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0F812" w14:textId="77777777" w:rsidR="007B69E5" w:rsidRDefault="007B69E5" w:rsidP="007B69E5">
      <w:pPr>
        <w:pStyle w:val="Heading1"/>
        <w:jc w:val="center"/>
        <w:rPr>
          <w:rFonts w:ascii="Arial" w:hAnsi="Arial" w:cs="Arial"/>
        </w:rPr>
      </w:pPr>
      <w:r>
        <w:rPr>
          <w:rFonts w:ascii="Arial" w:hAnsi="Arial" w:cs="Arial"/>
          <w:noProof/>
        </w:rPr>
        <w:drawing>
          <wp:inline distT="0" distB="0" distL="0" distR="0" wp14:anchorId="4277F21C" wp14:editId="19234E48">
            <wp:extent cx="2208126" cy="837351"/>
            <wp:effectExtent l="0" t="0" r="1905" b="1270"/>
            <wp:docPr id="823500245" name="Picture 1" descr="National Evaluation Ser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500245" name="Picture 1" descr="National Evaluation Series logo"/>
                    <pic:cNvPicPr/>
                  </pic:nvPicPr>
                  <pic:blipFill>
                    <a:blip r:embed="rId10">
                      <a:extLst>
                        <a:ext uri="{28A0092B-C50C-407E-A947-70E740481C1C}">
                          <a14:useLocalDpi xmlns:a14="http://schemas.microsoft.com/office/drawing/2010/main" val="0"/>
                        </a:ext>
                      </a:extLst>
                    </a:blip>
                    <a:stretch>
                      <a:fillRect/>
                    </a:stretch>
                  </pic:blipFill>
                  <pic:spPr>
                    <a:xfrm>
                      <a:off x="0" y="0"/>
                      <a:ext cx="2216162" cy="840399"/>
                    </a:xfrm>
                    <a:prstGeom prst="rect">
                      <a:avLst/>
                    </a:prstGeom>
                  </pic:spPr>
                </pic:pic>
              </a:graphicData>
            </a:graphic>
          </wp:inline>
        </w:drawing>
      </w:r>
    </w:p>
    <w:p w14:paraId="6E30DD46" w14:textId="79D69045" w:rsidR="5FC14FC0" w:rsidRPr="0052185B" w:rsidRDefault="5FC14FC0" w:rsidP="009C0626">
      <w:pPr>
        <w:pStyle w:val="Heading1"/>
        <w:rPr>
          <w:rFonts w:ascii="Arial" w:hAnsi="Arial" w:cs="Arial"/>
          <w:b/>
          <w:bCs/>
        </w:rPr>
      </w:pPr>
      <w:bookmarkStart w:id="0" w:name="_Hlk180651360"/>
      <w:r w:rsidRPr="0052185B">
        <w:rPr>
          <w:rFonts w:ascii="Arial" w:hAnsi="Arial" w:cs="Arial"/>
        </w:rPr>
        <w:t xml:space="preserve">Resources to Better Understand Inquiry Approaches in Social Sciences </w:t>
      </w:r>
      <w:r w:rsidR="3A932D1E" w:rsidRPr="0052185B">
        <w:rPr>
          <w:rFonts w:ascii="Arial" w:hAnsi="Arial" w:cs="Arial"/>
        </w:rPr>
        <w:t xml:space="preserve">Using </w:t>
      </w:r>
      <w:r w:rsidR="1ACDA0E2" w:rsidRPr="0052185B">
        <w:rPr>
          <w:rFonts w:ascii="Arial" w:hAnsi="Arial" w:cs="Arial"/>
        </w:rPr>
        <w:t xml:space="preserve">Primary </w:t>
      </w:r>
      <w:r w:rsidR="7F812A29" w:rsidRPr="0052185B">
        <w:rPr>
          <w:rFonts w:ascii="Arial" w:hAnsi="Arial" w:cs="Arial"/>
        </w:rPr>
        <w:t>Resources</w:t>
      </w:r>
    </w:p>
    <w:bookmarkEnd w:id="0"/>
    <w:p w14:paraId="2964E62B" w14:textId="09FE7BF5" w:rsidR="2710FFF8" w:rsidRPr="00AA26DF" w:rsidRDefault="2710FFF8" w:rsidP="00BB2B4B">
      <w:pPr>
        <w:rPr>
          <w:rFonts w:cs="Arial"/>
          <w:b/>
          <w:bCs/>
        </w:rPr>
      </w:pPr>
    </w:p>
    <w:p w14:paraId="59D29DC7" w14:textId="77777777" w:rsidR="005B052D" w:rsidRPr="0052185B" w:rsidRDefault="49BBDE38" w:rsidP="00351469">
      <w:pPr>
        <w:pStyle w:val="Heading2"/>
        <w:rPr>
          <w:rFonts w:ascii="Arial" w:hAnsi="Arial" w:cs="Arial"/>
        </w:rPr>
      </w:pPr>
      <w:r w:rsidRPr="0052185B">
        <w:rPr>
          <w:rFonts w:ascii="Arial" w:hAnsi="Arial" w:cs="Arial"/>
        </w:rPr>
        <w:t>Introduction</w:t>
      </w:r>
    </w:p>
    <w:p w14:paraId="3BEFDD04" w14:textId="7BD94901" w:rsidR="49BBDE38" w:rsidRPr="00AA26DF" w:rsidRDefault="49BBDE38" w:rsidP="2710FFF8">
      <w:pPr>
        <w:rPr>
          <w:rFonts w:cs="Arial"/>
          <w:b/>
          <w:bCs/>
        </w:rPr>
      </w:pPr>
      <w:r w:rsidRPr="00AA26DF">
        <w:rPr>
          <w:rFonts w:cs="Arial"/>
          <w:b/>
          <w:bCs/>
        </w:rPr>
        <w:t>National Social Studies Standards and Curricular Frameworks:</w:t>
      </w:r>
    </w:p>
    <w:p w14:paraId="544D1B30" w14:textId="023217A8" w:rsidR="4DDAF84A" w:rsidRPr="00AA26DF" w:rsidRDefault="4DDAF84A" w:rsidP="2710FFF8">
      <w:pPr>
        <w:rPr>
          <w:rFonts w:cs="Arial"/>
          <w:b/>
          <w:bCs/>
        </w:rPr>
      </w:pPr>
      <w:r w:rsidRPr="00AA26DF">
        <w:rPr>
          <w:rFonts w:cs="Arial"/>
          <w:b/>
          <w:bCs/>
        </w:rPr>
        <w:t xml:space="preserve">All work within this handbook is aligned to the </w:t>
      </w:r>
      <w:hyperlink r:id="rId11">
        <w:r w:rsidRPr="00AA26DF">
          <w:rPr>
            <w:rStyle w:val="Hyperlink"/>
            <w:rFonts w:cs="Arial"/>
            <w:b/>
            <w:bCs/>
          </w:rPr>
          <w:t>National Curriculum Standards for Social Studies</w:t>
        </w:r>
      </w:hyperlink>
      <w:r w:rsidRPr="00AA26DF">
        <w:rPr>
          <w:rFonts w:cs="Arial"/>
          <w:b/>
          <w:bCs/>
        </w:rPr>
        <w:t xml:space="preserve"> and the </w:t>
      </w:r>
      <w:hyperlink r:id="rId12">
        <w:r w:rsidR="284370CB" w:rsidRPr="00AA26DF">
          <w:rPr>
            <w:rStyle w:val="Hyperlink"/>
            <w:rFonts w:cs="Arial"/>
            <w:b/>
            <w:bCs/>
          </w:rPr>
          <w:t>College, Career and Civic Life (C3) Framework for Social Studies State Standards</w:t>
        </w:r>
      </w:hyperlink>
      <w:r w:rsidR="2FD0C247" w:rsidRPr="00AA26DF">
        <w:rPr>
          <w:rFonts w:cs="Arial"/>
          <w:b/>
          <w:bCs/>
        </w:rPr>
        <w:t xml:space="preserve">.  </w:t>
      </w:r>
    </w:p>
    <w:p w14:paraId="7C724F28" w14:textId="1163E804" w:rsidR="424653D8" w:rsidRPr="0052185B" w:rsidRDefault="424653D8" w:rsidP="2710FFF8">
      <w:pPr>
        <w:rPr>
          <w:rFonts w:eastAsia="Merriweather" w:cs="Arial"/>
          <w:color w:val="030303"/>
          <w:sz w:val="22"/>
          <w:szCs w:val="22"/>
        </w:rPr>
      </w:pPr>
      <w:r w:rsidRPr="00AA26DF">
        <w:rPr>
          <w:rFonts w:cs="Arial"/>
          <w:b/>
          <w:bCs/>
        </w:rPr>
        <w:t>The National Curriculum Standards for Social Studies</w:t>
      </w:r>
      <w:r w:rsidR="37DEC991" w:rsidRPr="00AA26DF">
        <w:rPr>
          <w:rFonts w:cs="Arial"/>
          <w:b/>
          <w:bCs/>
        </w:rPr>
        <w:t xml:space="preserve"> “</w:t>
      </w:r>
      <w:r w:rsidR="37DEC991" w:rsidRPr="0052185B">
        <w:rPr>
          <w:rFonts w:eastAsia="Merriweather" w:cs="Arial"/>
          <w:color w:val="030303"/>
          <w:sz w:val="22"/>
          <w:szCs w:val="22"/>
        </w:rPr>
        <w:t>provide a framework for professional deliberation and planning about what should occur in a social studies program in grades pre-K through 12”</w:t>
      </w:r>
      <w:r w:rsidR="009F1D08" w:rsidRPr="0052185B">
        <w:rPr>
          <w:rFonts w:eastAsia="Merriweather" w:cs="Arial"/>
          <w:color w:val="030303"/>
          <w:sz w:val="22"/>
          <w:szCs w:val="22"/>
        </w:rPr>
        <w:t xml:space="preserve"> </w:t>
      </w:r>
      <w:r w:rsidR="37DEC991" w:rsidRPr="0052185B">
        <w:rPr>
          <w:rFonts w:eastAsia="Merriweather" w:cs="Arial"/>
          <w:color w:val="030303"/>
          <w:sz w:val="22"/>
          <w:szCs w:val="22"/>
        </w:rPr>
        <w:t>(</w:t>
      </w:r>
      <w:r w:rsidR="009F1D08" w:rsidRPr="0052185B">
        <w:rPr>
          <w:rFonts w:eastAsia="Merriweather" w:cs="Arial"/>
          <w:color w:val="030303"/>
          <w:sz w:val="22"/>
          <w:szCs w:val="22"/>
        </w:rPr>
        <w:t>National Council for the Social Studies 2013</w:t>
      </w:r>
      <w:r w:rsidR="00AA1FC9" w:rsidRPr="002A2EB9">
        <w:rPr>
          <w:rFonts w:eastAsia="Merriweather" w:cs="Arial"/>
          <w:color w:val="030303"/>
          <w:sz w:val="22"/>
          <w:szCs w:val="22"/>
        </w:rPr>
        <w:t>b</w:t>
      </w:r>
      <w:r w:rsidR="37DEC991" w:rsidRPr="0052185B">
        <w:rPr>
          <w:rFonts w:eastAsia="Merriweather" w:cs="Arial"/>
          <w:color w:val="030303"/>
          <w:sz w:val="22"/>
          <w:szCs w:val="22"/>
        </w:rPr>
        <w:t>).</w:t>
      </w:r>
      <w:r w:rsidR="00F1323E" w:rsidRPr="0052185B">
        <w:rPr>
          <w:rFonts w:eastAsia="Merriweather" w:cs="Arial"/>
          <w:color w:val="030303"/>
          <w:sz w:val="22"/>
          <w:szCs w:val="22"/>
        </w:rPr>
        <w:t xml:space="preserve"> </w:t>
      </w:r>
    </w:p>
    <w:p w14:paraId="3854E61F" w14:textId="6D89F7A7" w:rsidR="1D7FEAF0" w:rsidRPr="0052185B" w:rsidRDefault="1D7FEAF0" w:rsidP="2710FFF8">
      <w:pPr>
        <w:rPr>
          <w:rFonts w:eastAsia="Merriweather" w:cs="Arial"/>
          <w:color w:val="030303"/>
          <w:sz w:val="22"/>
          <w:szCs w:val="22"/>
        </w:rPr>
      </w:pPr>
      <w:r w:rsidRPr="0052185B">
        <w:rPr>
          <w:rFonts w:eastAsia="Merriweather" w:cs="Arial"/>
          <w:color w:val="030303"/>
          <w:sz w:val="22"/>
          <w:szCs w:val="22"/>
        </w:rPr>
        <w:t>“The standards continue to be focused on ten themes.  These themes are outlined in Chapter 2. They represent a way of categorizing knowledge about the human experience, and they constitute the organizing strands that should thread through a social studies program, from grades pre-K through 12, as appropriate at each level (</w:t>
      </w:r>
      <w:r w:rsidR="009F1D08" w:rsidRPr="0052185B">
        <w:rPr>
          <w:rFonts w:eastAsia="Merriweather" w:cs="Arial"/>
          <w:color w:val="030303"/>
          <w:sz w:val="22"/>
          <w:szCs w:val="22"/>
        </w:rPr>
        <w:t>National Council for the Social Studies 2013</w:t>
      </w:r>
      <w:r w:rsidR="00AA1FC9" w:rsidRPr="002A2EB9">
        <w:rPr>
          <w:rFonts w:eastAsia="Merriweather" w:cs="Arial"/>
          <w:color w:val="030303"/>
          <w:sz w:val="22"/>
          <w:szCs w:val="22"/>
        </w:rPr>
        <w:t>c</w:t>
      </w:r>
      <w:r w:rsidRPr="0052185B">
        <w:rPr>
          <w:rFonts w:eastAsia="Merriweather" w:cs="Arial"/>
          <w:color w:val="030303"/>
          <w:sz w:val="22"/>
          <w:szCs w:val="22"/>
        </w:rPr>
        <w:t>)</w:t>
      </w:r>
      <w:r w:rsidR="009F1D08" w:rsidRPr="0052185B">
        <w:rPr>
          <w:rFonts w:eastAsia="Merriweather" w:cs="Arial"/>
          <w:color w:val="030303"/>
          <w:sz w:val="22"/>
          <w:szCs w:val="22"/>
        </w:rPr>
        <w:t>.</w:t>
      </w:r>
      <w:r w:rsidR="008316B0" w:rsidRPr="002A2EB9">
        <w:rPr>
          <w:rFonts w:eastAsia="Merriweather" w:cs="Arial"/>
          <w:color w:val="030303"/>
          <w:sz w:val="22"/>
          <w:szCs w:val="22"/>
        </w:rPr>
        <w:t>”</w:t>
      </w:r>
    </w:p>
    <w:p w14:paraId="42688ABF" w14:textId="23E0FB0E" w:rsidR="1D7FEAF0" w:rsidRPr="0052185B" w:rsidRDefault="1D7FEAF0" w:rsidP="2710FFF8">
      <w:pPr>
        <w:rPr>
          <w:rFonts w:eastAsia="Merriweather" w:cs="Arial"/>
          <w:color w:val="030303"/>
          <w:sz w:val="22"/>
          <w:szCs w:val="22"/>
        </w:rPr>
      </w:pPr>
      <w:r w:rsidRPr="0052185B">
        <w:rPr>
          <w:rFonts w:eastAsia="Merriweather" w:cs="Arial"/>
          <w:color w:val="030303"/>
          <w:sz w:val="22"/>
          <w:szCs w:val="22"/>
        </w:rPr>
        <w:t xml:space="preserve">The ten </w:t>
      </w:r>
      <w:r w:rsidR="5BA0BDB9" w:rsidRPr="0052185B">
        <w:rPr>
          <w:rFonts w:eastAsia="Merriweather" w:cs="Arial"/>
          <w:color w:val="030303"/>
          <w:sz w:val="22"/>
          <w:szCs w:val="22"/>
        </w:rPr>
        <w:t xml:space="preserve">themes </w:t>
      </w:r>
      <w:r w:rsidRPr="0052185B">
        <w:rPr>
          <w:rFonts w:eastAsia="Merriweather" w:cs="Arial"/>
          <w:color w:val="030303"/>
          <w:sz w:val="22"/>
          <w:szCs w:val="22"/>
        </w:rPr>
        <w:t>include:</w:t>
      </w:r>
    </w:p>
    <w:p w14:paraId="4EDB19DF" w14:textId="01413CE2" w:rsidR="1D7FEAF0" w:rsidRPr="0052185B" w:rsidRDefault="1D7FEAF0" w:rsidP="2710FFF8">
      <w:pPr>
        <w:pStyle w:val="ListParagraph"/>
        <w:numPr>
          <w:ilvl w:val="0"/>
          <w:numId w:val="7"/>
        </w:numPr>
        <w:rPr>
          <w:rFonts w:eastAsia="Merriweather" w:cs="Arial"/>
          <w:color w:val="030303"/>
          <w:sz w:val="22"/>
          <w:szCs w:val="22"/>
        </w:rPr>
      </w:pPr>
      <w:r w:rsidRPr="0052185B">
        <w:rPr>
          <w:rFonts w:eastAsia="Merriweather" w:cs="Arial"/>
          <w:color w:val="030303"/>
          <w:sz w:val="22"/>
          <w:szCs w:val="22"/>
        </w:rPr>
        <w:t>Culture</w:t>
      </w:r>
    </w:p>
    <w:p w14:paraId="5C82B29C" w14:textId="366770A6" w:rsidR="1D7FEAF0" w:rsidRPr="0052185B" w:rsidRDefault="1D7FEAF0" w:rsidP="2710FFF8">
      <w:pPr>
        <w:pStyle w:val="ListParagraph"/>
        <w:numPr>
          <w:ilvl w:val="0"/>
          <w:numId w:val="7"/>
        </w:numPr>
        <w:rPr>
          <w:rFonts w:eastAsia="Merriweather" w:cs="Arial"/>
          <w:color w:val="030303"/>
          <w:sz w:val="22"/>
          <w:szCs w:val="22"/>
        </w:rPr>
      </w:pPr>
      <w:r w:rsidRPr="0052185B">
        <w:rPr>
          <w:rFonts w:eastAsia="Merriweather" w:cs="Arial"/>
          <w:color w:val="030303"/>
          <w:sz w:val="22"/>
          <w:szCs w:val="22"/>
        </w:rPr>
        <w:t>Time, Continuity and Change</w:t>
      </w:r>
    </w:p>
    <w:p w14:paraId="65612CD9" w14:textId="55CAC626" w:rsidR="1D7FEAF0" w:rsidRPr="0052185B" w:rsidRDefault="1D7FEAF0" w:rsidP="2710FFF8">
      <w:pPr>
        <w:pStyle w:val="ListParagraph"/>
        <w:numPr>
          <w:ilvl w:val="0"/>
          <w:numId w:val="7"/>
        </w:numPr>
        <w:rPr>
          <w:rFonts w:eastAsia="Merriweather" w:cs="Arial"/>
          <w:color w:val="030303"/>
          <w:sz w:val="22"/>
          <w:szCs w:val="22"/>
        </w:rPr>
      </w:pPr>
      <w:r w:rsidRPr="0052185B">
        <w:rPr>
          <w:rFonts w:eastAsia="Merriweather" w:cs="Arial"/>
          <w:color w:val="030303"/>
          <w:sz w:val="22"/>
          <w:szCs w:val="22"/>
        </w:rPr>
        <w:t>People, Places and Environments</w:t>
      </w:r>
    </w:p>
    <w:p w14:paraId="2ADE203A" w14:textId="6C958CAB" w:rsidR="1D7FEAF0" w:rsidRPr="0052185B" w:rsidRDefault="1D7FEAF0" w:rsidP="2710FFF8">
      <w:pPr>
        <w:pStyle w:val="ListParagraph"/>
        <w:numPr>
          <w:ilvl w:val="0"/>
          <w:numId w:val="7"/>
        </w:numPr>
        <w:rPr>
          <w:rFonts w:eastAsia="Merriweather" w:cs="Arial"/>
          <w:color w:val="030303"/>
          <w:sz w:val="22"/>
          <w:szCs w:val="22"/>
        </w:rPr>
      </w:pPr>
      <w:r w:rsidRPr="0052185B">
        <w:rPr>
          <w:rFonts w:eastAsia="Merriweather" w:cs="Arial"/>
          <w:color w:val="030303"/>
          <w:sz w:val="22"/>
          <w:szCs w:val="22"/>
        </w:rPr>
        <w:t>Individual Development and Identity</w:t>
      </w:r>
    </w:p>
    <w:p w14:paraId="58A28EA5" w14:textId="30F3C013" w:rsidR="1D7FEAF0" w:rsidRPr="0052185B" w:rsidRDefault="1D7FEAF0" w:rsidP="2710FFF8">
      <w:pPr>
        <w:pStyle w:val="ListParagraph"/>
        <w:numPr>
          <w:ilvl w:val="0"/>
          <w:numId w:val="7"/>
        </w:numPr>
        <w:rPr>
          <w:rFonts w:eastAsia="Merriweather" w:cs="Arial"/>
          <w:color w:val="030303"/>
          <w:sz w:val="22"/>
          <w:szCs w:val="22"/>
        </w:rPr>
      </w:pPr>
      <w:r w:rsidRPr="0052185B">
        <w:rPr>
          <w:rFonts w:eastAsia="Merriweather" w:cs="Arial"/>
          <w:color w:val="030303"/>
          <w:sz w:val="22"/>
          <w:szCs w:val="22"/>
        </w:rPr>
        <w:t>Individuals, Groups and Institutions</w:t>
      </w:r>
    </w:p>
    <w:p w14:paraId="0BEEFF85" w14:textId="1308CB13" w:rsidR="1D7FEAF0" w:rsidRPr="0052185B" w:rsidRDefault="1D7FEAF0" w:rsidP="2710FFF8">
      <w:pPr>
        <w:pStyle w:val="ListParagraph"/>
        <w:numPr>
          <w:ilvl w:val="0"/>
          <w:numId w:val="7"/>
        </w:numPr>
        <w:rPr>
          <w:rFonts w:eastAsia="Merriweather" w:cs="Arial"/>
          <w:color w:val="030303"/>
          <w:sz w:val="22"/>
          <w:szCs w:val="22"/>
        </w:rPr>
      </w:pPr>
      <w:r w:rsidRPr="0052185B">
        <w:rPr>
          <w:rFonts w:eastAsia="Merriweather" w:cs="Arial"/>
          <w:color w:val="030303"/>
          <w:sz w:val="22"/>
          <w:szCs w:val="22"/>
        </w:rPr>
        <w:t>Power, Authority and Governance</w:t>
      </w:r>
    </w:p>
    <w:p w14:paraId="5DDDE551" w14:textId="133353A8" w:rsidR="1D7FEAF0" w:rsidRPr="0052185B" w:rsidRDefault="1D7FEAF0" w:rsidP="2710FFF8">
      <w:pPr>
        <w:pStyle w:val="ListParagraph"/>
        <w:numPr>
          <w:ilvl w:val="0"/>
          <w:numId w:val="7"/>
        </w:numPr>
        <w:rPr>
          <w:rFonts w:eastAsia="Merriweather" w:cs="Arial"/>
          <w:color w:val="030303"/>
          <w:sz w:val="22"/>
          <w:szCs w:val="22"/>
        </w:rPr>
      </w:pPr>
      <w:r w:rsidRPr="0052185B">
        <w:rPr>
          <w:rFonts w:eastAsia="Merriweather" w:cs="Arial"/>
          <w:color w:val="030303"/>
          <w:sz w:val="22"/>
          <w:szCs w:val="22"/>
        </w:rPr>
        <w:t>Production, Distribution and Consumption</w:t>
      </w:r>
    </w:p>
    <w:p w14:paraId="2E405243" w14:textId="3A4EE8CE" w:rsidR="1D7FEAF0" w:rsidRPr="0052185B" w:rsidRDefault="1D7FEAF0" w:rsidP="2710FFF8">
      <w:pPr>
        <w:pStyle w:val="ListParagraph"/>
        <w:numPr>
          <w:ilvl w:val="0"/>
          <w:numId w:val="7"/>
        </w:numPr>
        <w:rPr>
          <w:rFonts w:eastAsia="Merriweather" w:cs="Arial"/>
          <w:color w:val="030303"/>
          <w:sz w:val="22"/>
          <w:szCs w:val="22"/>
        </w:rPr>
      </w:pPr>
      <w:r w:rsidRPr="0052185B">
        <w:rPr>
          <w:rFonts w:eastAsia="Merriweather" w:cs="Arial"/>
          <w:color w:val="030303"/>
          <w:sz w:val="22"/>
          <w:szCs w:val="22"/>
        </w:rPr>
        <w:t>Science, Technology and Society</w:t>
      </w:r>
    </w:p>
    <w:p w14:paraId="7130EE3A" w14:textId="493A1BF4" w:rsidR="1D7FEAF0" w:rsidRPr="0052185B" w:rsidRDefault="1D7FEAF0" w:rsidP="2710FFF8">
      <w:pPr>
        <w:pStyle w:val="ListParagraph"/>
        <w:numPr>
          <w:ilvl w:val="0"/>
          <w:numId w:val="7"/>
        </w:numPr>
        <w:rPr>
          <w:rFonts w:eastAsia="Merriweather" w:cs="Arial"/>
          <w:color w:val="030303"/>
          <w:sz w:val="22"/>
          <w:szCs w:val="22"/>
        </w:rPr>
      </w:pPr>
      <w:r w:rsidRPr="0052185B">
        <w:rPr>
          <w:rFonts w:eastAsia="Merriweather" w:cs="Arial"/>
          <w:color w:val="030303"/>
          <w:sz w:val="22"/>
          <w:szCs w:val="22"/>
        </w:rPr>
        <w:t>Global Connections</w:t>
      </w:r>
    </w:p>
    <w:p w14:paraId="71357F73" w14:textId="371369F0" w:rsidR="1D7FEAF0" w:rsidRPr="0052185B" w:rsidRDefault="1D7FEAF0" w:rsidP="2710FFF8">
      <w:pPr>
        <w:pStyle w:val="ListParagraph"/>
        <w:numPr>
          <w:ilvl w:val="0"/>
          <w:numId w:val="7"/>
        </w:numPr>
        <w:rPr>
          <w:rFonts w:eastAsia="Merriweather" w:cs="Arial"/>
          <w:color w:val="030303"/>
          <w:sz w:val="22"/>
          <w:szCs w:val="22"/>
        </w:rPr>
      </w:pPr>
      <w:r w:rsidRPr="0052185B">
        <w:rPr>
          <w:rFonts w:eastAsia="Merriweather" w:cs="Arial"/>
          <w:color w:val="030303"/>
          <w:sz w:val="22"/>
          <w:szCs w:val="22"/>
        </w:rPr>
        <w:t>Civic Ideals and Practices</w:t>
      </w:r>
    </w:p>
    <w:p w14:paraId="79289EE2" w14:textId="25F454DE" w:rsidR="2710FFF8" w:rsidRPr="0052185B" w:rsidRDefault="2710FFF8" w:rsidP="2710FFF8">
      <w:pPr>
        <w:rPr>
          <w:rFonts w:eastAsia="Merriweather" w:cs="Arial"/>
          <w:color w:val="030303"/>
          <w:sz w:val="22"/>
          <w:szCs w:val="22"/>
        </w:rPr>
      </w:pPr>
    </w:p>
    <w:p w14:paraId="410155DC" w14:textId="0308843E" w:rsidR="412ADC32" w:rsidRPr="0052185B" w:rsidRDefault="412ADC32" w:rsidP="2710FFF8">
      <w:pPr>
        <w:rPr>
          <w:rFonts w:eastAsia="Merriweather" w:cs="Arial"/>
          <w:color w:val="030303"/>
          <w:sz w:val="22"/>
          <w:szCs w:val="22"/>
        </w:rPr>
      </w:pPr>
      <w:r w:rsidRPr="0052185B">
        <w:rPr>
          <w:rFonts w:eastAsia="Merriweather" w:cs="Arial"/>
          <w:color w:val="030303"/>
          <w:sz w:val="22"/>
          <w:szCs w:val="22"/>
        </w:rPr>
        <w:lastRenderedPageBreak/>
        <w:t xml:space="preserve">“The C3 Framework, like the Common Core State Standards, emphasizes the acquisition and application of knowledge to prepare students for college, career, and civic life. It intentionally envisions social studies instruction as an inquiry arc of interlocking and mutually reinforcing elements that speak to the intersection of ideas and learners. The Four Dimensions highlighted below center on the use of questions to spark curiosity, guide instruction, deepen investigations, acquire rigorous content, and apply knowledge and ideas in real world settings to become active and engaged citizens in the 21st century </w:t>
      </w:r>
      <w:r w:rsidR="00AA1FC9" w:rsidRPr="002A2EB9">
        <w:rPr>
          <w:rFonts w:eastAsia="Merriweather" w:cs="Arial"/>
          <w:color w:val="030303"/>
          <w:sz w:val="22"/>
          <w:szCs w:val="22"/>
        </w:rPr>
        <w:t>(National Council for the Social Studies 2013c).</w:t>
      </w:r>
      <w:r w:rsidR="00DC4B19">
        <w:rPr>
          <w:rFonts w:eastAsia="Merriweather" w:cs="Arial"/>
          <w:color w:val="030303"/>
          <w:sz w:val="22"/>
          <w:szCs w:val="22"/>
        </w:rPr>
        <w:t>”</w:t>
      </w:r>
    </w:p>
    <w:p w14:paraId="0C5322E7" w14:textId="77777777" w:rsidR="005060F6" w:rsidRDefault="005060F6" w:rsidP="0052185B">
      <w:pPr>
        <w:pStyle w:val="Heading3"/>
      </w:pPr>
    </w:p>
    <w:p w14:paraId="5A5A2993" w14:textId="099AA25B" w:rsidR="00A83230" w:rsidRPr="002A2EB9" w:rsidRDefault="00A83230" w:rsidP="0052185B">
      <w:pPr>
        <w:pStyle w:val="Heading3"/>
      </w:pPr>
      <w:r w:rsidRPr="002A2EB9">
        <w:t>C3 Framework Organization</w:t>
      </w:r>
    </w:p>
    <w:tbl>
      <w:tblPr>
        <w:tblW w:w="9738" w:type="dxa"/>
        <w:shd w:val="clear" w:color="auto" w:fill="FFFFFF"/>
        <w:tblCellMar>
          <w:top w:w="15" w:type="dxa"/>
          <w:left w:w="240" w:type="dxa"/>
          <w:bottom w:w="15" w:type="dxa"/>
          <w:right w:w="15" w:type="dxa"/>
        </w:tblCellMar>
        <w:tblLook w:val="04A0" w:firstRow="1" w:lastRow="0" w:firstColumn="1" w:lastColumn="0" w:noHBand="0" w:noVBand="1"/>
      </w:tblPr>
      <w:tblGrid>
        <w:gridCol w:w="2802"/>
        <w:gridCol w:w="1378"/>
        <w:gridCol w:w="2571"/>
        <w:gridCol w:w="2987"/>
      </w:tblGrid>
      <w:tr w:rsidR="00AA1FC9" w:rsidRPr="002A2EB9" w14:paraId="22147B86" w14:textId="77777777" w:rsidTr="00AA1FC9">
        <w:trPr>
          <w:trHeight w:val="1392"/>
        </w:trPr>
        <w:tc>
          <w:tcPr>
            <w:tcW w:w="2964" w:type="dxa"/>
            <w:shd w:val="clear" w:color="auto" w:fill="FFFFFF"/>
            <w:tcMar>
              <w:top w:w="0" w:type="dxa"/>
              <w:left w:w="0" w:type="dxa"/>
              <w:bottom w:w="0" w:type="dxa"/>
              <w:right w:w="0" w:type="dxa"/>
            </w:tcMar>
            <w:vAlign w:val="center"/>
            <w:hideMark/>
          </w:tcPr>
          <w:p w14:paraId="4FF9D347" w14:textId="77777777" w:rsidR="00A83230" w:rsidRPr="0052185B" w:rsidRDefault="00A83230">
            <w:pPr>
              <w:spacing w:after="300"/>
              <w:rPr>
                <w:rFonts w:cs="Arial"/>
                <w:b/>
                <w:bCs/>
                <w:color w:val="333333"/>
                <w:sz w:val="21"/>
                <w:szCs w:val="21"/>
              </w:rPr>
            </w:pPr>
            <w:r w:rsidRPr="0052185B">
              <w:rPr>
                <w:rFonts w:cs="Arial"/>
                <w:b/>
                <w:bCs/>
                <w:color w:val="333333"/>
                <w:sz w:val="21"/>
                <w:szCs w:val="21"/>
              </w:rPr>
              <w:t>Dimension 1: Developing Questions and Planning Inquiries</w:t>
            </w:r>
          </w:p>
        </w:tc>
        <w:tc>
          <w:tcPr>
            <w:tcW w:w="1166" w:type="dxa"/>
            <w:shd w:val="clear" w:color="auto" w:fill="FFFFFF"/>
            <w:tcMar>
              <w:top w:w="0" w:type="dxa"/>
              <w:left w:w="0" w:type="dxa"/>
              <w:bottom w:w="0" w:type="dxa"/>
              <w:right w:w="0" w:type="dxa"/>
            </w:tcMar>
            <w:vAlign w:val="center"/>
            <w:hideMark/>
          </w:tcPr>
          <w:p w14:paraId="3E2B33B1" w14:textId="77777777" w:rsidR="00A83230" w:rsidRPr="0052185B" w:rsidRDefault="00A83230">
            <w:pPr>
              <w:spacing w:after="300"/>
              <w:rPr>
                <w:rFonts w:cs="Arial"/>
                <w:b/>
                <w:bCs/>
                <w:color w:val="333333"/>
                <w:sz w:val="21"/>
                <w:szCs w:val="21"/>
              </w:rPr>
            </w:pPr>
            <w:r w:rsidRPr="0052185B">
              <w:rPr>
                <w:rFonts w:cs="Arial"/>
                <w:b/>
                <w:bCs/>
                <w:color w:val="333333"/>
                <w:sz w:val="21"/>
                <w:szCs w:val="21"/>
              </w:rPr>
              <w:t>Dimension 2: Applying Disciplinary Tools and Concepts</w:t>
            </w:r>
          </w:p>
        </w:tc>
        <w:tc>
          <w:tcPr>
            <w:tcW w:w="2654" w:type="dxa"/>
            <w:shd w:val="clear" w:color="auto" w:fill="FFFFFF"/>
            <w:tcMar>
              <w:top w:w="0" w:type="dxa"/>
              <w:left w:w="0" w:type="dxa"/>
              <w:bottom w:w="0" w:type="dxa"/>
              <w:right w:w="0" w:type="dxa"/>
            </w:tcMar>
            <w:vAlign w:val="center"/>
            <w:hideMark/>
          </w:tcPr>
          <w:p w14:paraId="1A6AF288" w14:textId="77777777" w:rsidR="00A83230" w:rsidRPr="0052185B" w:rsidRDefault="00A83230">
            <w:pPr>
              <w:spacing w:after="300"/>
              <w:rPr>
                <w:rFonts w:cs="Arial"/>
                <w:b/>
                <w:bCs/>
                <w:color w:val="333333"/>
                <w:sz w:val="21"/>
                <w:szCs w:val="21"/>
              </w:rPr>
            </w:pPr>
            <w:r w:rsidRPr="0052185B">
              <w:rPr>
                <w:rFonts w:cs="Arial"/>
                <w:b/>
                <w:bCs/>
                <w:color w:val="333333"/>
                <w:sz w:val="21"/>
                <w:szCs w:val="21"/>
              </w:rPr>
              <w:t>Dimension 3: Evaluating Sources and Using Evidence</w:t>
            </w:r>
          </w:p>
        </w:tc>
        <w:tc>
          <w:tcPr>
            <w:tcW w:w="2954" w:type="dxa"/>
            <w:shd w:val="clear" w:color="auto" w:fill="FFFFFF"/>
            <w:tcMar>
              <w:top w:w="0" w:type="dxa"/>
              <w:left w:w="0" w:type="dxa"/>
              <w:bottom w:w="0" w:type="dxa"/>
              <w:right w:w="0" w:type="dxa"/>
            </w:tcMar>
            <w:vAlign w:val="center"/>
            <w:hideMark/>
          </w:tcPr>
          <w:p w14:paraId="13E70E18" w14:textId="77777777" w:rsidR="00A83230" w:rsidRPr="0052185B" w:rsidRDefault="00A83230">
            <w:pPr>
              <w:spacing w:after="300"/>
              <w:rPr>
                <w:rFonts w:cs="Arial"/>
                <w:b/>
                <w:bCs/>
                <w:color w:val="333333"/>
                <w:sz w:val="21"/>
                <w:szCs w:val="21"/>
              </w:rPr>
            </w:pPr>
            <w:r w:rsidRPr="0052185B">
              <w:rPr>
                <w:rFonts w:cs="Arial"/>
                <w:b/>
                <w:bCs/>
                <w:color w:val="333333"/>
                <w:sz w:val="21"/>
                <w:szCs w:val="21"/>
              </w:rPr>
              <w:t>Dimension 4: Communicating Conclusions and Taking Informed Action</w:t>
            </w:r>
          </w:p>
        </w:tc>
      </w:tr>
      <w:tr w:rsidR="00AA1FC9" w:rsidRPr="002A2EB9" w14:paraId="695DAB69" w14:textId="77777777" w:rsidTr="00AA1FC9">
        <w:trPr>
          <w:trHeight w:val="744"/>
        </w:trPr>
        <w:tc>
          <w:tcPr>
            <w:tcW w:w="0" w:type="auto"/>
            <w:vMerge w:val="restart"/>
            <w:tcBorders>
              <w:top w:val="single" w:sz="6" w:space="0" w:color="DDDDDD"/>
              <w:left w:val="single" w:sz="6" w:space="0" w:color="999999"/>
              <w:bottom w:val="single" w:sz="6" w:space="0" w:color="999999"/>
              <w:right w:val="single" w:sz="6" w:space="0" w:color="999999"/>
            </w:tcBorders>
            <w:shd w:val="clear" w:color="auto" w:fill="FFFFFF"/>
            <w:tcMar>
              <w:top w:w="120" w:type="dxa"/>
              <w:left w:w="120" w:type="dxa"/>
              <w:bottom w:w="120" w:type="dxa"/>
              <w:right w:w="120" w:type="dxa"/>
            </w:tcMar>
            <w:vAlign w:val="center"/>
            <w:hideMark/>
          </w:tcPr>
          <w:p w14:paraId="06D37E21" w14:textId="77777777" w:rsidR="00A83230" w:rsidRPr="0052185B" w:rsidRDefault="00A83230">
            <w:pPr>
              <w:spacing w:after="300"/>
              <w:rPr>
                <w:rFonts w:cs="Arial"/>
                <w:color w:val="000000"/>
                <w:sz w:val="23"/>
                <w:szCs w:val="23"/>
              </w:rPr>
            </w:pPr>
            <w:r w:rsidRPr="0052185B">
              <w:rPr>
                <w:rFonts w:cs="Arial"/>
                <w:color w:val="000000"/>
                <w:sz w:val="23"/>
                <w:szCs w:val="23"/>
              </w:rPr>
              <w:t>Developing Questions and Planning Inquiries</w:t>
            </w:r>
          </w:p>
        </w:tc>
        <w:tc>
          <w:tcPr>
            <w:tcW w:w="0" w:type="auto"/>
            <w:tcBorders>
              <w:top w:val="single" w:sz="6" w:space="0" w:color="DDDDDD"/>
              <w:left w:val="single" w:sz="6" w:space="0" w:color="999999"/>
              <w:bottom w:val="single" w:sz="6" w:space="0" w:color="999999"/>
              <w:right w:val="single" w:sz="6" w:space="0" w:color="999999"/>
            </w:tcBorders>
            <w:shd w:val="clear" w:color="auto" w:fill="FFFFFF"/>
            <w:tcMar>
              <w:top w:w="120" w:type="dxa"/>
              <w:left w:w="120" w:type="dxa"/>
              <w:bottom w:w="120" w:type="dxa"/>
              <w:right w:w="120" w:type="dxa"/>
            </w:tcMar>
            <w:vAlign w:val="center"/>
            <w:hideMark/>
          </w:tcPr>
          <w:p w14:paraId="7A9A5F2C" w14:textId="77777777" w:rsidR="00A83230" w:rsidRPr="0052185B" w:rsidRDefault="00A83230">
            <w:pPr>
              <w:spacing w:after="300"/>
              <w:rPr>
                <w:rFonts w:cs="Arial"/>
                <w:color w:val="000000"/>
                <w:sz w:val="23"/>
                <w:szCs w:val="23"/>
              </w:rPr>
            </w:pPr>
            <w:r w:rsidRPr="0052185B">
              <w:rPr>
                <w:rFonts w:cs="Arial"/>
                <w:color w:val="000000"/>
                <w:sz w:val="23"/>
                <w:szCs w:val="23"/>
              </w:rPr>
              <w:t>Civics</w:t>
            </w:r>
          </w:p>
        </w:tc>
        <w:tc>
          <w:tcPr>
            <w:tcW w:w="0" w:type="auto"/>
            <w:vMerge w:val="restart"/>
            <w:tcBorders>
              <w:top w:val="single" w:sz="6" w:space="0" w:color="DDDDDD"/>
              <w:left w:val="single" w:sz="6" w:space="0" w:color="999999"/>
              <w:bottom w:val="single" w:sz="6" w:space="0" w:color="999999"/>
              <w:right w:val="single" w:sz="6" w:space="0" w:color="999999"/>
            </w:tcBorders>
            <w:shd w:val="clear" w:color="auto" w:fill="FFFFFF"/>
            <w:tcMar>
              <w:top w:w="120" w:type="dxa"/>
              <w:left w:w="120" w:type="dxa"/>
              <w:bottom w:w="120" w:type="dxa"/>
              <w:right w:w="120" w:type="dxa"/>
            </w:tcMar>
            <w:vAlign w:val="center"/>
            <w:hideMark/>
          </w:tcPr>
          <w:p w14:paraId="0F421B1D" w14:textId="77777777" w:rsidR="00A83230" w:rsidRPr="0052185B" w:rsidRDefault="00A83230">
            <w:pPr>
              <w:spacing w:after="300"/>
              <w:rPr>
                <w:rFonts w:cs="Arial"/>
                <w:color w:val="000000"/>
                <w:sz w:val="23"/>
                <w:szCs w:val="23"/>
              </w:rPr>
            </w:pPr>
            <w:r w:rsidRPr="0052185B">
              <w:rPr>
                <w:rFonts w:cs="Arial"/>
                <w:color w:val="000000"/>
                <w:sz w:val="23"/>
                <w:szCs w:val="23"/>
              </w:rPr>
              <w:t>Gathering and Evaluating Sources</w:t>
            </w:r>
          </w:p>
        </w:tc>
        <w:tc>
          <w:tcPr>
            <w:tcW w:w="0" w:type="auto"/>
            <w:vMerge w:val="restart"/>
            <w:tcBorders>
              <w:top w:val="single" w:sz="6" w:space="0" w:color="DDDDDD"/>
              <w:left w:val="single" w:sz="6" w:space="0" w:color="999999"/>
              <w:bottom w:val="single" w:sz="6" w:space="0" w:color="999999"/>
              <w:right w:val="single" w:sz="6" w:space="0" w:color="999999"/>
            </w:tcBorders>
            <w:shd w:val="clear" w:color="auto" w:fill="FFFFFF"/>
            <w:tcMar>
              <w:top w:w="120" w:type="dxa"/>
              <w:left w:w="120" w:type="dxa"/>
              <w:bottom w:w="120" w:type="dxa"/>
              <w:right w:w="120" w:type="dxa"/>
            </w:tcMar>
            <w:vAlign w:val="center"/>
            <w:hideMark/>
          </w:tcPr>
          <w:p w14:paraId="7616F263" w14:textId="77777777" w:rsidR="00A83230" w:rsidRPr="0052185B" w:rsidRDefault="00A83230">
            <w:pPr>
              <w:spacing w:after="300"/>
              <w:rPr>
                <w:rFonts w:cs="Arial"/>
                <w:color w:val="000000"/>
                <w:sz w:val="23"/>
                <w:szCs w:val="23"/>
              </w:rPr>
            </w:pPr>
            <w:r w:rsidRPr="0052185B">
              <w:rPr>
                <w:rFonts w:cs="Arial"/>
                <w:color w:val="000000"/>
                <w:sz w:val="23"/>
                <w:szCs w:val="23"/>
              </w:rPr>
              <w:t>Communicating and Critiquing Conclusions</w:t>
            </w:r>
          </w:p>
        </w:tc>
      </w:tr>
      <w:tr w:rsidR="00AA1FC9" w:rsidRPr="002A2EB9" w14:paraId="011BBA79" w14:textId="77777777" w:rsidTr="00AA1FC9">
        <w:trPr>
          <w:trHeight w:val="140"/>
        </w:trPr>
        <w:tc>
          <w:tcPr>
            <w:tcW w:w="0" w:type="auto"/>
            <w:vMerge/>
            <w:tcBorders>
              <w:top w:val="single" w:sz="6" w:space="0" w:color="DDDDDD"/>
              <w:left w:val="single" w:sz="6" w:space="0" w:color="999999"/>
              <w:bottom w:val="single" w:sz="6" w:space="0" w:color="999999"/>
              <w:right w:val="single" w:sz="6" w:space="0" w:color="999999"/>
            </w:tcBorders>
            <w:shd w:val="clear" w:color="auto" w:fill="FFFFFF"/>
            <w:vAlign w:val="center"/>
            <w:hideMark/>
          </w:tcPr>
          <w:p w14:paraId="4985C744" w14:textId="77777777" w:rsidR="00A83230" w:rsidRPr="0052185B" w:rsidRDefault="00A83230">
            <w:pPr>
              <w:spacing w:after="300"/>
              <w:rPr>
                <w:rFonts w:cs="Arial"/>
                <w:color w:val="000000"/>
                <w:sz w:val="23"/>
                <w:szCs w:val="23"/>
              </w:rPr>
            </w:pPr>
          </w:p>
        </w:tc>
        <w:tc>
          <w:tcPr>
            <w:tcW w:w="0" w:type="auto"/>
            <w:tcBorders>
              <w:top w:val="single" w:sz="6" w:space="0" w:color="DDDDDD"/>
              <w:left w:val="single" w:sz="6" w:space="0" w:color="999999"/>
              <w:bottom w:val="single" w:sz="6" w:space="0" w:color="999999"/>
              <w:right w:val="single" w:sz="6" w:space="0" w:color="999999"/>
            </w:tcBorders>
            <w:shd w:val="clear" w:color="auto" w:fill="FFFFFF"/>
            <w:tcMar>
              <w:top w:w="120" w:type="dxa"/>
              <w:left w:w="120" w:type="dxa"/>
              <w:bottom w:w="120" w:type="dxa"/>
              <w:right w:w="120" w:type="dxa"/>
            </w:tcMar>
            <w:vAlign w:val="center"/>
            <w:hideMark/>
          </w:tcPr>
          <w:p w14:paraId="2C3A59AA" w14:textId="77777777" w:rsidR="00A83230" w:rsidRPr="0052185B" w:rsidRDefault="00A83230">
            <w:pPr>
              <w:spacing w:after="300"/>
              <w:rPr>
                <w:rFonts w:cs="Arial"/>
                <w:color w:val="000000"/>
                <w:sz w:val="23"/>
                <w:szCs w:val="23"/>
              </w:rPr>
            </w:pPr>
            <w:r w:rsidRPr="0052185B">
              <w:rPr>
                <w:rFonts w:cs="Arial"/>
                <w:color w:val="000000"/>
                <w:sz w:val="23"/>
                <w:szCs w:val="23"/>
              </w:rPr>
              <w:t>Economics</w:t>
            </w:r>
          </w:p>
        </w:tc>
        <w:tc>
          <w:tcPr>
            <w:tcW w:w="0" w:type="auto"/>
            <w:vMerge/>
            <w:tcBorders>
              <w:top w:val="single" w:sz="6" w:space="0" w:color="DDDDDD"/>
              <w:left w:val="single" w:sz="6" w:space="0" w:color="999999"/>
              <w:bottom w:val="single" w:sz="6" w:space="0" w:color="999999"/>
              <w:right w:val="single" w:sz="6" w:space="0" w:color="999999"/>
            </w:tcBorders>
            <w:shd w:val="clear" w:color="auto" w:fill="FFFFFF"/>
            <w:vAlign w:val="center"/>
            <w:hideMark/>
          </w:tcPr>
          <w:p w14:paraId="558EA00E" w14:textId="77777777" w:rsidR="00A83230" w:rsidRPr="0052185B" w:rsidRDefault="00A83230">
            <w:pPr>
              <w:spacing w:after="300"/>
              <w:rPr>
                <w:rFonts w:cs="Arial"/>
                <w:color w:val="000000"/>
                <w:sz w:val="23"/>
                <w:szCs w:val="23"/>
              </w:rPr>
            </w:pPr>
          </w:p>
        </w:tc>
        <w:tc>
          <w:tcPr>
            <w:tcW w:w="0" w:type="auto"/>
            <w:vMerge/>
            <w:tcBorders>
              <w:top w:val="single" w:sz="6" w:space="0" w:color="DDDDDD"/>
              <w:left w:val="single" w:sz="6" w:space="0" w:color="999999"/>
              <w:bottom w:val="single" w:sz="6" w:space="0" w:color="999999"/>
              <w:right w:val="single" w:sz="6" w:space="0" w:color="999999"/>
            </w:tcBorders>
            <w:shd w:val="clear" w:color="auto" w:fill="FFFFFF"/>
            <w:vAlign w:val="center"/>
            <w:hideMark/>
          </w:tcPr>
          <w:p w14:paraId="5B9F15FF" w14:textId="77777777" w:rsidR="00A83230" w:rsidRPr="0052185B" w:rsidRDefault="00A83230">
            <w:pPr>
              <w:spacing w:after="300"/>
              <w:rPr>
                <w:rFonts w:cs="Arial"/>
                <w:color w:val="000000"/>
                <w:sz w:val="23"/>
                <w:szCs w:val="23"/>
              </w:rPr>
            </w:pPr>
          </w:p>
        </w:tc>
      </w:tr>
      <w:tr w:rsidR="00AA1FC9" w:rsidRPr="002A2EB9" w14:paraId="6468B5F0" w14:textId="77777777" w:rsidTr="00AA1FC9">
        <w:trPr>
          <w:trHeight w:val="140"/>
        </w:trPr>
        <w:tc>
          <w:tcPr>
            <w:tcW w:w="0" w:type="auto"/>
            <w:vMerge/>
            <w:tcBorders>
              <w:top w:val="single" w:sz="6" w:space="0" w:color="DDDDDD"/>
              <w:left w:val="single" w:sz="6" w:space="0" w:color="999999"/>
              <w:bottom w:val="single" w:sz="6" w:space="0" w:color="999999"/>
              <w:right w:val="single" w:sz="6" w:space="0" w:color="999999"/>
            </w:tcBorders>
            <w:shd w:val="clear" w:color="auto" w:fill="FFFFFF"/>
            <w:vAlign w:val="center"/>
            <w:hideMark/>
          </w:tcPr>
          <w:p w14:paraId="1FCD577A" w14:textId="77777777" w:rsidR="00A83230" w:rsidRPr="0052185B" w:rsidRDefault="00A83230">
            <w:pPr>
              <w:spacing w:after="300"/>
              <w:rPr>
                <w:rFonts w:cs="Arial"/>
                <w:color w:val="000000"/>
                <w:sz w:val="23"/>
                <w:szCs w:val="23"/>
              </w:rPr>
            </w:pPr>
          </w:p>
        </w:tc>
        <w:tc>
          <w:tcPr>
            <w:tcW w:w="0" w:type="auto"/>
            <w:tcBorders>
              <w:top w:val="single" w:sz="6" w:space="0" w:color="DDDDDD"/>
              <w:left w:val="single" w:sz="6" w:space="0" w:color="999999"/>
              <w:bottom w:val="single" w:sz="6" w:space="0" w:color="999999"/>
              <w:right w:val="single" w:sz="6" w:space="0" w:color="999999"/>
            </w:tcBorders>
            <w:shd w:val="clear" w:color="auto" w:fill="FFFFFF"/>
            <w:tcMar>
              <w:top w:w="120" w:type="dxa"/>
              <w:left w:w="120" w:type="dxa"/>
              <w:bottom w:w="120" w:type="dxa"/>
              <w:right w:w="120" w:type="dxa"/>
            </w:tcMar>
            <w:vAlign w:val="center"/>
            <w:hideMark/>
          </w:tcPr>
          <w:p w14:paraId="23A19A8C" w14:textId="77777777" w:rsidR="00A83230" w:rsidRPr="0052185B" w:rsidRDefault="00A83230">
            <w:pPr>
              <w:spacing w:after="300"/>
              <w:rPr>
                <w:rFonts w:cs="Arial"/>
                <w:color w:val="000000"/>
                <w:sz w:val="23"/>
                <w:szCs w:val="23"/>
              </w:rPr>
            </w:pPr>
            <w:r w:rsidRPr="0052185B">
              <w:rPr>
                <w:rFonts w:cs="Arial"/>
                <w:color w:val="000000"/>
                <w:sz w:val="23"/>
                <w:szCs w:val="23"/>
              </w:rPr>
              <w:t>Geography</w:t>
            </w:r>
          </w:p>
        </w:tc>
        <w:tc>
          <w:tcPr>
            <w:tcW w:w="0" w:type="auto"/>
            <w:vMerge w:val="restart"/>
            <w:tcBorders>
              <w:top w:val="single" w:sz="6" w:space="0" w:color="DDDDDD"/>
              <w:left w:val="single" w:sz="6" w:space="0" w:color="999999"/>
              <w:bottom w:val="single" w:sz="6" w:space="0" w:color="999999"/>
              <w:right w:val="single" w:sz="6" w:space="0" w:color="999999"/>
            </w:tcBorders>
            <w:shd w:val="clear" w:color="auto" w:fill="FFFFFF"/>
            <w:tcMar>
              <w:top w:w="120" w:type="dxa"/>
              <w:left w:w="120" w:type="dxa"/>
              <w:bottom w:w="120" w:type="dxa"/>
              <w:right w:w="120" w:type="dxa"/>
            </w:tcMar>
            <w:vAlign w:val="center"/>
            <w:hideMark/>
          </w:tcPr>
          <w:p w14:paraId="09B2A6D2" w14:textId="77777777" w:rsidR="00A83230" w:rsidRPr="0052185B" w:rsidRDefault="00A83230">
            <w:pPr>
              <w:spacing w:after="300"/>
              <w:rPr>
                <w:rFonts w:cs="Arial"/>
                <w:color w:val="000000"/>
                <w:sz w:val="23"/>
                <w:szCs w:val="23"/>
              </w:rPr>
            </w:pPr>
            <w:r w:rsidRPr="0052185B">
              <w:rPr>
                <w:rFonts w:cs="Arial"/>
                <w:color w:val="000000"/>
                <w:sz w:val="23"/>
                <w:szCs w:val="23"/>
              </w:rPr>
              <w:t>Developing Claims and Using Evidence</w:t>
            </w:r>
          </w:p>
        </w:tc>
        <w:tc>
          <w:tcPr>
            <w:tcW w:w="0" w:type="auto"/>
            <w:vMerge w:val="restart"/>
            <w:tcBorders>
              <w:top w:val="single" w:sz="6" w:space="0" w:color="DDDDDD"/>
              <w:left w:val="single" w:sz="6" w:space="0" w:color="999999"/>
              <w:bottom w:val="single" w:sz="6" w:space="0" w:color="999999"/>
              <w:right w:val="single" w:sz="6" w:space="0" w:color="999999"/>
            </w:tcBorders>
            <w:shd w:val="clear" w:color="auto" w:fill="FFFFFF"/>
            <w:tcMar>
              <w:top w:w="120" w:type="dxa"/>
              <w:left w:w="120" w:type="dxa"/>
              <w:bottom w:w="120" w:type="dxa"/>
              <w:right w:w="120" w:type="dxa"/>
            </w:tcMar>
            <w:vAlign w:val="center"/>
            <w:hideMark/>
          </w:tcPr>
          <w:p w14:paraId="25B679BB" w14:textId="77777777" w:rsidR="00A83230" w:rsidRPr="0052185B" w:rsidRDefault="00A83230">
            <w:pPr>
              <w:spacing w:after="300"/>
              <w:rPr>
                <w:rFonts w:cs="Arial"/>
                <w:color w:val="000000"/>
                <w:sz w:val="23"/>
                <w:szCs w:val="23"/>
              </w:rPr>
            </w:pPr>
            <w:r w:rsidRPr="0052185B">
              <w:rPr>
                <w:rFonts w:cs="Arial"/>
                <w:color w:val="000000"/>
                <w:sz w:val="23"/>
                <w:szCs w:val="23"/>
              </w:rPr>
              <w:t>Taking Informed Action</w:t>
            </w:r>
          </w:p>
        </w:tc>
      </w:tr>
      <w:tr w:rsidR="00AA1FC9" w:rsidRPr="002A2EB9" w14:paraId="1486D449" w14:textId="77777777" w:rsidTr="00AA1FC9">
        <w:trPr>
          <w:trHeight w:val="140"/>
        </w:trPr>
        <w:tc>
          <w:tcPr>
            <w:tcW w:w="0" w:type="auto"/>
            <w:vMerge/>
            <w:tcBorders>
              <w:top w:val="single" w:sz="6" w:space="0" w:color="DDDDDD"/>
              <w:left w:val="single" w:sz="6" w:space="0" w:color="999999"/>
              <w:bottom w:val="single" w:sz="6" w:space="0" w:color="999999"/>
              <w:right w:val="single" w:sz="6" w:space="0" w:color="999999"/>
            </w:tcBorders>
            <w:shd w:val="clear" w:color="auto" w:fill="FFFFFF"/>
            <w:vAlign w:val="center"/>
            <w:hideMark/>
          </w:tcPr>
          <w:p w14:paraId="2018A6D2" w14:textId="77777777" w:rsidR="00A83230" w:rsidRPr="0052185B" w:rsidRDefault="00A83230">
            <w:pPr>
              <w:spacing w:after="300"/>
              <w:rPr>
                <w:rFonts w:cs="Arial"/>
                <w:color w:val="000000"/>
                <w:sz w:val="23"/>
                <w:szCs w:val="23"/>
              </w:rPr>
            </w:pPr>
          </w:p>
        </w:tc>
        <w:tc>
          <w:tcPr>
            <w:tcW w:w="0" w:type="auto"/>
            <w:tcBorders>
              <w:top w:val="single" w:sz="6" w:space="0" w:color="DDDDDD"/>
              <w:left w:val="single" w:sz="6" w:space="0" w:color="999999"/>
              <w:bottom w:val="single" w:sz="6" w:space="0" w:color="999999"/>
              <w:right w:val="single" w:sz="6" w:space="0" w:color="999999"/>
            </w:tcBorders>
            <w:shd w:val="clear" w:color="auto" w:fill="FFFFFF"/>
            <w:tcMar>
              <w:top w:w="120" w:type="dxa"/>
              <w:left w:w="120" w:type="dxa"/>
              <w:bottom w:w="120" w:type="dxa"/>
              <w:right w:w="120" w:type="dxa"/>
            </w:tcMar>
            <w:vAlign w:val="center"/>
            <w:hideMark/>
          </w:tcPr>
          <w:p w14:paraId="6CC4945D" w14:textId="77777777" w:rsidR="00A83230" w:rsidRPr="0052185B" w:rsidRDefault="00A83230">
            <w:pPr>
              <w:spacing w:after="300"/>
              <w:rPr>
                <w:rFonts w:cs="Arial"/>
                <w:color w:val="000000"/>
                <w:sz w:val="23"/>
                <w:szCs w:val="23"/>
              </w:rPr>
            </w:pPr>
            <w:r w:rsidRPr="0052185B">
              <w:rPr>
                <w:rFonts w:cs="Arial"/>
                <w:color w:val="000000"/>
                <w:sz w:val="23"/>
                <w:szCs w:val="23"/>
              </w:rPr>
              <w:t>History</w:t>
            </w:r>
          </w:p>
        </w:tc>
        <w:tc>
          <w:tcPr>
            <w:tcW w:w="0" w:type="auto"/>
            <w:vMerge/>
            <w:tcBorders>
              <w:top w:val="single" w:sz="6" w:space="0" w:color="DDDDDD"/>
              <w:left w:val="single" w:sz="6" w:space="0" w:color="999999"/>
              <w:bottom w:val="single" w:sz="6" w:space="0" w:color="999999"/>
              <w:right w:val="single" w:sz="6" w:space="0" w:color="999999"/>
            </w:tcBorders>
            <w:shd w:val="clear" w:color="auto" w:fill="FFFFFF"/>
            <w:vAlign w:val="center"/>
            <w:hideMark/>
          </w:tcPr>
          <w:p w14:paraId="4C7C97F7" w14:textId="77777777" w:rsidR="00A83230" w:rsidRPr="0052185B" w:rsidRDefault="00A83230">
            <w:pPr>
              <w:spacing w:after="300"/>
              <w:rPr>
                <w:rFonts w:cs="Arial"/>
                <w:color w:val="000000"/>
                <w:sz w:val="23"/>
                <w:szCs w:val="23"/>
              </w:rPr>
            </w:pPr>
          </w:p>
        </w:tc>
        <w:tc>
          <w:tcPr>
            <w:tcW w:w="0" w:type="auto"/>
            <w:vMerge/>
            <w:tcBorders>
              <w:top w:val="single" w:sz="6" w:space="0" w:color="DDDDDD"/>
              <w:left w:val="single" w:sz="6" w:space="0" w:color="999999"/>
              <w:bottom w:val="single" w:sz="6" w:space="0" w:color="999999"/>
              <w:right w:val="single" w:sz="6" w:space="0" w:color="999999"/>
            </w:tcBorders>
            <w:shd w:val="clear" w:color="auto" w:fill="FFFFFF"/>
            <w:vAlign w:val="center"/>
            <w:hideMark/>
          </w:tcPr>
          <w:p w14:paraId="62DEB306" w14:textId="77777777" w:rsidR="00A83230" w:rsidRPr="0052185B" w:rsidRDefault="00A83230" w:rsidP="0052185B">
            <w:pPr>
              <w:keepNext/>
              <w:spacing w:after="300"/>
              <w:rPr>
                <w:rFonts w:cs="Arial"/>
                <w:color w:val="000000"/>
                <w:sz w:val="23"/>
                <w:szCs w:val="23"/>
              </w:rPr>
            </w:pPr>
          </w:p>
        </w:tc>
      </w:tr>
    </w:tbl>
    <w:p w14:paraId="1483D319" w14:textId="2E77C2EE" w:rsidR="2710FFF8" w:rsidRPr="001238E9" w:rsidRDefault="00A83230" w:rsidP="2710FFF8">
      <w:r w:rsidRPr="00AA26DF">
        <w:rPr>
          <w:rFonts w:cs="Arial"/>
          <w:sz w:val="20"/>
          <w:szCs w:val="20"/>
        </w:rPr>
        <w:t xml:space="preserve">Source: </w:t>
      </w:r>
      <w:r w:rsidR="00587B1B" w:rsidRPr="00AA26DF">
        <w:rPr>
          <w:rFonts w:cs="Arial"/>
          <w:sz w:val="20"/>
          <w:szCs w:val="20"/>
        </w:rPr>
        <w:t>National Council for the Social Studies 2013a</w:t>
      </w:r>
    </w:p>
    <w:p w14:paraId="7A25282B" w14:textId="77777777" w:rsidR="00471A02" w:rsidRDefault="00471A02">
      <w:pPr>
        <w:rPr>
          <w:rFonts w:eastAsiaTheme="majorEastAsia" w:cstheme="majorBidi"/>
          <w:color w:val="0F4761" w:themeColor="accent1" w:themeShade="BF"/>
          <w:sz w:val="28"/>
          <w:szCs w:val="28"/>
        </w:rPr>
      </w:pPr>
      <w:r>
        <w:br w:type="page"/>
      </w:r>
    </w:p>
    <w:p w14:paraId="2D0C2232" w14:textId="209E7618" w:rsidR="5156C767" w:rsidRPr="001D61FE" w:rsidRDefault="5156C767" w:rsidP="0052185B">
      <w:pPr>
        <w:pStyle w:val="Heading3"/>
      </w:pPr>
      <w:r w:rsidRPr="001D61FE">
        <w:lastRenderedPageBreak/>
        <w:t>Resources to Understand Methods of Inquiry Using Primary Sources</w:t>
      </w:r>
    </w:p>
    <w:p w14:paraId="235E9501" w14:textId="4A3CE152" w:rsidR="7D07BF8D" w:rsidRPr="00AA26DF" w:rsidRDefault="00587B1B" w:rsidP="2710FFF8">
      <w:pPr>
        <w:rPr>
          <w:rFonts w:cs="Arial"/>
          <w:b/>
          <w:bCs/>
          <w:sz w:val="28"/>
          <w:szCs w:val="28"/>
        </w:rPr>
      </w:pPr>
      <w:r w:rsidRPr="0052185B">
        <w:rPr>
          <w:rStyle w:val="Heading4Char"/>
        </w:rPr>
        <w:t>Teaching with Primary Sources to Prepare Students for College, Career, and Civic Life: Volume 1</w:t>
      </w:r>
      <w:r w:rsidRPr="00AA26DF" w:rsidDel="00587B1B">
        <w:rPr>
          <w:rFonts w:cs="Arial"/>
          <w:b/>
          <w:bCs/>
          <w:i/>
          <w:iCs/>
          <w:sz w:val="28"/>
          <w:szCs w:val="28"/>
        </w:rPr>
        <w:t xml:space="preserve"> </w:t>
      </w:r>
    </w:p>
    <w:p w14:paraId="1F7C7C9E" w14:textId="20708626" w:rsidR="4834F491" w:rsidRPr="005B1AC8" w:rsidRDefault="4834F491" w:rsidP="0052185B">
      <w:pPr>
        <w:pStyle w:val="Heading5"/>
      </w:pPr>
      <w:r w:rsidRPr="005B1AC8">
        <w:t>Chapter 1</w:t>
      </w:r>
    </w:p>
    <w:p w14:paraId="48F17792" w14:textId="72C4FFBE" w:rsidR="41AA5293" w:rsidRPr="00AA26DF" w:rsidRDefault="41AA5293" w:rsidP="2710FFF8">
      <w:pPr>
        <w:ind w:left="720"/>
        <w:rPr>
          <w:rFonts w:cs="Arial"/>
          <w:b/>
          <w:bCs/>
        </w:rPr>
      </w:pPr>
      <w:hyperlink r:id="rId13">
        <w:r w:rsidRPr="00AA26DF">
          <w:rPr>
            <w:rStyle w:val="Hyperlink"/>
            <w:rFonts w:cs="Arial"/>
            <w:b/>
            <w:bCs/>
          </w:rPr>
          <w:t>Welcome to the Wonderful World of Primary Sources!  Let’s Get Sourcing!</w:t>
        </w:r>
      </w:hyperlink>
      <w:r w:rsidRPr="00AA26DF">
        <w:rPr>
          <w:rFonts w:cs="Arial"/>
          <w:b/>
          <w:bCs/>
        </w:rPr>
        <w:t xml:space="preserve"> </w:t>
      </w:r>
    </w:p>
    <w:p w14:paraId="18650F0C" w14:textId="024BAA58" w:rsidR="41AA5293" w:rsidRPr="00AA26DF" w:rsidRDefault="41AA5293" w:rsidP="2710FFF8">
      <w:pPr>
        <w:ind w:left="720"/>
        <w:rPr>
          <w:rFonts w:cs="Arial"/>
          <w:b/>
          <w:bCs/>
        </w:rPr>
      </w:pPr>
      <w:r w:rsidRPr="00AA26DF">
        <w:rPr>
          <w:rFonts w:cs="Arial"/>
          <w:b/>
          <w:bCs/>
        </w:rPr>
        <w:t xml:space="preserve">Gives a detailed definition of primary sources and the difference between primary and secondary sources as well as </w:t>
      </w:r>
      <w:r w:rsidR="72F30A89" w:rsidRPr="00AA26DF">
        <w:rPr>
          <w:rFonts w:cs="Arial"/>
          <w:b/>
          <w:bCs/>
        </w:rPr>
        <w:t xml:space="preserve">the aim and purpose of teaching with primary and secondary sources in the social sciences. </w:t>
      </w:r>
    </w:p>
    <w:p w14:paraId="694D728A" w14:textId="4E5BB9ED" w:rsidR="214DA493" w:rsidRPr="005B1AC8" w:rsidRDefault="214DA493" w:rsidP="0052185B">
      <w:pPr>
        <w:pStyle w:val="Heading5"/>
      </w:pPr>
      <w:r w:rsidRPr="005B1AC8">
        <w:t>Chapter 2</w:t>
      </w:r>
    </w:p>
    <w:p w14:paraId="0360C565" w14:textId="67C45735" w:rsidR="15A958B1" w:rsidRPr="00AA26DF" w:rsidRDefault="15A958B1" w:rsidP="2710FFF8">
      <w:pPr>
        <w:ind w:left="720"/>
        <w:rPr>
          <w:rFonts w:cs="Arial"/>
          <w:b/>
          <w:bCs/>
        </w:rPr>
      </w:pPr>
      <w:hyperlink r:id="rId14">
        <w:r w:rsidRPr="00AA26DF">
          <w:rPr>
            <w:rStyle w:val="Hyperlink"/>
            <w:rFonts w:cs="Arial"/>
            <w:b/>
            <w:bCs/>
          </w:rPr>
          <w:t>An Inquiry Approach to Planning with Primary Sources</w:t>
        </w:r>
      </w:hyperlink>
    </w:p>
    <w:p w14:paraId="5A92DF9F" w14:textId="2CA390E4" w:rsidR="15A958B1" w:rsidRPr="00AA26DF" w:rsidRDefault="15A958B1" w:rsidP="2710FFF8">
      <w:pPr>
        <w:ind w:left="720"/>
        <w:rPr>
          <w:rFonts w:cs="Arial"/>
          <w:b/>
          <w:bCs/>
        </w:rPr>
      </w:pPr>
      <w:r w:rsidRPr="00AA26DF">
        <w:rPr>
          <w:rFonts w:cs="Arial"/>
          <w:b/>
          <w:bCs/>
        </w:rPr>
        <w:t xml:space="preserve">Gives a description of a planning process for developing social </w:t>
      </w:r>
      <w:proofErr w:type="gramStart"/>
      <w:r w:rsidRPr="00AA26DF">
        <w:rPr>
          <w:rFonts w:cs="Arial"/>
          <w:b/>
          <w:bCs/>
        </w:rPr>
        <w:t>studies inquiries</w:t>
      </w:r>
      <w:proofErr w:type="gramEnd"/>
      <w:r w:rsidRPr="00AA26DF">
        <w:rPr>
          <w:rFonts w:cs="Arial"/>
          <w:b/>
          <w:bCs/>
        </w:rPr>
        <w:t xml:space="preserve"> with a focus on questions, sources and tasks. </w:t>
      </w:r>
      <w:r w:rsidR="23E3304B" w:rsidRPr="00AA26DF">
        <w:rPr>
          <w:rFonts w:cs="Arial"/>
          <w:b/>
          <w:bCs/>
        </w:rPr>
        <w:t xml:space="preserve">Gives a definition and explanation of </w:t>
      </w:r>
      <w:r w:rsidR="0099240A">
        <w:rPr>
          <w:rFonts w:cs="Arial"/>
          <w:b/>
          <w:bCs/>
        </w:rPr>
        <w:t>p</w:t>
      </w:r>
      <w:r w:rsidR="23E3304B" w:rsidRPr="00AA26DF">
        <w:rPr>
          <w:rFonts w:cs="Arial"/>
          <w:b/>
          <w:bCs/>
        </w:rPr>
        <w:t>edagogy,</w:t>
      </w:r>
      <w:r w:rsidR="4E72F940" w:rsidRPr="00AA26DF">
        <w:rPr>
          <w:rFonts w:cs="Arial"/>
          <w:b/>
          <w:bCs/>
        </w:rPr>
        <w:t xml:space="preserve"> </w:t>
      </w:r>
      <w:r w:rsidR="23E3304B" w:rsidRPr="00AA26DF">
        <w:rPr>
          <w:rFonts w:cs="Arial"/>
          <w:b/>
          <w:bCs/>
        </w:rPr>
        <w:t>developmentally appropriate pra</w:t>
      </w:r>
      <w:r w:rsidR="24A16EC9" w:rsidRPr="00AA26DF">
        <w:rPr>
          <w:rFonts w:cs="Arial"/>
          <w:b/>
          <w:bCs/>
        </w:rPr>
        <w:t>ctice and inquiry</w:t>
      </w:r>
      <w:r w:rsidR="6EC0193E" w:rsidRPr="00AA26DF">
        <w:rPr>
          <w:rFonts w:cs="Arial"/>
          <w:b/>
          <w:bCs/>
        </w:rPr>
        <w:t>-</w:t>
      </w:r>
      <w:r w:rsidR="24A16EC9" w:rsidRPr="00AA26DF">
        <w:rPr>
          <w:rFonts w:cs="Arial"/>
          <w:b/>
          <w:bCs/>
        </w:rPr>
        <w:t xml:space="preserve">based approaches to learning. </w:t>
      </w:r>
    </w:p>
    <w:p w14:paraId="7AAB7860" w14:textId="6C9CA886" w:rsidR="6B23D72B" w:rsidRPr="005B1AC8" w:rsidRDefault="6B23D72B" w:rsidP="0052185B">
      <w:pPr>
        <w:pStyle w:val="Heading5"/>
      </w:pPr>
      <w:r w:rsidRPr="005B1AC8">
        <w:t>Chapter 4</w:t>
      </w:r>
    </w:p>
    <w:p w14:paraId="41C47B3B" w14:textId="7415AC65" w:rsidR="6B23D72B" w:rsidRPr="00AA26DF" w:rsidRDefault="6B23D72B" w:rsidP="2710FFF8">
      <w:pPr>
        <w:ind w:left="720"/>
        <w:rPr>
          <w:rFonts w:cs="Arial"/>
          <w:b/>
          <w:bCs/>
        </w:rPr>
      </w:pPr>
      <w:hyperlink r:id="rId15">
        <w:r w:rsidRPr="00AA26DF">
          <w:rPr>
            <w:rStyle w:val="Hyperlink"/>
            <w:rFonts w:cs="Arial"/>
            <w:b/>
            <w:bCs/>
          </w:rPr>
          <w:t xml:space="preserve">Geographic Thinking </w:t>
        </w:r>
        <w:r w:rsidR="772850D8" w:rsidRPr="00AA26DF">
          <w:rPr>
            <w:rStyle w:val="Hyperlink"/>
            <w:rFonts w:cs="Arial"/>
            <w:b/>
            <w:bCs/>
          </w:rPr>
          <w:t>with</w:t>
        </w:r>
        <w:r w:rsidRPr="00AA26DF">
          <w:rPr>
            <w:rStyle w:val="Hyperlink"/>
            <w:rFonts w:cs="Arial"/>
            <w:b/>
            <w:bCs/>
          </w:rPr>
          <w:t xml:space="preserve"> Primary Sources: How Does the Geography of Where We Live Influence How We Live?</w:t>
        </w:r>
      </w:hyperlink>
      <w:r w:rsidRPr="00AA26DF">
        <w:rPr>
          <w:rFonts w:cs="Arial"/>
          <w:b/>
          <w:bCs/>
        </w:rPr>
        <w:t xml:space="preserve"> </w:t>
      </w:r>
    </w:p>
    <w:p w14:paraId="1B87B842" w14:textId="6A6A0EE6" w:rsidR="2F7AE77E" w:rsidRPr="00AA26DF" w:rsidRDefault="2F7AE77E" w:rsidP="2710FFF8">
      <w:pPr>
        <w:ind w:left="720"/>
        <w:rPr>
          <w:rFonts w:cs="Arial"/>
          <w:b/>
          <w:bCs/>
        </w:rPr>
      </w:pPr>
      <w:r w:rsidRPr="00AA26DF">
        <w:rPr>
          <w:rFonts w:cs="Arial"/>
          <w:b/>
          <w:bCs/>
        </w:rPr>
        <w:t>Discussion of the importance of spatial thinking and reasoning</w:t>
      </w:r>
      <w:r w:rsidR="14130EBD" w:rsidRPr="00AA26DF">
        <w:rPr>
          <w:rFonts w:cs="Arial"/>
          <w:b/>
          <w:bCs/>
        </w:rPr>
        <w:t xml:space="preserve">, human environment and interaction, human populations: spatial patterns and </w:t>
      </w:r>
      <w:r w:rsidR="56D4370D" w:rsidRPr="00AA26DF">
        <w:rPr>
          <w:rFonts w:cs="Arial"/>
          <w:b/>
          <w:bCs/>
        </w:rPr>
        <w:t>m</w:t>
      </w:r>
      <w:r w:rsidR="14130EBD" w:rsidRPr="00AA26DF">
        <w:rPr>
          <w:rFonts w:cs="Arial"/>
          <w:b/>
          <w:bCs/>
        </w:rPr>
        <w:t xml:space="preserve">ovements and </w:t>
      </w:r>
      <w:r w:rsidR="0F6F464A" w:rsidRPr="00AA26DF">
        <w:rPr>
          <w:rFonts w:cs="Arial"/>
          <w:b/>
          <w:bCs/>
        </w:rPr>
        <w:t>global interactions: changing spatial patterns and</w:t>
      </w:r>
      <w:r w:rsidRPr="00AA26DF">
        <w:rPr>
          <w:rFonts w:cs="Arial"/>
          <w:b/>
          <w:bCs/>
        </w:rPr>
        <w:t xml:space="preserve"> primary tools aligned to this</w:t>
      </w:r>
      <w:r w:rsidR="563AA895" w:rsidRPr="00AA26DF">
        <w:rPr>
          <w:rFonts w:cs="Arial"/>
          <w:b/>
          <w:bCs/>
        </w:rPr>
        <w:t xml:space="preserve"> development (primary source maps, charts and graphs etc.)</w:t>
      </w:r>
      <w:r w:rsidR="002A2EB9" w:rsidRPr="00AA26DF">
        <w:rPr>
          <w:rFonts w:cs="Arial"/>
        </w:rPr>
        <w:t xml:space="preserve"> </w:t>
      </w:r>
      <w:r w:rsidR="002A2EB9" w:rsidRPr="002A2EB9">
        <w:rPr>
          <w:rFonts w:cs="Arial"/>
          <w:b/>
          <w:bCs/>
        </w:rPr>
        <w:t>(National Council for the Social Studies 2013c).</w:t>
      </w:r>
    </w:p>
    <w:p w14:paraId="7CEF8BDB" w14:textId="77777777" w:rsidR="00C674E9" w:rsidRDefault="00C674E9" w:rsidP="004D0CD8">
      <w:pPr>
        <w:pStyle w:val="Heading3"/>
      </w:pPr>
    </w:p>
    <w:p w14:paraId="061DD0B9" w14:textId="24AE1B85" w:rsidR="50E14A93" w:rsidRPr="0052185B" w:rsidRDefault="50E14A93" w:rsidP="004D0CD8">
      <w:pPr>
        <w:pStyle w:val="Heading3"/>
      </w:pPr>
      <w:r w:rsidRPr="0052185B">
        <w:t>Using Inquiry to Prepare Students for College, Career and Civic Life</w:t>
      </w:r>
      <w:proofErr w:type="gramStart"/>
      <w:r w:rsidRPr="0052185B">
        <w:t>:  Elementary</w:t>
      </w:r>
      <w:proofErr w:type="gramEnd"/>
      <w:r w:rsidRPr="0052185B">
        <w:t xml:space="preserve"> Grades (</w:t>
      </w:r>
      <w:r w:rsidR="00BD7336">
        <w:t>O</w:t>
      </w:r>
      <w:r w:rsidRPr="0052185B">
        <w:t>nline text resource</w:t>
      </w:r>
      <w:r w:rsidR="0EE38188" w:rsidRPr="0052185B">
        <w:t xml:space="preserve"> from </w:t>
      </w:r>
      <w:r w:rsidR="00BB6FEE" w:rsidRPr="0052185B">
        <w:t>N</w:t>
      </w:r>
      <w:r w:rsidR="00CE778F">
        <w:t>ational Council for the Social Studies website</w:t>
      </w:r>
      <w:r w:rsidR="0EE38188" w:rsidRPr="0052185B">
        <w:t>)</w:t>
      </w:r>
    </w:p>
    <w:p w14:paraId="444839D7" w14:textId="500FF5CA" w:rsidR="50E14A93" w:rsidRPr="00AA26DF" w:rsidRDefault="50E14A93" w:rsidP="2710FFF8">
      <w:pPr>
        <w:ind w:left="720"/>
        <w:rPr>
          <w:rFonts w:cs="Arial"/>
          <w:b/>
          <w:bCs/>
        </w:rPr>
      </w:pPr>
      <w:r w:rsidRPr="00AA26DF">
        <w:rPr>
          <w:rFonts w:cs="Arial"/>
          <w:b/>
          <w:bCs/>
        </w:rPr>
        <w:t xml:space="preserve">Resource of methods to support inquiry-based activity using primary resources with elementary-aged students. </w:t>
      </w:r>
    </w:p>
    <w:p w14:paraId="27F2A103" w14:textId="43C7D787" w:rsidR="002A2EB9" w:rsidRPr="002A2EB9" w:rsidRDefault="50E14A93" w:rsidP="0052185B">
      <w:pPr>
        <w:ind w:firstLine="720"/>
        <w:rPr>
          <w:rFonts w:cs="Arial"/>
          <w:b/>
          <w:bCs/>
        </w:rPr>
      </w:pPr>
      <w:hyperlink r:id="rId16">
        <w:r w:rsidRPr="00AA26DF">
          <w:rPr>
            <w:rStyle w:val="Hyperlink"/>
            <w:rFonts w:cs="Arial"/>
            <w:b/>
            <w:bCs/>
          </w:rPr>
          <w:t>Online resource chapters</w:t>
        </w:r>
      </w:hyperlink>
      <w:r w:rsidR="002A2EB9" w:rsidRPr="002A2EB9">
        <w:rPr>
          <w:rStyle w:val="Hyperlink"/>
          <w:rFonts w:cs="Arial"/>
          <w:b/>
          <w:bCs/>
        </w:rPr>
        <w:t xml:space="preserve"> </w:t>
      </w:r>
      <w:r w:rsidR="002A2EB9" w:rsidRPr="0052185B">
        <w:rPr>
          <w:rFonts w:eastAsia="Merriweather" w:cs="Arial"/>
          <w:color w:val="030303"/>
        </w:rPr>
        <w:t>(National Council for the Social Studies 2013e)</w:t>
      </w:r>
      <w:r w:rsidR="002A2EB9" w:rsidRPr="002A2EB9">
        <w:rPr>
          <w:rFonts w:cs="Arial"/>
          <w:b/>
          <w:bCs/>
        </w:rPr>
        <w:t xml:space="preserve"> </w:t>
      </w:r>
    </w:p>
    <w:p w14:paraId="075834F6" w14:textId="5874B190" w:rsidR="2710FFF8" w:rsidRPr="00AA26DF" w:rsidRDefault="2710FFF8" w:rsidP="2710FFF8">
      <w:pPr>
        <w:rPr>
          <w:rFonts w:cs="Arial"/>
          <w:b/>
          <w:bCs/>
        </w:rPr>
      </w:pPr>
    </w:p>
    <w:p w14:paraId="4ACB8C23" w14:textId="49A4EC62" w:rsidR="09DF4164" w:rsidRPr="00BD7336" w:rsidRDefault="00791BA4" w:rsidP="0052185B">
      <w:pPr>
        <w:pStyle w:val="Heading3"/>
        <w:rPr>
          <w:b/>
          <w:bCs/>
        </w:rPr>
      </w:pPr>
      <w:hyperlink r:id="rId17">
        <w:r w:rsidRPr="00EB6DF9">
          <w:rPr>
            <w:rStyle w:val="Hyperlink"/>
            <w:rFonts w:cs="Arial"/>
            <w:b/>
            <w:bCs/>
          </w:rPr>
          <w:t>The Educating for American Democracy RoadMap: Show Me the Research?</w:t>
        </w:r>
      </w:hyperlink>
      <w:r w:rsidR="00BD7336" w:rsidRPr="00EB6DF9">
        <w:rPr>
          <w:rStyle w:val="Hyperlink"/>
          <w:rFonts w:cs="Arial"/>
          <w:b/>
          <w:bCs/>
        </w:rPr>
        <w:t xml:space="preserve"> (</w:t>
      </w:r>
      <w:r w:rsidR="00BD7336">
        <w:rPr>
          <w:rStyle w:val="Hyperlink"/>
          <w:rFonts w:cs="Arial"/>
          <w:b/>
          <w:bCs/>
        </w:rPr>
        <w:t>R</w:t>
      </w:r>
      <w:r w:rsidR="00BD7336" w:rsidRPr="00EB6DF9">
        <w:rPr>
          <w:rStyle w:val="Hyperlink"/>
          <w:rFonts w:cs="Arial"/>
          <w:b/>
          <w:bCs/>
        </w:rPr>
        <w:t xml:space="preserve">esource from the </w:t>
      </w:r>
      <w:r w:rsidR="00BD7336" w:rsidRPr="00EB6DF9">
        <w:rPr>
          <w:rFonts w:cs="Arial"/>
          <w:b/>
          <w:bCs/>
          <w:color w:val="467886" w:themeColor="hyperlink"/>
          <w:u w:val="single"/>
        </w:rPr>
        <w:t>National Council for the Social Studies website)</w:t>
      </w:r>
    </w:p>
    <w:p w14:paraId="4143871C" w14:textId="5F52F03E" w:rsidR="253AA551" w:rsidRPr="00BD7336" w:rsidRDefault="0065598A" w:rsidP="00EB6DF9">
      <w:pPr>
        <w:ind w:left="720"/>
        <w:rPr>
          <w:rFonts w:cs="Arial"/>
          <w:b/>
          <w:bCs/>
          <w:sz w:val="28"/>
          <w:szCs w:val="28"/>
        </w:rPr>
      </w:pPr>
      <w:r w:rsidRPr="00EB6DF9">
        <w:rPr>
          <w:rFonts w:cs="Arial"/>
          <w:b/>
          <w:bCs/>
        </w:rPr>
        <w:t xml:space="preserve">Video </w:t>
      </w:r>
      <w:proofErr w:type="gramStart"/>
      <w:r w:rsidRPr="00EB6DF9">
        <w:rPr>
          <w:rFonts w:cs="Arial"/>
          <w:b/>
          <w:bCs/>
        </w:rPr>
        <w:t>explain</w:t>
      </w:r>
      <w:proofErr w:type="gramEnd"/>
      <w:r w:rsidRPr="00EB6DF9">
        <w:rPr>
          <w:rFonts w:cs="Arial"/>
          <w:b/>
          <w:bCs/>
        </w:rPr>
        <w:t xml:space="preserve"> r</w:t>
      </w:r>
      <w:r w:rsidR="253AA551" w:rsidRPr="00EB6DF9">
        <w:rPr>
          <w:rFonts w:cs="Arial"/>
          <w:b/>
          <w:bCs/>
        </w:rPr>
        <w:t>esearch to support the teaching and learning around topics of government and civic engagement</w:t>
      </w:r>
      <w:r w:rsidR="007935C9">
        <w:rPr>
          <w:rFonts w:cs="Arial"/>
          <w:b/>
          <w:bCs/>
        </w:rPr>
        <w:t xml:space="preserve"> </w:t>
      </w:r>
      <w:r w:rsidR="007935C9" w:rsidRPr="007935C9">
        <w:rPr>
          <w:rFonts w:cs="Arial"/>
          <w:b/>
          <w:bCs/>
        </w:rPr>
        <w:t>(National Council for the Social Studies 2013</w:t>
      </w:r>
      <w:r w:rsidR="007935C9">
        <w:rPr>
          <w:rFonts w:cs="Arial"/>
          <w:b/>
          <w:bCs/>
        </w:rPr>
        <w:t>f</w:t>
      </w:r>
      <w:r w:rsidR="007935C9" w:rsidRPr="007935C9">
        <w:rPr>
          <w:rFonts w:cs="Arial"/>
          <w:b/>
          <w:bCs/>
        </w:rPr>
        <w:t>)</w:t>
      </w:r>
      <w:r w:rsidR="253AA551" w:rsidRPr="00EB6DF9">
        <w:rPr>
          <w:rFonts w:cs="Arial"/>
          <w:b/>
          <w:bCs/>
        </w:rPr>
        <w:t xml:space="preserve">. </w:t>
      </w:r>
    </w:p>
    <w:p w14:paraId="06181A71" w14:textId="0BE63A30" w:rsidR="2710FFF8" w:rsidRPr="00EB6DF9" w:rsidRDefault="2710FFF8" w:rsidP="2710FFF8">
      <w:pPr>
        <w:rPr>
          <w:rFonts w:cs="Arial"/>
          <w:b/>
          <w:bCs/>
          <w:sz w:val="28"/>
          <w:szCs w:val="28"/>
          <w:highlight w:val="yellow"/>
        </w:rPr>
      </w:pPr>
    </w:p>
    <w:p w14:paraId="2906F7E4" w14:textId="637EE951" w:rsidR="2FD2B042" w:rsidRPr="0065598A" w:rsidRDefault="2FD2B042" w:rsidP="0052185B">
      <w:pPr>
        <w:pStyle w:val="Heading3"/>
        <w:rPr>
          <w:rStyle w:val="Hyperlink"/>
          <w:rFonts w:cs="Arial"/>
          <w:b/>
          <w:bCs/>
        </w:rPr>
      </w:pPr>
      <w:hyperlink r:id="rId18">
        <w:r w:rsidRPr="0065598A">
          <w:rPr>
            <w:rStyle w:val="Hyperlink"/>
            <w:rFonts w:cs="Arial"/>
            <w:b/>
            <w:bCs/>
          </w:rPr>
          <w:t>EAD: What is It and How Can It Impact Social Studies?</w:t>
        </w:r>
      </w:hyperlink>
      <w:r w:rsidR="00BD7336" w:rsidRPr="00EB6DF9">
        <w:rPr>
          <w:rStyle w:val="Hyperlink"/>
          <w:rFonts w:cs="Arial"/>
          <w:b/>
          <w:bCs/>
        </w:rPr>
        <w:t xml:space="preserve"> </w:t>
      </w:r>
      <w:r w:rsidR="00BD7336" w:rsidRPr="0065598A">
        <w:rPr>
          <w:rStyle w:val="Hyperlink"/>
          <w:rFonts w:cs="Arial"/>
          <w:b/>
          <w:bCs/>
        </w:rPr>
        <w:t xml:space="preserve">(Resource from the </w:t>
      </w:r>
      <w:r w:rsidR="00BD7336" w:rsidRPr="0065598A">
        <w:rPr>
          <w:rFonts w:cs="Arial"/>
          <w:b/>
          <w:bCs/>
          <w:color w:val="467886" w:themeColor="hyperlink"/>
          <w:u w:val="single"/>
        </w:rPr>
        <w:t>National Council for the Social Studies website)</w:t>
      </w:r>
    </w:p>
    <w:p w14:paraId="724655D8" w14:textId="2A39226E" w:rsidR="00374250" w:rsidRPr="00EB6DF9" w:rsidRDefault="2FD2B042" w:rsidP="00EB6DF9">
      <w:pPr>
        <w:ind w:left="720"/>
        <w:rPr>
          <w:rFonts w:cs="Arial"/>
          <w:b/>
          <w:bCs/>
          <w:color w:val="156082" w:themeColor="accent1"/>
        </w:rPr>
      </w:pPr>
      <w:r w:rsidRPr="00EB6DF9">
        <w:rPr>
          <w:rFonts w:cs="Arial"/>
          <w:b/>
          <w:bCs/>
        </w:rPr>
        <w:t>Video link explaining, Educating for the American Democracy</w:t>
      </w:r>
      <w:r w:rsidR="5761C84B" w:rsidRPr="00EB6DF9">
        <w:rPr>
          <w:rFonts w:cs="Arial"/>
          <w:b/>
          <w:bCs/>
        </w:rPr>
        <w:t>,</w:t>
      </w:r>
      <w:r w:rsidR="00B361EA">
        <w:rPr>
          <w:rFonts w:cs="Arial"/>
          <w:sz w:val="22"/>
          <w:szCs w:val="22"/>
        </w:rPr>
        <w:t xml:space="preserve"> </w:t>
      </w:r>
      <w:r w:rsidR="2C5572B1" w:rsidRPr="00EB6DF9">
        <w:rPr>
          <w:rFonts w:cs="Arial"/>
          <w:b/>
          <w:bCs/>
        </w:rPr>
        <w:t xml:space="preserve">research and curricular support </w:t>
      </w:r>
      <w:r w:rsidR="0AB3200C" w:rsidRPr="00EB6DF9">
        <w:rPr>
          <w:rFonts w:cs="Arial"/>
          <w:b/>
          <w:bCs/>
        </w:rPr>
        <w:t>for K</w:t>
      </w:r>
      <w:r w:rsidR="00B34F38" w:rsidRPr="00EB6DF9">
        <w:rPr>
          <w:rFonts w:cs="Arial"/>
          <w:b/>
          <w:bCs/>
        </w:rPr>
        <w:t>–</w:t>
      </w:r>
      <w:r w:rsidR="0AB3200C" w:rsidRPr="00EB6DF9">
        <w:rPr>
          <w:rFonts w:cs="Arial"/>
          <w:b/>
          <w:bCs/>
        </w:rPr>
        <w:t>12 civics and history education</w:t>
      </w:r>
      <w:r w:rsidR="007935C9">
        <w:rPr>
          <w:rFonts w:cs="Arial"/>
          <w:b/>
          <w:bCs/>
        </w:rPr>
        <w:t xml:space="preserve"> </w:t>
      </w:r>
      <w:r w:rsidR="007935C9" w:rsidRPr="007935C9">
        <w:rPr>
          <w:rFonts w:cs="Arial"/>
          <w:b/>
          <w:bCs/>
        </w:rPr>
        <w:t>(National Council for the Social Studies 2013</w:t>
      </w:r>
      <w:r w:rsidR="007935C9">
        <w:rPr>
          <w:rFonts w:cs="Arial"/>
          <w:b/>
          <w:bCs/>
        </w:rPr>
        <w:t>g</w:t>
      </w:r>
      <w:r w:rsidR="007935C9" w:rsidRPr="007935C9">
        <w:rPr>
          <w:rFonts w:cs="Arial"/>
          <w:b/>
          <w:bCs/>
        </w:rPr>
        <w:t>)</w:t>
      </w:r>
      <w:r w:rsidR="007935C9" w:rsidRPr="00EB6DF9">
        <w:rPr>
          <w:rFonts w:cs="Arial"/>
          <w:b/>
          <w:bCs/>
        </w:rPr>
        <w:t>.</w:t>
      </w:r>
    </w:p>
    <w:p w14:paraId="207AF6A5" w14:textId="77777777" w:rsidR="00EF3846" w:rsidRPr="00EB6DF9" w:rsidRDefault="00EF3846">
      <w:pPr>
        <w:rPr>
          <w:rFonts w:eastAsiaTheme="majorEastAsia" w:cstheme="majorBidi"/>
          <w:color w:val="0F4761" w:themeColor="accent1" w:themeShade="BF"/>
        </w:rPr>
      </w:pPr>
      <w:r w:rsidRPr="00EB6DF9">
        <w:rPr>
          <w:sz w:val="22"/>
          <w:szCs w:val="22"/>
        </w:rPr>
        <w:br w:type="page"/>
      </w:r>
    </w:p>
    <w:p w14:paraId="3C6258D1" w14:textId="2CAA6895" w:rsidR="2710FFF8" w:rsidRPr="00AA26DF" w:rsidRDefault="00821E54" w:rsidP="0052185B">
      <w:pPr>
        <w:pStyle w:val="Heading3"/>
        <w:rPr>
          <w:b/>
          <w:bCs/>
        </w:rPr>
      </w:pPr>
      <w:r w:rsidRPr="00AA26DF">
        <w:t>Websites with Available Social Science Resources</w:t>
      </w:r>
    </w:p>
    <w:p w14:paraId="28905C45" w14:textId="022F27BC" w:rsidR="0D659E88" w:rsidRPr="0052185B" w:rsidRDefault="4BDEEFA9" w:rsidP="2710FFF8">
      <w:pPr>
        <w:spacing w:before="165" w:after="165"/>
        <w:rPr>
          <w:rFonts w:cs="Arial"/>
          <w:sz w:val="40"/>
          <w:szCs w:val="40"/>
        </w:rPr>
      </w:pPr>
      <w:hyperlink r:id="rId19">
        <w:r w:rsidRPr="00AA26DF">
          <w:rPr>
            <w:rStyle w:val="Hyperlink"/>
            <w:rFonts w:cs="Arial"/>
            <w:b/>
            <w:bCs/>
          </w:rPr>
          <w:t>Digital History</w:t>
        </w:r>
      </w:hyperlink>
      <w:r w:rsidR="0D659E88" w:rsidRPr="0052185B">
        <w:rPr>
          <w:rFonts w:eastAsia="Helvetica" w:cs="Arial"/>
          <w:color w:val="000000" w:themeColor="text1"/>
          <w:sz w:val="16"/>
          <w:szCs w:val="16"/>
        </w:rPr>
        <w:t xml:space="preserve"> </w:t>
      </w:r>
      <w:r w:rsidR="0D659E88" w:rsidRPr="0052185B">
        <w:rPr>
          <w:rFonts w:eastAsia="Helvetica" w:cs="Arial"/>
          <w:color w:val="000000" w:themeColor="text1"/>
        </w:rPr>
        <w:t>(National Endowment for the Humanities, Gilder Lehrman Institute of American History,</w:t>
      </w:r>
      <w:r w:rsidR="001066CF">
        <w:rPr>
          <w:rFonts w:eastAsia="Helvetica" w:cs="Arial"/>
          <w:color w:val="000000" w:themeColor="text1"/>
        </w:rPr>
        <w:t xml:space="preserve"> </w:t>
      </w:r>
      <w:r w:rsidR="0D659E88" w:rsidRPr="0052185B">
        <w:rPr>
          <w:rFonts w:eastAsia="Helvetica" w:cs="Arial"/>
          <w:color w:val="000000" w:themeColor="text1"/>
        </w:rPr>
        <w:t>Chicago History Museum, Museum of Fine Arts, Houston, University of Houston, National Park Service)</w:t>
      </w:r>
    </w:p>
    <w:p w14:paraId="3A9B3934" w14:textId="5EFF0A56" w:rsidR="0D659E88" w:rsidRPr="0052185B" w:rsidRDefault="0D659E88" w:rsidP="2710FFF8">
      <w:pPr>
        <w:spacing w:before="165" w:after="165"/>
        <w:rPr>
          <w:rFonts w:cs="Arial"/>
          <w:sz w:val="40"/>
          <w:szCs w:val="40"/>
        </w:rPr>
      </w:pPr>
      <w:r w:rsidRPr="0052185B">
        <w:rPr>
          <w:rFonts w:eastAsia="Helvetica" w:cs="Arial"/>
          <w:color w:val="000000" w:themeColor="text1"/>
        </w:rPr>
        <w:t>Site contains links to many primary documents, images, multimedia, and music.</w:t>
      </w:r>
    </w:p>
    <w:p w14:paraId="0BAF0F1D" w14:textId="5A6C98CA" w:rsidR="2710FFF8" w:rsidRPr="00AA26DF" w:rsidRDefault="2710FFF8" w:rsidP="2710FFF8">
      <w:pPr>
        <w:ind w:left="720"/>
        <w:rPr>
          <w:rFonts w:cs="Arial"/>
          <w:b/>
          <w:bCs/>
        </w:rPr>
      </w:pPr>
    </w:p>
    <w:p w14:paraId="02A039D4" w14:textId="168FD282" w:rsidR="3434A91E" w:rsidRPr="00C15AE8" w:rsidRDefault="410A1661" w:rsidP="0052185B">
      <w:hyperlink r:id="rId20">
        <w:r w:rsidRPr="00AA26DF">
          <w:rPr>
            <w:rStyle w:val="Hyperlink"/>
            <w:rFonts w:cs="Arial"/>
            <w:b/>
            <w:bCs/>
          </w:rPr>
          <w:t>Digital Public Library of America</w:t>
        </w:r>
      </w:hyperlink>
      <w:r w:rsidR="3434A91E" w:rsidRPr="0052185B">
        <w:rPr>
          <w:rFonts w:eastAsia="Helvetica" w:cs="Arial"/>
          <w:color w:val="000000" w:themeColor="text1"/>
          <w:sz w:val="16"/>
          <w:szCs w:val="16"/>
        </w:rPr>
        <w:t xml:space="preserve"> </w:t>
      </w:r>
      <w:r w:rsidR="3434A91E" w:rsidRPr="0052185B">
        <w:rPr>
          <w:rFonts w:eastAsia="Helvetica" w:cs="Arial"/>
          <w:color w:val="000000" w:themeColor="text1"/>
        </w:rPr>
        <w:t xml:space="preserve">Open-source materials from Unites States public libraries, archives, museums, and other </w:t>
      </w:r>
      <w:proofErr w:type="gramStart"/>
      <w:r w:rsidR="005527A8">
        <w:rPr>
          <w:rFonts w:eastAsia="Helvetica" w:cs="Arial"/>
          <w:color w:val="000000" w:themeColor="text1"/>
        </w:rPr>
        <w:t>h</w:t>
      </w:r>
      <w:r w:rsidR="3434A91E" w:rsidRPr="0052185B">
        <w:t>eritage</w:t>
      </w:r>
      <w:r w:rsidR="005527A8">
        <w:t xml:space="preserve"> based</w:t>
      </w:r>
      <w:proofErr w:type="gramEnd"/>
      <w:r w:rsidR="3434A91E" w:rsidRPr="0052185B">
        <w:t xml:space="preserve"> institutions </w:t>
      </w:r>
      <w:r w:rsidR="005527A8">
        <w:t>c</w:t>
      </w:r>
      <w:r w:rsidR="3434A91E" w:rsidRPr="0052185B">
        <w:t>urriculum materials include Primary Source Sets on a variety of topics in history</w:t>
      </w:r>
      <w:r w:rsidR="00C15AE8" w:rsidRPr="00375808">
        <w:t xml:space="preserve"> </w:t>
      </w:r>
      <w:r w:rsidR="3434A91E" w:rsidRPr="0052185B">
        <w:t>and literature, each of which includes 10–15 sources, (videos, letters, oral histories, photographs, sheet</w:t>
      </w:r>
      <w:r w:rsidR="00C15AE8" w:rsidRPr="00375808">
        <w:t xml:space="preserve"> </w:t>
      </w:r>
      <w:r w:rsidR="3434A91E" w:rsidRPr="0052185B">
        <w:t>music). Exhibitions contain short text on a topic and 5–10 visual images from public libraries and</w:t>
      </w:r>
      <w:r w:rsidR="00C15AE8">
        <w:t xml:space="preserve"> </w:t>
      </w:r>
      <w:r w:rsidR="3434A91E" w:rsidRPr="0052185B">
        <w:t>archives across the United States.</w:t>
      </w:r>
    </w:p>
    <w:p w14:paraId="6D46685A" w14:textId="44207211" w:rsidR="2710FFF8" w:rsidRPr="0052185B" w:rsidRDefault="2710FFF8" w:rsidP="2710FFF8">
      <w:pPr>
        <w:spacing w:before="165" w:after="165"/>
        <w:rPr>
          <w:rFonts w:eastAsia="Helvetica" w:cs="Arial"/>
          <w:color w:val="000000" w:themeColor="text1"/>
          <w:sz w:val="16"/>
          <w:szCs w:val="16"/>
        </w:rPr>
      </w:pPr>
    </w:p>
    <w:p w14:paraId="3DD4E65D" w14:textId="014AB11A" w:rsidR="00C15AE8" w:rsidRDefault="70DAA19B" w:rsidP="688729AC">
      <w:pPr>
        <w:spacing w:before="165" w:after="165"/>
      </w:pPr>
      <w:hyperlink r:id="rId21" w:history="1">
        <w:proofErr w:type="spellStart"/>
        <w:r w:rsidRPr="0052185B">
          <w:rPr>
            <w:rStyle w:val="Hyperlink"/>
            <w:rFonts w:cs="Arial"/>
            <w:b/>
            <w:bCs/>
          </w:rPr>
          <w:t>EDSitement</w:t>
        </w:r>
        <w:proofErr w:type="spellEnd"/>
      </w:hyperlink>
      <w:r w:rsidR="0822FAA0" w:rsidRPr="0052185B">
        <w:t xml:space="preserve"> (National Endowment for the </w:t>
      </w:r>
      <w:r w:rsidR="749774A4" w:rsidRPr="0052185B">
        <w:t xml:space="preserve">Humanities) </w:t>
      </w:r>
    </w:p>
    <w:p w14:paraId="69C6D511" w14:textId="1393CF0C" w:rsidR="00C15AE8" w:rsidRPr="0052185B" w:rsidRDefault="749774A4" w:rsidP="688729AC">
      <w:pPr>
        <w:spacing w:before="165" w:after="165"/>
        <w:rPr>
          <w:highlight w:val="yellow"/>
        </w:rPr>
      </w:pPr>
      <w:r w:rsidRPr="0052185B">
        <w:t>Comprehensive</w:t>
      </w:r>
      <w:r w:rsidR="344A1DE5" w:rsidRPr="0052185B">
        <w:t xml:space="preserve"> collections of primary sources and curriculum units and links to other sites in th</w:t>
      </w:r>
      <w:r w:rsidR="6A147B14" w:rsidRPr="0052185B">
        <w:t xml:space="preserve">e </w:t>
      </w:r>
      <w:r w:rsidR="344A1DE5" w:rsidRPr="0052185B">
        <w:t>humanities</w:t>
      </w:r>
      <w:r w:rsidR="15CE3055" w:rsidRPr="0052185B">
        <w:t>.</w:t>
      </w:r>
    </w:p>
    <w:p w14:paraId="3C2ECFEE" w14:textId="1BF500DD" w:rsidR="2710FFF8" w:rsidRPr="00AA26DF" w:rsidRDefault="2710FFF8" w:rsidP="0052185B">
      <w:pPr>
        <w:spacing w:before="165" w:after="165"/>
        <w:rPr>
          <w:rFonts w:cs="Arial"/>
          <w:b/>
          <w:bCs/>
        </w:rPr>
      </w:pPr>
    </w:p>
    <w:p w14:paraId="0AB2D2D1" w14:textId="13D4D49E" w:rsidR="4D02153C" w:rsidRPr="00AA26DF" w:rsidRDefault="4D02153C" w:rsidP="0052185B">
      <w:pPr>
        <w:rPr>
          <w:b/>
          <w:bCs/>
        </w:rPr>
      </w:pPr>
      <w:hyperlink r:id="rId22">
        <w:r w:rsidRPr="00AA26DF">
          <w:rPr>
            <w:rStyle w:val="Hyperlink"/>
            <w:rFonts w:cs="Arial"/>
            <w:b/>
            <w:bCs/>
          </w:rPr>
          <w:t>Historical Inquiry</w:t>
        </w:r>
      </w:hyperlink>
      <w:r w:rsidR="70DBDF92" w:rsidRPr="0052185B">
        <w:t xml:space="preserve"> (Virginia Polytechnic Institute and State University)</w:t>
      </w:r>
    </w:p>
    <w:p w14:paraId="53E15000" w14:textId="0E2346E4" w:rsidR="00C15AE8" w:rsidRPr="00AA26DF" w:rsidRDefault="70DBDF92" w:rsidP="0052185B">
      <w:r w:rsidRPr="0052185B">
        <w:t>Site devoted to historical inquiry using primary sources such as texts, artifacts, photographs, audio,</w:t>
      </w:r>
      <w:r w:rsidR="00C15AE8">
        <w:t xml:space="preserve"> </w:t>
      </w:r>
      <w:r w:rsidRPr="0052185B">
        <w:t>video, multimedia; describes an instructional strategy for inquiry and interpretation: summarizing,</w:t>
      </w:r>
      <w:r w:rsidR="00C15AE8">
        <w:t xml:space="preserve"> </w:t>
      </w:r>
      <w:r w:rsidRPr="0052185B">
        <w:t>contextualizing, inferring, monitoring, and corroborating.</w:t>
      </w:r>
    </w:p>
    <w:p w14:paraId="62128266" w14:textId="129A75D2" w:rsidR="2710FFF8" w:rsidRPr="00AA26DF" w:rsidRDefault="2710FFF8" w:rsidP="2710FFF8">
      <w:pPr>
        <w:rPr>
          <w:rFonts w:cs="Arial"/>
          <w:b/>
          <w:bCs/>
        </w:rPr>
      </w:pPr>
    </w:p>
    <w:p w14:paraId="58FEC220" w14:textId="7A63525F" w:rsidR="4D02153C" w:rsidRPr="00AA26DF" w:rsidRDefault="4D02153C" w:rsidP="0052185B">
      <w:pPr>
        <w:rPr>
          <w:b/>
          <w:bCs/>
        </w:rPr>
      </w:pPr>
      <w:hyperlink r:id="rId23">
        <w:r w:rsidRPr="00AA26DF">
          <w:rPr>
            <w:rStyle w:val="Hyperlink"/>
            <w:rFonts w:cs="Arial"/>
            <w:b/>
            <w:bCs/>
          </w:rPr>
          <w:t>Internet History Sourcebooks Project</w:t>
        </w:r>
      </w:hyperlink>
      <w:r w:rsidR="3C98B9E4" w:rsidRPr="0052185B">
        <w:t xml:space="preserve"> (Fordham University)</w:t>
      </w:r>
    </w:p>
    <w:p w14:paraId="735BEF49" w14:textId="03F2AFDF" w:rsidR="3C98B9E4" w:rsidRPr="00AA26DF" w:rsidRDefault="3C98B9E4" w:rsidP="0052185B">
      <w:r w:rsidRPr="0052185B">
        <w:t>Collection of documents from world and US history, searchable by topic, period, civilization</w:t>
      </w:r>
      <w:r w:rsidR="00932EC9">
        <w:t>.</w:t>
      </w:r>
    </w:p>
    <w:p w14:paraId="7ED1D542" w14:textId="753C8676" w:rsidR="2710FFF8" w:rsidRPr="00AA26DF" w:rsidRDefault="2710FFF8" w:rsidP="2710FFF8">
      <w:pPr>
        <w:rPr>
          <w:rFonts w:cs="Arial"/>
          <w:b/>
          <w:bCs/>
        </w:rPr>
      </w:pPr>
    </w:p>
    <w:p w14:paraId="2AB4EDE9" w14:textId="159A8D56" w:rsidR="46EEFEBA" w:rsidRPr="00AA26DF" w:rsidRDefault="46EEFEBA" w:rsidP="0052185B">
      <w:pPr>
        <w:rPr>
          <w:b/>
          <w:bCs/>
        </w:rPr>
      </w:pPr>
      <w:hyperlink r:id="rId24">
        <w:r w:rsidRPr="00AA26DF">
          <w:rPr>
            <w:rStyle w:val="Hyperlink"/>
            <w:rFonts w:cs="Arial"/>
            <w:b/>
            <w:bCs/>
          </w:rPr>
          <w:t xml:space="preserve">Norman B. </w:t>
        </w:r>
        <w:proofErr w:type="spellStart"/>
        <w:r w:rsidRPr="00AA26DF">
          <w:rPr>
            <w:rStyle w:val="Hyperlink"/>
            <w:rFonts w:cs="Arial"/>
            <w:b/>
            <w:bCs/>
          </w:rPr>
          <w:t>Levanthal</w:t>
        </w:r>
        <w:proofErr w:type="spellEnd"/>
        <w:r w:rsidRPr="00AA26DF">
          <w:rPr>
            <w:rStyle w:val="Hyperlink"/>
            <w:rFonts w:cs="Arial"/>
            <w:b/>
            <w:bCs/>
          </w:rPr>
          <w:t xml:space="preserve"> Map Cente</w:t>
        </w:r>
      </w:hyperlink>
      <w:r w:rsidR="00C15AE8">
        <w:rPr>
          <w:rStyle w:val="Hyperlink"/>
          <w:rFonts w:cs="Arial"/>
          <w:b/>
          <w:bCs/>
        </w:rPr>
        <w:t>r</w:t>
      </w:r>
      <w:r w:rsidR="14AD69FB" w:rsidRPr="0052185B">
        <w:t xml:space="preserve"> (Boston Public Library)</w:t>
      </w:r>
    </w:p>
    <w:p w14:paraId="7A24AA3E" w14:textId="649786A6" w:rsidR="14AD69FB" w:rsidRPr="00AA26DF" w:rsidRDefault="14AD69FB" w:rsidP="0052185B">
      <w:r w:rsidRPr="0052185B">
        <w:t xml:space="preserve">Digitized historic map collection </w:t>
      </w:r>
      <w:proofErr w:type="gramStart"/>
      <w:r w:rsidRPr="0052185B">
        <w:t>searchable</w:t>
      </w:r>
      <w:proofErr w:type="gramEnd"/>
      <w:r w:rsidRPr="0052185B">
        <w:t xml:space="preserve"> by location and historical period and grade leve</w:t>
      </w:r>
      <w:r w:rsidR="00C15AE8">
        <w:t>l</w:t>
      </w:r>
      <w:r w:rsidR="00932EC9">
        <w:t>.</w:t>
      </w:r>
    </w:p>
    <w:p w14:paraId="5E9209AD" w14:textId="7A4261D4" w:rsidR="2710FFF8" w:rsidRPr="00AA26DF" w:rsidRDefault="2710FFF8" w:rsidP="2710FFF8">
      <w:pPr>
        <w:rPr>
          <w:rFonts w:cs="Arial"/>
          <w:b/>
          <w:bCs/>
        </w:rPr>
      </w:pPr>
    </w:p>
    <w:p w14:paraId="548B32B3" w14:textId="07038B29" w:rsidR="0EEA90C8" w:rsidRPr="0052185B" w:rsidRDefault="1991EE65" w:rsidP="0052185B">
      <w:pPr>
        <w:rPr>
          <w:b/>
        </w:rPr>
      </w:pPr>
      <w:hyperlink r:id="rId25" w:history="1">
        <w:r w:rsidRPr="0052185B">
          <w:rPr>
            <w:rStyle w:val="Hyperlink"/>
            <w:rFonts w:cs="Arial"/>
            <w:b/>
            <w:bCs/>
          </w:rPr>
          <w:t>National History Education Clearinghouse</w:t>
        </w:r>
      </w:hyperlink>
      <w:r w:rsidR="1329FE81" w:rsidRPr="0052185B">
        <w:t xml:space="preserve"> </w:t>
      </w:r>
      <w:r w:rsidR="00C15AE8">
        <w:t>(</w:t>
      </w:r>
      <w:r w:rsidR="1329FE81" w:rsidRPr="0052185B">
        <w:t>George Mason University)</w:t>
      </w:r>
    </w:p>
    <w:p w14:paraId="419495CD" w14:textId="35FD7B7C" w:rsidR="18D13DE0" w:rsidRPr="0052185B" w:rsidRDefault="1329FE81" w:rsidP="0052185B">
      <w:r w:rsidRPr="0052185B">
        <w:t>Sections on content in world and US history and effective practices such as historical thinking, using</w:t>
      </w:r>
      <w:r w:rsidR="00C15AE8">
        <w:t xml:space="preserve"> </w:t>
      </w:r>
      <w:r w:rsidRPr="0052185B">
        <w:t>primary sources</w:t>
      </w:r>
      <w:r w:rsidR="67B846D5" w:rsidRPr="0052185B">
        <w:t>.</w:t>
      </w:r>
    </w:p>
    <w:p w14:paraId="3482A43A" w14:textId="10175749" w:rsidR="2710FFF8" w:rsidRPr="00AA26DF" w:rsidRDefault="2710FFF8" w:rsidP="2710FFF8">
      <w:pPr>
        <w:rPr>
          <w:rFonts w:cs="Arial"/>
          <w:b/>
          <w:bCs/>
        </w:rPr>
      </w:pPr>
    </w:p>
    <w:p w14:paraId="52B9CC7F" w14:textId="58770742" w:rsidR="0EEA90C8" w:rsidRPr="00AA26DF" w:rsidRDefault="0EEA90C8" w:rsidP="0052185B">
      <w:pPr>
        <w:rPr>
          <w:b/>
          <w:bCs/>
        </w:rPr>
      </w:pPr>
      <w:hyperlink r:id="rId26">
        <w:r w:rsidRPr="00AA26DF">
          <w:rPr>
            <w:rStyle w:val="Hyperlink"/>
            <w:rFonts w:cs="Arial"/>
            <w:b/>
            <w:bCs/>
          </w:rPr>
          <w:t>Smithsonian Institution</w:t>
        </w:r>
      </w:hyperlink>
      <w:r w:rsidR="47AFE1EF" w:rsidRPr="0052185B">
        <w:t xml:space="preserve"> (Washington, D</w:t>
      </w:r>
      <w:r w:rsidR="00932EC9">
        <w:t>.</w:t>
      </w:r>
      <w:r w:rsidR="47AFE1EF" w:rsidRPr="0052185B">
        <w:t>C</w:t>
      </w:r>
      <w:r w:rsidR="00932EC9">
        <w:t>.</w:t>
      </w:r>
      <w:r w:rsidR="47AFE1EF" w:rsidRPr="0052185B">
        <w:t>)</w:t>
      </w:r>
    </w:p>
    <w:p w14:paraId="663E20EE" w14:textId="0CB15057" w:rsidR="47AFE1EF" w:rsidRPr="00AA26DF" w:rsidRDefault="47AFE1EF" w:rsidP="0052185B">
      <w:r w:rsidRPr="0052185B">
        <w:t>Extensive online collections of artifacts from around the world</w:t>
      </w:r>
      <w:r w:rsidR="026F2D58" w:rsidRPr="0052185B">
        <w:t>.</w:t>
      </w:r>
    </w:p>
    <w:p w14:paraId="13A822EA" w14:textId="5B0C7BFB" w:rsidR="2710FFF8" w:rsidRPr="00AA26DF" w:rsidRDefault="2710FFF8" w:rsidP="2710FFF8">
      <w:pPr>
        <w:rPr>
          <w:rFonts w:cs="Arial"/>
          <w:b/>
          <w:bCs/>
        </w:rPr>
      </w:pPr>
    </w:p>
    <w:p w14:paraId="122E7B8F" w14:textId="695E4631" w:rsidR="00C15AE8" w:rsidRDefault="0EEA90C8" w:rsidP="2710FFF8">
      <w:pPr>
        <w:spacing w:before="165" w:after="165"/>
        <w:rPr>
          <w:rFonts w:eastAsia="Helvetica" w:cs="Arial"/>
          <w:color w:val="000000" w:themeColor="text1"/>
          <w:sz w:val="16"/>
          <w:szCs w:val="16"/>
        </w:rPr>
      </w:pPr>
      <w:hyperlink r:id="rId27">
        <w:r w:rsidRPr="00AA26DF">
          <w:rPr>
            <w:rStyle w:val="Hyperlink"/>
            <w:rFonts w:cs="Arial"/>
            <w:b/>
            <w:bCs/>
          </w:rPr>
          <w:t>Smithsonian Learning Lab</w:t>
        </w:r>
      </w:hyperlink>
      <w:r w:rsidR="59721736" w:rsidRPr="0052185B">
        <w:rPr>
          <w:rFonts w:eastAsia="Helvetica" w:cs="Arial"/>
          <w:color w:val="000000" w:themeColor="text1"/>
          <w:sz w:val="16"/>
          <w:szCs w:val="16"/>
        </w:rPr>
        <w:t xml:space="preserve"> </w:t>
      </w:r>
    </w:p>
    <w:p w14:paraId="01897EED" w14:textId="7D965127" w:rsidR="0EEA90C8" w:rsidRPr="0052185B" w:rsidRDefault="59721736" w:rsidP="0052185B">
      <w:r w:rsidRPr="0052185B">
        <w:t xml:space="preserve">Site designed to give educators access to all images in all Smithsonian collections, searchable by topic or collection; sections for curating a personal collection of annotated images and creating </w:t>
      </w:r>
      <w:r w:rsidR="003973EE" w:rsidRPr="0052185B">
        <w:t>curriculum</w:t>
      </w:r>
      <w:r w:rsidR="00E643B3">
        <w:t>.</w:t>
      </w:r>
    </w:p>
    <w:p w14:paraId="47A4B0CF" w14:textId="734A43E2" w:rsidR="2710FFF8" w:rsidRPr="00AA26DF" w:rsidRDefault="2710FFF8" w:rsidP="2710FFF8">
      <w:pPr>
        <w:rPr>
          <w:rFonts w:cs="Arial"/>
          <w:b/>
          <w:bCs/>
        </w:rPr>
      </w:pPr>
    </w:p>
    <w:p w14:paraId="507C1951" w14:textId="01EC8BCD" w:rsidR="0EEA90C8" w:rsidRPr="00AA26DF" w:rsidRDefault="0EEA90C8" w:rsidP="0052185B">
      <w:pPr>
        <w:rPr>
          <w:b/>
          <w:bCs/>
        </w:rPr>
      </w:pPr>
      <w:hyperlink r:id="rId28">
        <w:r w:rsidRPr="00AA26DF">
          <w:rPr>
            <w:rStyle w:val="Hyperlink"/>
            <w:rFonts w:cs="Arial"/>
            <w:b/>
            <w:bCs/>
          </w:rPr>
          <w:t>Stanford History Education Group</w:t>
        </w:r>
      </w:hyperlink>
      <w:r w:rsidR="3EE65058" w:rsidRPr="0052185B">
        <w:t xml:space="preserve"> (Stanford University)</w:t>
      </w:r>
    </w:p>
    <w:p w14:paraId="710E69EB" w14:textId="460D3FE1" w:rsidR="3EE65058" w:rsidRPr="00AA26DF" w:rsidRDefault="3EE65058" w:rsidP="0052185B">
      <w:r w:rsidRPr="0052185B">
        <w:t>Sections on content in world and U</w:t>
      </w:r>
      <w:r w:rsidR="00C9746C">
        <w:t>.</w:t>
      </w:r>
      <w:r w:rsidRPr="0052185B">
        <w:t>S</w:t>
      </w:r>
      <w:r w:rsidR="00C9746C">
        <w:t>.</w:t>
      </w:r>
      <w:r w:rsidRPr="0052185B">
        <w:t xml:space="preserve"> history and effective practices.</w:t>
      </w:r>
    </w:p>
    <w:p w14:paraId="2A9AA869" w14:textId="30260D1A" w:rsidR="2710FFF8" w:rsidRPr="00AA26DF" w:rsidRDefault="2710FFF8" w:rsidP="2710FFF8">
      <w:pPr>
        <w:rPr>
          <w:rFonts w:cs="Arial"/>
          <w:b/>
          <w:bCs/>
        </w:rPr>
      </w:pPr>
    </w:p>
    <w:p w14:paraId="034C8BB5" w14:textId="483C666A" w:rsidR="00CE3F8D" w:rsidRPr="0052185B" w:rsidRDefault="0EEA90C8" w:rsidP="2710FFF8">
      <w:pPr>
        <w:spacing w:before="165" w:after="165"/>
      </w:pPr>
      <w:hyperlink r:id="rId29">
        <w:r w:rsidRPr="00AA26DF">
          <w:rPr>
            <w:rStyle w:val="Hyperlink"/>
            <w:rFonts w:cs="Arial"/>
            <w:b/>
            <w:bCs/>
          </w:rPr>
          <w:t>Reading Like a Historian</w:t>
        </w:r>
      </w:hyperlink>
      <w:r w:rsidR="75C40508" w:rsidRPr="0052185B">
        <w:rPr>
          <w:rFonts w:eastAsia="Helvetica" w:cs="Arial"/>
          <w:color w:val="000000" w:themeColor="text1"/>
          <w:sz w:val="16"/>
          <w:szCs w:val="16"/>
        </w:rPr>
        <w:t xml:space="preserve"> </w:t>
      </w:r>
      <w:r w:rsidR="75C40508" w:rsidRPr="0052185B">
        <w:t xml:space="preserve">(historical thinking) </w:t>
      </w:r>
    </w:p>
    <w:p w14:paraId="2B5A8061" w14:textId="77777777" w:rsidR="0087730E" w:rsidRPr="0052185B" w:rsidRDefault="0087730E" w:rsidP="0052185B">
      <w:pPr>
        <w:rPr>
          <w:rStyle w:val="Hyperlink"/>
        </w:rPr>
      </w:pPr>
    </w:p>
    <w:p w14:paraId="6CB6F705" w14:textId="77777777" w:rsidR="0087730E" w:rsidRDefault="0EEA90C8" w:rsidP="2710FFF8">
      <w:pPr>
        <w:rPr>
          <w:rFonts w:cs="Arial"/>
          <w:sz w:val="22"/>
          <w:szCs w:val="22"/>
        </w:rPr>
      </w:pPr>
      <w:hyperlink r:id="rId30">
        <w:r w:rsidRPr="00AA26DF">
          <w:rPr>
            <w:rStyle w:val="Hyperlink"/>
            <w:rFonts w:cs="Arial"/>
            <w:b/>
            <w:bCs/>
          </w:rPr>
          <w:t>Beyond the Bubb</w:t>
        </w:r>
        <w:r w:rsidRPr="00AA26DF">
          <w:rPr>
            <w:rStyle w:val="Hyperlink"/>
            <w:rFonts w:cs="Arial"/>
            <w:b/>
            <w:bCs/>
            <w:sz w:val="22"/>
            <w:szCs w:val="22"/>
          </w:rPr>
          <w:t>le</w:t>
        </w:r>
      </w:hyperlink>
    </w:p>
    <w:p w14:paraId="10B1AD56" w14:textId="3092041D" w:rsidR="0EEA90C8" w:rsidRPr="00AA26DF" w:rsidRDefault="3ED69CEE" w:rsidP="0087730E">
      <w:pPr>
        <w:rPr>
          <w:b/>
          <w:bCs/>
        </w:rPr>
      </w:pPr>
      <w:r w:rsidRPr="00AA26DF">
        <w:t xml:space="preserve">Digital archive from the Library of Congress. </w:t>
      </w:r>
    </w:p>
    <w:p w14:paraId="02C2523E" w14:textId="04532C32" w:rsidR="2710FFF8" w:rsidRPr="00AA26DF" w:rsidRDefault="2710FFF8" w:rsidP="2710FFF8">
      <w:pPr>
        <w:rPr>
          <w:rFonts w:cs="Arial"/>
          <w:b/>
          <w:bCs/>
        </w:rPr>
      </w:pPr>
    </w:p>
    <w:p w14:paraId="5FD131B9" w14:textId="6CB4AC97" w:rsidR="0087730E" w:rsidRDefault="1991EE65" w:rsidP="2710FFF8">
      <w:pPr>
        <w:rPr>
          <w:rFonts w:cs="Arial"/>
          <w:b/>
          <w:bCs/>
        </w:rPr>
      </w:pPr>
      <w:hyperlink r:id="rId31">
        <w:r w:rsidRPr="00AA26DF">
          <w:rPr>
            <w:rStyle w:val="Hyperlink"/>
            <w:rFonts w:cs="Arial"/>
            <w:b/>
            <w:bCs/>
          </w:rPr>
          <w:t>Civic Online Reasoning</w:t>
        </w:r>
      </w:hyperlink>
      <w:r w:rsidR="682261AF" w:rsidRPr="00AA26DF">
        <w:rPr>
          <w:rFonts w:cs="Arial"/>
          <w:b/>
          <w:bCs/>
        </w:rPr>
        <w:t xml:space="preserve"> </w:t>
      </w:r>
    </w:p>
    <w:p w14:paraId="382B0BDC" w14:textId="5606D975" w:rsidR="0EEA90C8" w:rsidRDefault="682261AF" w:rsidP="0087730E">
      <w:r w:rsidRPr="00AA26DF">
        <w:t>How to understand and source civic information.</w:t>
      </w:r>
    </w:p>
    <w:p w14:paraId="3EC290E0" w14:textId="77777777" w:rsidR="0087730E" w:rsidRPr="00AA26DF" w:rsidRDefault="0087730E" w:rsidP="0087730E"/>
    <w:p w14:paraId="61F37C67" w14:textId="6A4E17CF" w:rsidR="0087730E" w:rsidRDefault="0B3AB70E" w:rsidP="2710FFF8">
      <w:pPr>
        <w:spacing w:before="165" w:after="165"/>
        <w:rPr>
          <w:rFonts w:eastAsia="Helvetica" w:cs="Arial"/>
          <w:color w:val="000000" w:themeColor="text1"/>
          <w:sz w:val="16"/>
          <w:szCs w:val="16"/>
        </w:rPr>
      </w:pPr>
      <w:hyperlink r:id="rId32">
        <w:r w:rsidRPr="00AA26DF">
          <w:rPr>
            <w:rStyle w:val="Hyperlink"/>
            <w:rFonts w:cs="Arial"/>
            <w:b/>
            <w:bCs/>
          </w:rPr>
          <w:t>Time Maps</w:t>
        </w:r>
      </w:hyperlink>
      <w:r w:rsidR="3E525A98" w:rsidRPr="0052185B">
        <w:rPr>
          <w:rFonts w:eastAsia="Helvetica" w:cs="Arial"/>
          <w:color w:val="000000" w:themeColor="text1"/>
          <w:sz w:val="16"/>
          <w:szCs w:val="16"/>
        </w:rPr>
        <w:t xml:space="preserve"> </w:t>
      </w:r>
    </w:p>
    <w:p w14:paraId="757DC441" w14:textId="1F2D0098" w:rsidR="3E525A98" w:rsidRPr="001066CF" w:rsidRDefault="3E525A98" w:rsidP="0052185B">
      <w:r w:rsidRPr="0052185B">
        <w:t>Atlas of historical maps searchable by region and date; encyclopedia searchable by topic, major</w:t>
      </w:r>
      <w:r w:rsidR="0087730E">
        <w:t xml:space="preserve"> </w:t>
      </w:r>
      <w:r w:rsidRPr="0052185B">
        <w:t>civilizations, events, empires; lesson plans and alignments to Advanced Placement courses</w:t>
      </w:r>
      <w:r w:rsidR="0087730E">
        <w:t>.</w:t>
      </w:r>
    </w:p>
    <w:p w14:paraId="40453C61" w14:textId="62CB5E9C" w:rsidR="2710FFF8" w:rsidRPr="001066CF" w:rsidRDefault="2710FFF8" w:rsidP="2710FFF8">
      <w:pPr>
        <w:rPr>
          <w:rFonts w:cs="Arial"/>
          <w:b/>
          <w:bCs/>
        </w:rPr>
      </w:pPr>
    </w:p>
    <w:p w14:paraId="746C5AFE" w14:textId="1C7C7D52" w:rsidR="003E7719" w:rsidRDefault="2B78778D" w:rsidP="2710FFF8">
      <w:pPr>
        <w:rPr>
          <w:rFonts w:cs="Arial"/>
          <w:b/>
          <w:bCs/>
        </w:rPr>
      </w:pPr>
      <w:hyperlink r:id="rId33">
        <w:r w:rsidRPr="001066CF">
          <w:rPr>
            <w:rStyle w:val="Hyperlink"/>
            <w:rFonts w:cs="Arial"/>
            <w:b/>
            <w:bCs/>
          </w:rPr>
          <w:t>What’s New from Library of Congress</w:t>
        </w:r>
      </w:hyperlink>
      <w:r w:rsidR="411C7C17" w:rsidRPr="001066CF">
        <w:rPr>
          <w:rFonts w:cs="Arial"/>
          <w:b/>
          <w:bCs/>
        </w:rPr>
        <w:t xml:space="preserve"> </w:t>
      </w:r>
    </w:p>
    <w:p w14:paraId="234D2748" w14:textId="5527D6E8" w:rsidR="2B78778D" w:rsidRPr="0052185B" w:rsidRDefault="411C7C17" w:rsidP="003E7719">
      <w:r w:rsidRPr="0052185B">
        <w:t xml:space="preserve">New additions to the Library of Congress are explored. </w:t>
      </w:r>
    </w:p>
    <w:p w14:paraId="71259899" w14:textId="368CAD51" w:rsidR="2710FFF8" w:rsidRPr="001066CF" w:rsidRDefault="2710FFF8" w:rsidP="2710FFF8">
      <w:pPr>
        <w:rPr>
          <w:rFonts w:cs="Arial"/>
          <w:b/>
          <w:bCs/>
        </w:rPr>
      </w:pPr>
    </w:p>
    <w:p w14:paraId="0BE5CF71" w14:textId="6EE06BCF" w:rsidR="18529B07" w:rsidRPr="001066CF" w:rsidRDefault="18529B07" w:rsidP="0052185B">
      <w:pPr>
        <w:rPr>
          <w:b/>
          <w:bCs/>
        </w:rPr>
      </w:pPr>
      <w:hyperlink r:id="rId34">
        <w:r w:rsidRPr="001066CF">
          <w:rPr>
            <w:rStyle w:val="Hyperlink"/>
            <w:rFonts w:cs="Arial"/>
            <w:b/>
            <w:bCs/>
          </w:rPr>
          <w:t>World History Matters</w:t>
        </w:r>
      </w:hyperlink>
      <w:r w:rsidR="0A614A00" w:rsidRPr="0052185B">
        <w:t xml:space="preserve"> (George Mason University)</w:t>
      </w:r>
    </w:p>
    <w:p w14:paraId="20500FB1" w14:textId="376382C5" w:rsidR="0A614A00" w:rsidRPr="001066CF" w:rsidRDefault="0A614A00" w:rsidP="0052185B">
      <w:r w:rsidRPr="0052185B">
        <w:t>A portal to many sites for world history and history of the arts</w:t>
      </w:r>
      <w:r w:rsidR="003E7719">
        <w:t>.</w:t>
      </w:r>
    </w:p>
    <w:p w14:paraId="31EF1C24" w14:textId="127F5731" w:rsidR="2710FFF8" w:rsidRPr="001066CF" w:rsidRDefault="2710FFF8" w:rsidP="003E7719">
      <w:pPr>
        <w:rPr>
          <w:b/>
          <w:bCs/>
        </w:rPr>
      </w:pPr>
    </w:p>
    <w:p w14:paraId="4D78756B" w14:textId="3294C6CE" w:rsidR="003E7719" w:rsidRDefault="18529B07" w:rsidP="003E7719">
      <w:hyperlink r:id="rId35">
        <w:r w:rsidRPr="001066CF">
          <w:rPr>
            <w:rStyle w:val="Hyperlink"/>
            <w:rFonts w:cs="Arial"/>
            <w:b/>
            <w:bCs/>
          </w:rPr>
          <w:t>The American Yawp</w:t>
        </w:r>
      </w:hyperlink>
      <w:r w:rsidR="003E7719">
        <w:rPr>
          <w:b/>
          <w:bCs/>
        </w:rPr>
        <w:t xml:space="preserve"> </w:t>
      </w:r>
      <w:r w:rsidR="6A20A3A6" w:rsidRPr="0052185B">
        <w:t xml:space="preserve"> (</w:t>
      </w:r>
      <w:proofErr w:type="gramStart"/>
      <w:r w:rsidR="6A20A3A6" w:rsidRPr="0052185B">
        <w:t>Open Source</w:t>
      </w:r>
      <w:proofErr w:type="gramEnd"/>
      <w:r w:rsidR="6A20A3A6" w:rsidRPr="0052185B">
        <w:t xml:space="preserve"> United States History Textbook) </w:t>
      </w:r>
    </w:p>
    <w:p w14:paraId="66541E2D" w14:textId="23AB6985" w:rsidR="6A20A3A6" w:rsidRPr="001066CF" w:rsidRDefault="6A20A3A6" w:rsidP="0052185B">
      <w:r w:rsidRPr="0052185B">
        <w:t>Collaboratively written U.S.</w:t>
      </w:r>
      <w:r w:rsidR="003E7719">
        <w:t xml:space="preserve"> </w:t>
      </w:r>
      <w:r w:rsidRPr="0052185B">
        <w:t>textbook with extensive text and visual primary sources; updated annually</w:t>
      </w:r>
      <w:r w:rsidR="003E7719">
        <w:t>.</w:t>
      </w:r>
    </w:p>
    <w:p w14:paraId="54D5434C" w14:textId="75F2F4E3" w:rsidR="2710FFF8" w:rsidRPr="001066CF" w:rsidRDefault="2710FFF8" w:rsidP="2710FFF8">
      <w:pPr>
        <w:rPr>
          <w:rFonts w:cs="Arial"/>
          <w:b/>
          <w:bCs/>
        </w:rPr>
      </w:pPr>
    </w:p>
    <w:p w14:paraId="52E499EB" w14:textId="562F83BD" w:rsidR="2710FFF8" w:rsidRPr="001066CF" w:rsidRDefault="2710FFF8" w:rsidP="2710FFF8">
      <w:pPr>
        <w:rPr>
          <w:rFonts w:cs="Arial"/>
          <w:b/>
          <w:bCs/>
        </w:rPr>
      </w:pPr>
    </w:p>
    <w:p w14:paraId="7A10E614" w14:textId="7EBB498A" w:rsidR="2710FFF8" w:rsidRPr="001066CF" w:rsidRDefault="2710FFF8" w:rsidP="2710FFF8">
      <w:pPr>
        <w:rPr>
          <w:rFonts w:cs="Arial"/>
          <w:b/>
          <w:bCs/>
        </w:rPr>
      </w:pPr>
    </w:p>
    <w:p w14:paraId="35C369E7" w14:textId="4D6FEAEA" w:rsidR="2710FFF8" w:rsidRPr="00BF48BE" w:rsidRDefault="2710FFF8" w:rsidP="0052185B">
      <w:pPr>
        <w:pStyle w:val="Heading1"/>
        <w:rPr>
          <w:rFonts w:cs="Arial"/>
        </w:rPr>
      </w:pPr>
    </w:p>
    <w:p w14:paraId="53997C56" w14:textId="77777777" w:rsidR="00304E42" w:rsidRDefault="00304E42">
      <w:pPr>
        <w:rPr>
          <w:rFonts w:asciiTheme="majorHAnsi" w:eastAsiaTheme="majorEastAsia" w:hAnsiTheme="majorHAnsi" w:cstheme="majorBidi"/>
          <w:color w:val="0F4761" w:themeColor="accent1" w:themeShade="BF"/>
          <w:sz w:val="32"/>
          <w:szCs w:val="32"/>
        </w:rPr>
      </w:pPr>
      <w:r>
        <w:br w:type="page"/>
      </w:r>
    </w:p>
    <w:p w14:paraId="47C659AC" w14:textId="1225EA48" w:rsidR="115A6CA1" w:rsidRPr="0052185B" w:rsidRDefault="115A6CA1" w:rsidP="0052185B">
      <w:pPr>
        <w:pStyle w:val="Heading2"/>
      </w:pPr>
      <w:r w:rsidRPr="0052185B">
        <w:t>Primary Sources</w:t>
      </w:r>
      <w:r w:rsidR="033DE672" w:rsidRPr="0052185B">
        <w:t>–List of Online Access Resources</w:t>
      </w:r>
    </w:p>
    <w:p w14:paraId="70794C89" w14:textId="468030EA" w:rsidR="1423D6FD" w:rsidRPr="00C664C3" w:rsidRDefault="1423D6FD" w:rsidP="00B5490B">
      <w:r w:rsidRPr="00C664C3">
        <w:t>Annotated Primary Resources in Chronological Order for United States History, World History</w:t>
      </w:r>
      <w:r w:rsidR="274A42A9" w:rsidRPr="00C664C3">
        <w:t>,</w:t>
      </w:r>
      <w:r w:rsidRPr="00C664C3">
        <w:t xml:space="preserve"> and Civics</w:t>
      </w:r>
    </w:p>
    <w:p w14:paraId="6ECF313A" w14:textId="57428544" w:rsidR="2710FFF8" w:rsidRPr="002A2EB9" w:rsidRDefault="00E91CED" w:rsidP="0052185B">
      <w:pPr>
        <w:pStyle w:val="Heading4"/>
        <w:rPr>
          <w:rFonts w:eastAsia="Arial"/>
          <w:sz w:val="22"/>
          <w:szCs w:val="22"/>
          <w:lang w:val="en"/>
        </w:rPr>
      </w:pPr>
      <w:r w:rsidRPr="00B5490B">
        <w:t>Key Primary Sources</w:t>
      </w:r>
    </w:p>
    <w:tbl>
      <w:tblPr>
        <w:tblStyle w:val="TableGrid"/>
        <w:tblW w:w="9365" w:type="dxa"/>
        <w:tblInd w:w="-5" w:type="dxa"/>
        <w:tblLayout w:type="fixed"/>
        <w:tblLook w:val="06A0" w:firstRow="1" w:lastRow="0" w:firstColumn="1" w:lastColumn="0" w:noHBand="1" w:noVBand="1"/>
      </w:tblPr>
      <w:tblGrid>
        <w:gridCol w:w="3530"/>
        <w:gridCol w:w="3930"/>
        <w:gridCol w:w="1905"/>
      </w:tblGrid>
      <w:tr w:rsidR="0030701A" w:rsidRPr="001066CF" w14:paraId="26F54A53" w14:textId="77777777" w:rsidTr="00340DFA">
        <w:trPr>
          <w:cantSplit/>
          <w:trHeight w:val="386"/>
        </w:trPr>
        <w:tc>
          <w:tcPr>
            <w:tcW w:w="3530" w:type="dxa"/>
            <w:shd w:val="clear" w:color="auto" w:fill="4C94D8" w:themeFill="text2" w:themeFillTint="80"/>
          </w:tcPr>
          <w:p w14:paraId="31843372" w14:textId="0AB60AAB" w:rsidR="0030701A" w:rsidRPr="0052185B" w:rsidRDefault="0030701A" w:rsidP="0030701A">
            <w:pPr>
              <w:rPr>
                <w:rFonts w:eastAsia="Arial" w:cs="Arial"/>
                <w:b/>
                <w:bCs/>
                <w:sz w:val="28"/>
                <w:szCs w:val="28"/>
                <w:lang w:val="en"/>
              </w:rPr>
            </w:pPr>
            <w:r w:rsidRPr="002A2EB9">
              <w:rPr>
                <w:rFonts w:eastAsia="Arial" w:cs="Arial"/>
                <w:b/>
                <w:bCs/>
                <w:sz w:val="28"/>
                <w:szCs w:val="28"/>
                <w:lang w:val="en"/>
              </w:rPr>
              <w:t>Resource</w:t>
            </w:r>
          </w:p>
        </w:tc>
        <w:tc>
          <w:tcPr>
            <w:tcW w:w="3930" w:type="dxa"/>
            <w:shd w:val="clear" w:color="auto" w:fill="4C94D8" w:themeFill="text2" w:themeFillTint="80"/>
          </w:tcPr>
          <w:p w14:paraId="5C96A6EE" w14:textId="1D906838" w:rsidR="0030701A" w:rsidRPr="0052185B" w:rsidRDefault="0030701A" w:rsidP="0052185B">
            <w:pPr>
              <w:jc w:val="center"/>
              <w:rPr>
                <w:rFonts w:eastAsia="Arial" w:cs="Arial"/>
                <w:b/>
                <w:bCs/>
                <w:sz w:val="28"/>
                <w:szCs w:val="28"/>
                <w:lang w:val="en"/>
              </w:rPr>
            </w:pPr>
            <w:r w:rsidRPr="0052185B">
              <w:rPr>
                <w:rFonts w:eastAsia="Arial" w:cs="Arial"/>
                <w:b/>
                <w:bCs/>
                <w:sz w:val="28"/>
                <w:szCs w:val="28"/>
                <w:lang w:val="en"/>
              </w:rPr>
              <w:t>Annotation</w:t>
            </w:r>
          </w:p>
        </w:tc>
        <w:tc>
          <w:tcPr>
            <w:tcW w:w="1905" w:type="dxa"/>
            <w:shd w:val="clear" w:color="auto" w:fill="4C94D8" w:themeFill="text2" w:themeFillTint="80"/>
          </w:tcPr>
          <w:p w14:paraId="44889804" w14:textId="3D856250" w:rsidR="0030701A" w:rsidRPr="0052185B" w:rsidRDefault="0030701A" w:rsidP="0052185B">
            <w:pPr>
              <w:jc w:val="center"/>
              <w:rPr>
                <w:rFonts w:eastAsia="Arial" w:cs="Arial"/>
                <w:b/>
                <w:bCs/>
                <w:sz w:val="28"/>
                <w:szCs w:val="28"/>
                <w:lang w:val="en"/>
              </w:rPr>
            </w:pPr>
            <w:r w:rsidRPr="0052185B">
              <w:rPr>
                <w:rFonts w:eastAsia="Arial" w:cs="Arial"/>
                <w:b/>
                <w:bCs/>
                <w:sz w:val="28"/>
                <w:szCs w:val="28"/>
                <w:lang w:val="en"/>
              </w:rPr>
              <w:t>Link(s)</w:t>
            </w:r>
          </w:p>
        </w:tc>
      </w:tr>
      <w:tr w:rsidR="0030701A" w:rsidRPr="001066CF" w14:paraId="315ECA7B" w14:textId="77777777" w:rsidTr="00340DFA">
        <w:trPr>
          <w:cantSplit/>
          <w:trHeight w:val="300"/>
        </w:trPr>
        <w:tc>
          <w:tcPr>
            <w:tcW w:w="3530" w:type="dxa"/>
          </w:tcPr>
          <w:p w14:paraId="10153C50" w14:textId="4250A385" w:rsidR="0030701A" w:rsidRPr="002A2EB9" w:rsidRDefault="0030701A" w:rsidP="0030701A">
            <w:pPr>
              <w:pStyle w:val="ListParagraph"/>
              <w:ind w:left="0"/>
              <w:rPr>
                <w:rFonts w:eastAsia="Arial" w:cs="Arial"/>
                <w:sz w:val="22"/>
                <w:szCs w:val="22"/>
                <w:lang w:val="en"/>
              </w:rPr>
            </w:pPr>
            <w:r w:rsidRPr="0052185B">
              <w:rPr>
                <w:rFonts w:eastAsia="Arial" w:cs="Arial"/>
                <w:i/>
                <w:iCs/>
                <w:sz w:val="22"/>
                <w:szCs w:val="22"/>
                <w:lang w:val="en"/>
              </w:rPr>
              <w:t>Mayflower Compact</w:t>
            </w:r>
            <w:r w:rsidRPr="002A2EB9">
              <w:rPr>
                <w:rFonts w:eastAsia="Arial" w:cs="Arial"/>
                <w:sz w:val="22"/>
                <w:szCs w:val="22"/>
                <w:lang w:val="en"/>
              </w:rPr>
              <w:t xml:space="preserve"> (1620)</w:t>
            </w:r>
          </w:p>
          <w:p w14:paraId="696919C2" w14:textId="77DD1084" w:rsidR="0030701A" w:rsidRPr="002A2EB9" w:rsidRDefault="0030701A" w:rsidP="0030701A">
            <w:pPr>
              <w:pStyle w:val="ListParagraph"/>
              <w:rPr>
                <w:rFonts w:eastAsia="Arial" w:cs="Arial"/>
                <w:sz w:val="22"/>
                <w:szCs w:val="22"/>
                <w:lang w:val="en"/>
              </w:rPr>
            </w:pPr>
          </w:p>
          <w:p w14:paraId="387DC2FC" w14:textId="32631416" w:rsidR="0030701A" w:rsidRPr="002A2EB9" w:rsidRDefault="0030701A" w:rsidP="0030701A">
            <w:pPr>
              <w:pStyle w:val="ListParagraph"/>
              <w:rPr>
                <w:rFonts w:eastAsia="Arial" w:cs="Arial"/>
                <w:sz w:val="22"/>
                <w:szCs w:val="22"/>
                <w:lang w:val="en"/>
              </w:rPr>
            </w:pPr>
          </w:p>
          <w:p w14:paraId="2DB5853B" w14:textId="74FE8ABA" w:rsidR="0030701A" w:rsidRPr="002A2EB9" w:rsidRDefault="0030701A" w:rsidP="0030701A">
            <w:pPr>
              <w:pStyle w:val="ListParagraph"/>
              <w:rPr>
                <w:rFonts w:eastAsia="Arial" w:cs="Arial"/>
                <w:sz w:val="22"/>
                <w:szCs w:val="22"/>
                <w:lang w:val="en"/>
              </w:rPr>
            </w:pPr>
          </w:p>
          <w:p w14:paraId="25DACFB0" w14:textId="0A263E5B" w:rsidR="0030701A" w:rsidRPr="002A2EB9" w:rsidRDefault="0030701A" w:rsidP="0030701A">
            <w:pPr>
              <w:pStyle w:val="ListParagraph"/>
              <w:rPr>
                <w:rFonts w:eastAsia="Arial" w:cs="Arial"/>
                <w:sz w:val="22"/>
                <w:szCs w:val="22"/>
                <w:lang w:val="en"/>
              </w:rPr>
            </w:pPr>
          </w:p>
          <w:p w14:paraId="3F523AAE" w14:textId="24FA65E8" w:rsidR="0030701A" w:rsidRPr="002A2EB9" w:rsidRDefault="0030701A" w:rsidP="0030701A">
            <w:pPr>
              <w:pStyle w:val="ListParagraph"/>
              <w:rPr>
                <w:rFonts w:eastAsia="Arial" w:cs="Arial"/>
                <w:sz w:val="22"/>
                <w:szCs w:val="22"/>
                <w:lang w:val="en"/>
              </w:rPr>
            </w:pPr>
          </w:p>
        </w:tc>
        <w:tc>
          <w:tcPr>
            <w:tcW w:w="3930" w:type="dxa"/>
          </w:tcPr>
          <w:p w14:paraId="241B82E6" w14:textId="5E5F5C39" w:rsidR="0030701A" w:rsidRPr="0052185B" w:rsidRDefault="0030701A" w:rsidP="0030701A">
            <w:pPr>
              <w:spacing w:before="150" w:after="150"/>
              <w:rPr>
                <w:rFonts w:eastAsia="Helvetica" w:cs="Arial"/>
                <w:color w:val="000000" w:themeColor="text1"/>
                <w:sz w:val="22"/>
                <w:szCs w:val="22"/>
                <w:lang w:val="en"/>
              </w:rPr>
            </w:pPr>
            <w:r w:rsidRPr="002A2EB9">
              <w:rPr>
                <w:rFonts w:eastAsia="Arial" w:cs="Arial"/>
                <w:color w:val="000000" w:themeColor="text1"/>
                <w:sz w:val="22"/>
                <w:szCs w:val="22"/>
                <w:lang w:val="en"/>
              </w:rPr>
              <w:t>Founding document written by the Pilgrims on the ship, the Mayflower, as a plan for self-governance in the Plymouth Colony. The original document was lost. A version from</w:t>
            </w:r>
            <w:r w:rsidRPr="0052185B">
              <w:rPr>
                <w:rFonts w:eastAsia="Arial" w:cs="Arial"/>
                <w:sz w:val="22"/>
                <w:szCs w:val="22"/>
                <w:lang w:val="en"/>
              </w:rPr>
              <w:t xml:space="preserve"> William </w:t>
            </w:r>
            <w:r w:rsidRPr="0052185B">
              <w:rPr>
                <w:rFonts w:eastAsia="Helvetica" w:cs="Arial"/>
                <w:sz w:val="22"/>
                <w:szCs w:val="22"/>
              </w:rPr>
              <w:t xml:space="preserve">Bradford’s handwritten manuscript copy in his Of Plimoth Plantation </w:t>
            </w:r>
            <w:r w:rsidRPr="0052185B">
              <w:rPr>
                <w:rFonts w:eastAsia="Helvetica" w:cs="Arial"/>
                <w:color w:val="000000" w:themeColor="text1"/>
                <w:sz w:val="22"/>
                <w:szCs w:val="22"/>
              </w:rPr>
              <w:t>(1630-1650) is held by State</w:t>
            </w:r>
            <w:r w:rsidRPr="0052185B">
              <w:rPr>
                <w:rFonts w:eastAsia="Helvetica" w:cs="Arial"/>
                <w:color w:val="000000" w:themeColor="text1"/>
                <w:sz w:val="22"/>
                <w:szCs w:val="22"/>
                <w:lang w:val="en"/>
              </w:rPr>
              <w:t xml:space="preserve"> </w:t>
            </w:r>
            <w:r w:rsidRPr="0052185B">
              <w:rPr>
                <w:rFonts w:eastAsia="Helvetica" w:cs="Arial"/>
                <w:color w:val="000000" w:themeColor="text1"/>
                <w:sz w:val="22"/>
                <w:szCs w:val="22"/>
              </w:rPr>
              <w:t xml:space="preserve">Library of Massachusetts at the State House in Boston and available online at through using its </w:t>
            </w:r>
            <w:r w:rsidRPr="0052185B">
              <w:rPr>
                <w:rFonts w:eastAsia="Helvetica" w:cs="Arial"/>
                <w:color w:val="000000" w:themeColor="text1"/>
                <w:sz w:val="22"/>
                <w:szCs w:val="22"/>
                <w:lang w:val="en"/>
              </w:rPr>
              <w:t xml:space="preserve">search service and its Online Repository </w:t>
            </w:r>
            <w:hyperlink r:id="rId36" w:history="1">
              <w:r w:rsidRPr="0052185B">
                <w:rPr>
                  <w:rStyle w:val="Hyperlink"/>
                  <w:rFonts w:eastAsia="Helvetica" w:cs="Arial"/>
                  <w:sz w:val="22"/>
                  <w:szCs w:val="22"/>
                  <w:lang w:val="en"/>
                </w:rPr>
                <w:t>http://www.pilgrimhall.org/mayflower_compact_text.htm</w:t>
              </w:r>
            </w:hyperlink>
            <w:r w:rsidRPr="0052185B">
              <w:rPr>
                <w:rFonts w:eastAsia="Helvetica" w:cs="Arial"/>
                <w:color w:val="000000" w:themeColor="text1"/>
                <w:sz w:val="22"/>
                <w:szCs w:val="22"/>
                <w:lang w:val="en"/>
              </w:rPr>
              <w:t xml:space="preserve"> and </w:t>
            </w:r>
            <w:hyperlink r:id="rId37">
              <w:r w:rsidRPr="0052185B">
                <w:rPr>
                  <w:rStyle w:val="Hyperlink"/>
                  <w:rFonts w:eastAsia="Helvetica" w:cs="Arial"/>
                  <w:sz w:val="22"/>
                  <w:szCs w:val="22"/>
                  <w:lang w:val="en"/>
                </w:rPr>
                <w:t>http://www.mass.gov/lib</w:t>
              </w:r>
            </w:hyperlink>
            <w:r w:rsidRPr="0052185B">
              <w:rPr>
                <w:rFonts w:eastAsia="Helvetica" w:cs="Arial"/>
                <w:color w:val="000000" w:themeColor="text1"/>
                <w:sz w:val="22"/>
                <w:szCs w:val="22"/>
                <w:lang w:val="en"/>
              </w:rPr>
              <w:t>)</w:t>
            </w:r>
          </w:p>
          <w:p w14:paraId="19A1A529" w14:textId="3ABE18F5" w:rsidR="0030701A" w:rsidRPr="002A2EB9" w:rsidRDefault="0030701A" w:rsidP="0030701A">
            <w:pPr>
              <w:spacing w:line="276" w:lineRule="auto"/>
              <w:rPr>
                <w:rFonts w:eastAsia="Arial" w:cs="Arial"/>
                <w:sz w:val="22"/>
                <w:szCs w:val="22"/>
              </w:rPr>
            </w:pPr>
            <w:r w:rsidRPr="002A2EB9">
              <w:rPr>
                <w:rFonts w:eastAsia="Arial" w:cs="Arial"/>
                <w:sz w:val="22"/>
                <w:szCs w:val="22"/>
              </w:rPr>
              <w:t>Bradford’s handwritten manuscript copy in his Of Plymouth Plantation (1630-1650).</w:t>
            </w:r>
          </w:p>
          <w:p w14:paraId="240D4A92" w14:textId="7BA8BD46" w:rsidR="0030701A" w:rsidRPr="002A2EB9" w:rsidRDefault="0030701A" w:rsidP="0030701A">
            <w:pPr>
              <w:spacing w:line="276" w:lineRule="auto"/>
              <w:rPr>
                <w:rFonts w:eastAsia="Arial" w:cs="Arial"/>
                <w:sz w:val="22"/>
                <w:szCs w:val="22"/>
              </w:rPr>
            </w:pPr>
          </w:p>
          <w:p w14:paraId="7F8FF0C8" w14:textId="71597D16" w:rsidR="0030701A" w:rsidRPr="0052185B" w:rsidRDefault="0030701A" w:rsidP="0030701A">
            <w:pPr>
              <w:pStyle w:val="ListParagraph"/>
              <w:ind w:left="0"/>
              <w:rPr>
                <w:rFonts w:eastAsia="Helvetica" w:cs="Arial"/>
                <w:color w:val="000000" w:themeColor="text1"/>
                <w:sz w:val="22"/>
                <w:szCs w:val="22"/>
                <w:lang w:val="en"/>
              </w:rPr>
            </w:pPr>
          </w:p>
        </w:tc>
        <w:tc>
          <w:tcPr>
            <w:tcW w:w="1905" w:type="dxa"/>
          </w:tcPr>
          <w:p w14:paraId="3A524508" w14:textId="050EB23E" w:rsidR="0030701A" w:rsidRPr="002A2EB9" w:rsidRDefault="0030701A" w:rsidP="0030701A">
            <w:pPr>
              <w:rPr>
                <w:rFonts w:eastAsia="Arial" w:cs="Arial"/>
                <w:sz w:val="22"/>
                <w:szCs w:val="22"/>
                <w:lang w:val="en"/>
              </w:rPr>
            </w:pPr>
          </w:p>
          <w:p w14:paraId="507E8E4B" w14:textId="5F941E0C" w:rsidR="0030701A" w:rsidRPr="002A2EB9" w:rsidRDefault="0030701A" w:rsidP="0030701A">
            <w:pPr>
              <w:spacing w:line="276" w:lineRule="auto"/>
              <w:rPr>
                <w:rFonts w:eastAsia="Arial" w:cs="Arial"/>
                <w:sz w:val="22"/>
                <w:szCs w:val="22"/>
              </w:rPr>
            </w:pPr>
            <w:hyperlink r:id="rId38">
              <w:r w:rsidRPr="002A2EB9">
                <w:rPr>
                  <w:rStyle w:val="Hyperlink"/>
                  <w:rFonts w:eastAsia="Arial" w:cs="Arial"/>
                  <w:color w:val="1155CC"/>
                  <w:sz w:val="22"/>
                  <w:szCs w:val="22"/>
                  <w:lang w:val="en"/>
                </w:rPr>
                <w:t>https://www.loc.gov/resource/gdcmassbookdig.bradfordshistory00brawi/?st=gallery</w:t>
              </w:r>
            </w:hyperlink>
          </w:p>
          <w:p w14:paraId="3F28A40E" w14:textId="13839505" w:rsidR="0030701A" w:rsidRPr="002A2EB9" w:rsidRDefault="0030701A" w:rsidP="0030701A">
            <w:pPr>
              <w:pStyle w:val="ListParagraph"/>
              <w:rPr>
                <w:rFonts w:eastAsia="Arial" w:cs="Arial"/>
                <w:sz w:val="22"/>
                <w:szCs w:val="22"/>
                <w:lang w:val="en"/>
              </w:rPr>
            </w:pPr>
          </w:p>
          <w:p w14:paraId="7C12F543" w14:textId="37B1D994" w:rsidR="0030701A" w:rsidRPr="002A2EB9" w:rsidRDefault="0030701A" w:rsidP="0030701A">
            <w:pPr>
              <w:pStyle w:val="ListParagraph"/>
              <w:rPr>
                <w:rFonts w:eastAsia="Arial" w:cs="Arial"/>
                <w:sz w:val="22"/>
                <w:szCs w:val="22"/>
                <w:lang w:val="en"/>
              </w:rPr>
            </w:pPr>
          </w:p>
          <w:p w14:paraId="6902CCA1" w14:textId="3964DF26" w:rsidR="0030701A" w:rsidRPr="002A2EB9" w:rsidRDefault="0030701A" w:rsidP="0030701A">
            <w:pPr>
              <w:pStyle w:val="ListParagraph"/>
              <w:rPr>
                <w:rFonts w:eastAsia="Arial" w:cs="Arial"/>
                <w:sz w:val="22"/>
                <w:szCs w:val="22"/>
                <w:lang w:val="en"/>
              </w:rPr>
            </w:pPr>
          </w:p>
        </w:tc>
      </w:tr>
      <w:tr w:rsidR="0030701A" w:rsidRPr="001066CF" w14:paraId="4F818B8A" w14:textId="77777777" w:rsidTr="00340DFA">
        <w:trPr>
          <w:cantSplit/>
          <w:trHeight w:val="300"/>
        </w:trPr>
        <w:tc>
          <w:tcPr>
            <w:tcW w:w="3530" w:type="dxa"/>
          </w:tcPr>
          <w:p w14:paraId="1D4226C8" w14:textId="20365469" w:rsidR="0030701A" w:rsidRPr="002A2EB9" w:rsidRDefault="0030701A" w:rsidP="0030701A">
            <w:pPr>
              <w:pStyle w:val="ListParagraph"/>
              <w:spacing w:line="276" w:lineRule="auto"/>
              <w:ind w:left="0"/>
              <w:rPr>
                <w:rFonts w:eastAsia="Arial" w:cs="Arial"/>
                <w:sz w:val="22"/>
                <w:szCs w:val="22"/>
              </w:rPr>
            </w:pPr>
            <w:r w:rsidRPr="002A2EB9">
              <w:rPr>
                <w:rFonts w:eastAsia="Arial" w:cs="Arial"/>
                <w:sz w:val="22"/>
                <w:szCs w:val="22"/>
              </w:rPr>
              <w:t>The Constitution of the United States (1787)</w:t>
            </w:r>
          </w:p>
          <w:p w14:paraId="39A291E0" w14:textId="5EE60712" w:rsidR="0030701A" w:rsidRPr="002A2EB9" w:rsidRDefault="0030701A" w:rsidP="0030701A">
            <w:pPr>
              <w:pStyle w:val="ListParagraph"/>
              <w:rPr>
                <w:rFonts w:eastAsia="Arial" w:cs="Arial"/>
                <w:sz w:val="22"/>
                <w:szCs w:val="22"/>
                <w:lang w:val="en"/>
              </w:rPr>
            </w:pPr>
          </w:p>
        </w:tc>
        <w:tc>
          <w:tcPr>
            <w:tcW w:w="3930" w:type="dxa"/>
          </w:tcPr>
          <w:p w14:paraId="696F891E" w14:textId="69A48359" w:rsidR="0030701A" w:rsidRPr="0052185B" w:rsidRDefault="0030701A" w:rsidP="0030701A">
            <w:pPr>
              <w:spacing w:before="150" w:after="150"/>
              <w:rPr>
                <w:rFonts w:eastAsia="Helvetica" w:cs="Arial"/>
                <w:color w:val="000000" w:themeColor="text1"/>
                <w:sz w:val="22"/>
                <w:szCs w:val="22"/>
                <w:lang w:val="en"/>
              </w:rPr>
            </w:pPr>
            <w:r w:rsidRPr="0052185B">
              <w:rPr>
                <w:rFonts w:eastAsia="Helvetica" w:cs="Arial"/>
                <w:color w:val="000000" w:themeColor="text1"/>
                <w:sz w:val="22"/>
                <w:szCs w:val="22"/>
              </w:rPr>
              <w:t xml:space="preserve">United States founding document on the structure of government; Preamble states the ideals of </w:t>
            </w:r>
            <w:r w:rsidRPr="0052185B">
              <w:rPr>
                <w:rFonts w:eastAsia="Helvetica" w:cs="Arial"/>
                <w:color w:val="000000" w:themeColor="text1"/>
                <w:sz w:val="22"/>
                <w:szCs w:val="22"/>
                <w:lang w:val="en"/>
              </w:rPr>
              <w:t>United States democracy. The National Archives website provides text, manuscript copy of the Constitution, historical background, and interpretive articles.</w:t>
            </w:r>
          </w:p>
          <w:p w14:paraId="29238F08" w14:textId="2159C77E" w:rsidR="0030701A" w:rsidRPr="002A2EB9" w:rsidRDefault="0030701A" w:rsidP="0030701A">
            <w:pPr>
              <w:pStyle w:val="ListParagraph"/>
              <w:ind w:left="0"/>
              <w:rPr>
                <w:rFonts w:eastAsia="Arial" w:cs="Arial"/>
                <w:sz w:val="22"/>
                <w:szCs w:val="22"/>
                <w:lang w:val="en"/>
              </w:rPr>
            </w:pPr>
          </w:p>
          <w:p w14:paraId="029204BA" w14:textId="53F2F93B" w:rsidR="0030701A" w:rsidRPr="002A2EB9" w:rsidRDefault="0030701A" w:rsidP="0030701A">
            <w:pPr>
              <w:pStyle w:val="ListParagraph"/>
              <w:ind w:left="0"/>
              <w:rPr>
                <w:rFonts w:eastAsia="Arial" w:cs="Arial"/>
                <w:sz w:val="22"/>
                <w:szCs w:val="22"/>
                <w:lang w:val="en"/>
              </w:rPr>
            </w:pPr>
          </w:p>
        </w:tc>
        <w:tc>
          <w:tcPr>
            <w:tcW w:w="1905" w:type="dxa"/>
          </w:tcPr>
          <w:p w14:paraId="1FF5AFE8" w14:textId="0554FF4E" w:rsidR="0030701A" w:rsidRPr="002A2EB9" w:rsidRDefault="0030701A" w:rsidP="0030701A">
            <w:pPr>
              <w:spacing w:line="276" w:lineRule="auto"/>
              <w:rPr>
                <w:rFonts w:eastAsia="Arial" w:cs="Arial"/>
                <w:sz w:val="22"/>
                <w:szCs w:val="22"/>
              </w:rPr>
            </w:pPr>
            <w:hyperlink r:id="rId39">
              <w:r w:rsidRPr="002A2EB9">
                <w:rPr>
                  <w:rStyle w:val="Hyperlink"/>
                  <w:rFonts w:eastAsia="Arial" w:cs="Arial"/>
                  <w:color w:val="1155CC"/>
                  <w:sz w:val="22"/>
                  <w:szCs w:val="22"/>
                  <w:lang w:val="en"/>
                </w:rPr>
                <w:t>https://constitutioncenter.org/the-constitution</w:t>
              </w:r>
            </w:hyperlink>
          </w:p>
          <w:p w14:paraId="59717361" w14:textId="77777777" w:rsidR="0030701A" w:rsidRPr="002A2EB9" w:rsidRDefault="0030701A" w:rsidP="0030701A">
            <w:pPr>
              <w:rPr>
                <w:rFonts w:eastAsia="Arial" w:cs="Arial"/>
                <w:sz w:val="22"/>
                <w:szCs w:val="22"/>
                <w:lang w:val="en"/>
              </w:rPr>
            </w:pPr>
          </w:p>
          <w:p w14:paraId="6DCF8967" w14:textId="1C3CF764" w:rsidR="0030701A" w:rsidRPr="002A2EB9" w:rsidRDefault="0030701A" w:rsidP="0030701A">
            <w:pPr>
              <w:rPr>
                <w:rFonts w:eastAsia="Arial" w:cs="Arial"/>
                <w:sz w:val="22"/>
                <w:szCs w:val="22"/>
                <w:lang w:val="en"/>
              </w:rPr>
            </w:pPr>
            <w:r w:rsidRPr="002A2EB9">
              <w:rPr>
                <w:rFonts w:eastAsia="Arial" w:cs="Arial"/>
                <w:sz w:val="22"/>
                <w:szCs w:val="22"/>
                <w:lang w:val="en"/>
              </w:rPr>
              <w:t>and</w:t>
            </w:r>
          </w:p>
          <w:p w14:paraId="26900F9F" w14:textId="17454087" w:rsidR="0030701A" w:rsidRPr="0052185B" w:rsidRDefault="0030701A" w:rsidP="0030701A">
            <w:pPr>
              <w:pStyle w:val="ListParagraph"/>
              <w:ind w:left="0"/>
              <w:rPr>
                <w:rFonts w:eastAsia="Helvetica" w:cs="Arial"/>
                <w:color w:val="000000" w:themeColor="text1"/>
                <w:sz w:val="22"/>
                <w:szCs w:val="22"/>
                <w:lang w:val="en"/>
              </w:rPr>
            </w:pPr>
            <w:hyperlink r:id="rId40">
              <w:r w:rsidRPr="0052185B">
                <w:rPr>
                  <w:rStyle w:val="Hyperlink"/>
                  <w:rFonts w:eastAsia="Helvetica" w:cs="Arial"/>
                  <w:sz w:val="22"/>
                  <w:szCs w:val="22"/>
                  <w:lang w:val="en"/>
                </w:rPr>
                <w:t>https://www.archives.gov/founding-docs/constitution</w:t>
              </w:r>
            </w:hyperlink>
          </w:p>
        </w:tc>
      </w:tr>
      <w:tr w:rsidR="0030701A" w:rsidRPr="001066CF" w14:paraId="05CB162A" w14:textId="77777777" w:rsidTr="00340DFA">
        <w:trPr>
          <w:cantSplit/>
          <w:trHeight w:val="300"/>
        </w:trPr>
        <w:tc>
          <w:tcPr>
            <w:tcW w:w="3530" w:type="dxa"/>
          </w:tcPr>
          <w:p w14:paraId="6DA79F05" w14:textId="3CFE5A58" w:rsidR="0030701A" w:rsidRPr="002A2EB9" w:rsidRDefault="0030701A" w:rsidP="0030701A">
            <w:pPr>
              <w:spacing w:line="276" w:lineRule="auto"/>
              <w:rPr>
                <w:rFonts w:eastAsia="Arial" w:cs="Arial"/>
                <w:sz w:val="22"/>
                <w:szCs w:val="22"/>
              </w:rPr>
            </w:pPr>
            <w:r w:rsidRPr="0052185B">
              <w:rPr>
                <w:rFonts w:eastAsia="Arial" w:cs="Arial"/>
                <w:i/>
                <w:iCs/>
                <w:sz w:val="22"/>
                <w:szCs w:val="22"/>
                <w:lang w:val="en"/>
              </w:rPr>
              <w:t>The Declaration of Independence</w:t>
            </w:r>
            <w:r w:rsidRPr="002A2EB9">
              <w:rPr>
                <w:rFonts w:eastAsia="Arial" w:cs="Arial"/>
                <w:sz w:val="22"/>
                <w:szCs w:val="22"/>
                <w:lang w:val="en"/>
              </w:rPr>
              <w:t xml:space="preserve"> (1776)</w:t>
            </w:r>
          </w:p>
          <w:p w14:paraId="2D9380AA" w14:textId="40C744D1" w:rsidR="0030701A" w:rsidRPr="002A2EB9" w:rsidRDefault="0030701A" w:rsidP="0030701A">
            <w:pPr>
              <w:pStyle w:val="ListParagraph"/>
              <w:rPr>
                <w:rFonts w:eastAsia="Arial" w:cs="Arial"/>
                <w:sz w:val="22"/>
                <w:szCs w:val="22"/>
                <w:lang w:val="en"/>
              </w:rPr>
            </w:pPr>
          </w:p>
        </w:tc>
        <w:tc>
          <w:tcPr>
            <w:tcW w:w="3930" w:type="dxa"/>
          </w:tcPr>
          <w:p w14:paraId="4C777AA2" w14:textId="20BCDD07" w:rsidR="0030701A" w:rsidRPr="0052185B" w:rsidRDefault="0030701A" w:rsidP="0030701A">
            <w:pPr>
              <w:spacing w:before="150" w:after="150"/>
              <w:rPr>
                <w:rFonts w:eastAsia="Helvetica" w:cs="Arial"/>
                <w:color w:val="000000" w:themeColor="text1"/>
                <w:sz w:val="22"/>
                <w:szCs w:val="22"/>
                <w:lang w:val="en"/>
              </w:rPr>
            </w:pPr>
            <w:r w:rsidRPr="0052185B">
              <w:rPr>
                <w:rFonts w:eastAsia="Helvetica" w:cs="Arial"/>
                <w:color w:val="000000" w:themeColor="text1"/>
                <w:sz w:val="22"/>
                <w:szCs w:val="22"/>
              </w:rPr>
              <w:t xml:space="preserve">United States’ founding document stating the ideals of the planned democracy and the </w:t>
            </w:r>
            <w:r w:rsidRPr="0052185B">
              <w:rPr>
                <w:rFonts w:eastAsia="Helvetica" w:cs="Arial"/>
                <w:color w:val="000000" w:themeColor="text1"/>
                <w:sz w:val="22"/>
                <w:szCs w:val="22"/>
                <w:lang w:val="en"/>
              </w:rPr>
              <w:t>grievances against King George III. The National Archives website provides text, manuscript copy of the Constitution, historical background, and interpretive articles.</w:t>
            </w:r>
          </w:p>
          <w:p w14:paraId="57A32335" w14:textId="40ED68BF" w:rsidR="0030701A" w:rsidRPr="0052185B" w:rsidRDefault="0030701A" w:rsidP="0030701A">
            <w:pPr>
              <w:spacing w:before="150" w:after="150"/>
              <w:rPr>
                <w:rFonts w:eastAsia="Helvetica" w:cs="Arial"/>
                <w:color w:val="000000" w:themeColor="text1"/>
                <w:sz w:val="22"/>
                <w:szCs w:val="22"/>
                <w:lang w:val="en"/>
              </w:rPr>
            </w:pPr>
          </w:p>
          <w:p w14:paraId="6670375D" w14:textId="7F881E10" w:rsidR="0030701A" w:rsidRPr="002A2EB9" w:rsidRDefault="0030701A" w:rsidP="0030701A">
            <w:pPr>
              <w:rPr>
                <w:rFonts w:eastAsia="Arial" w:cs="Arial"/>
                <w:sz w:val="22"/>
                <w:szCs w:val="22"/>
                <w:lang w:val="en"/>
              </w:rPr>
            </w:pPr>
          </w:p>
          <w:p w14:paraId="1AEA010F" w14:textId="2B50375C" w:rsidR="0030701A" w:rsidRPr="002A2EB9" w:rsidRDefault="0030701A" w:rsidP="0030701A">
            <w:pPr>
              <w:rPr>
                <w:rFonts w:eastAsia="Arial" w:cs="Arial"/>
                <w:sz w:val="22"/>
                <w:szCs w:val="22"/>
                <w:lang w:val="en"/>
              </w:rPr>
            </w:pPr>
          </w:p>
        </w:tc>
        <w:tc>
          <w:tcPr>
            <w:tcW w:w="1905" w:type="dxa"/>
          </w:tcPr>
          <w:p w14:paraId="5A97791A" w14:textId="71FDA9FB" w:rsidR="0030701A" w:rsidRPr="002A2EB9" w:rsidRDefault="00B8597F" w:rsidP="0030701A">
            <w:pPr>
              <w:spacing w:line="276" w:lineRule="auto"/>
              <w:rPr>
                <w:rFonts w:eastAsia="Arial" w:cs="Arial"/>
                <w:sz w:val="22"/>
                <w:szCs w:val="22"/>
              </w:rPr>
            </w:pPr>
            <w:hyperlink r:id="rId41" w:history="1">
              <w:r w:rsidRPr="00EB6DF9">
                <w:rPr>
                  <w:rStyle w:val="Hyperlink"/>
                  <w:rFonts w:eastAsia="Arial" w:cs="Arial"/>
                  <w:sz w:val="22"/>
                  <w:szCs w:val="22"/>
                  <w:lang w:val="en"/>
                </w:rPr>
                <w:t>https://www.archives.gov/foundingdocs/declaration-transcript</w:t>
              </w:r>
            </w:hyperlink>
          </w:p>
          <w:p w14:paraId="4BEE28E1" w14:textId="2ED2CF93" w:rsidR="0030701A" w:rsidRPr="002A2EB9" w:rsidRDefault="0030701A" w:rsidP="0030701A">
            <w:pPr>
              <w:rPr>
                <w:rFonts w:eastAsia="Arial" w:cs="Arial"/>
                <w:sz w:val="22"/>
                <w:szCs w:val="22"/>
                <w:lang w:val="en"/>
              </w:rPr>
            </w:pPr>
          </w:p>
          <w:p w14:paraId="3F8FB899" w14:textId="4A6A7B76" w:rsidR="0030701A" w:rsidRPr="0052185B" w:rsidRDefault="0030701A" w:rsidP="0030701A">
            <w:pPr>
              <w:pStyle w:val="ListParagraph"/>
              <w:ind w:left="0"/>
              <w:rPr>
                <w:rFonts w:eastAsia="Helvetica" w:cs="Arial"/>
                <w:sz w:val="22"/>
                <w:szCs w:val="22"/>
                <w:lang w:val="en"/>
              </w:rPr>
            </w:pPr>
          </w:p>
        </w:tc>
      </w:tr>
      <w:tr w:rsidR="0030701A" w:rsidRPr="001066CF" w14:paraId="052EFD12" w14:textId="77777777" w:rsidTr="00340DFA">
        <w:trPr>
          <w:cantSplit/>
          <w:trHeight w:val="300"/>
        </w:trPr>
        <w:tc>
          <w:tcPr>
            <w:tcW w:w="3530" w:type="dxa"/>
          </w:tcPr>
          <w:p w14:paraId="62CB733C" w14:textId="03B0D5E8" w:rsidR="0030701A" w:rsidRPr="002A2EB9" w:rsidRDefault="0030701A" w:rsidP="0030701A">
            <w:pPr>
              <w:spacing w:line="276" w:lineRule="auto"/>
              <w:rPr>
                <w:rFonts w:eastAsia="Arial" w:cs="Arial"/>
                <w:sz w:val="22"/>
                <w:szCs w:val="22"/>
              </w:rPr>
            </w:pPr>
            <w:r w:rsidRPr="0052185B">
              <w:rPr>
                <w:rFonts w:eastAsia="Arial" w:cs="Arial"/>
                <w:i/>
                <w:iCs/>
                <w:sz w:val="22"/>
                <w:szCs w:val="22"/>
                <w:lang w:val="en"/>
              </w:rPr>
              <w:t>The Federalist, Number 10</w:t>
            </w:r>
            <w:r w:rsidRPr="002A2EB9">
              <w:rPr>
                <w:rFonts w:eastAsia="Arial" w:cs="Arial"/>
                <w:sz w:val="22"/>
                <w:szCs w:val="22"/>
                <w:lang w:val="en"/>
              </w:rPr>
              <w:t xml:space="preserve"> (1787)</w:t>
            </w:r>
          </w:p>
          <w:p w14:paraId="0C5A8684" w14:textId="2F556DA2" w:rsidR="0030701A" w:rsidRPr="002A2EB9" w:rsidRDefault="0030701A" w:rsidP="0030701A">
            <w:pPr>
              <w:pStyle w:val="ListParagraph"/>
              <w:rPr>
                <w:rFonts w:eastAsia="Arial" w:cs="Arial"/>
                <w:sz w:val="22"/>
                <w:szCs w:val="22"/>
                <w:lang w:val="en"/>
              </w:rPr>
            </w:pPr>
          </w:p>
        </w:tc>
        <w:tc>
          <w:tcPr>
            <w:tcW w:w="3930" w:type="dxa"/>
          </w:tcPr>
          <w:p w14:paraId="409832BE" w14:textId="3F687F9E" w:rsidR="0030701A" w:rsidRPr="0052185B" w:rsidRDefault="0030701A" w:rsidP="0030701A">
            <w:pPr>
              <w:rPr>
                <w:rFonts w:eastAsia="Helvetica" w:cs="Arial"/>
                <w:color w:val="000000" w:themeColor="text1"/>
                <w:sz w:val="22"/>
                <w:szCs w:val="22"/>
                <w:lang w:val="en"/>
              </w:rPr>
            </w:pPr>
            <w:r w:rsidRPr="0052185B">
              <w:rPr>
                <w:rFonts w:eastAsia="Helvetica" w:cs="Arial"/>
                <w:color w:val="000000" w:themeColor="text1"/>
                <w:sz w:val="22"/>
                <w:szCs w:val="22"/>
                <w:lang w:val="en"/>
              </w:rPr>
              <w:t xml:space="preserve">Essay written by James Madison to explain the dangers of factions in government. The site </w:t>
            </w:r>
            <w:r w:rsidRPr="0052185B">
              <w:rPr>
                <w:rFonts w:eastAsia="Helvetica" w:cs="Arial"/>
                <w:color w:val="000000" w:themeColor="text1"/>
                <w:sz w:val="22"/>
                <w:szCs w:val="22"/>
              </w:rPr>
              <w:t xml:space="preserve">includes </w:t>
            </w:r>
            <w:proofErr w:type="gramStart"/>
            <w:r w:rsidRPr="0052185B">
              <w:rPr>
                <w:rFonts w:eastAsia="Helvetica" w:cs="Arial"/>
                <w:color w:val="000000" w:themeColor="text1"/>
                <w:sz w:val="22"/>
                <w:szCs w:val="22"/>
              </w:rPr>
              <w:t>all of</w:t>
            </w:r>
            <w:proofErr w:type="gramEnd"/>
            <w:r w:rsidRPr="0052185B">
              <w:rPr>
                <w:rFonts w:eastAsia="Helvetica" w:cs="Arial"/>
                <w:color w:val="000000" w:themeColor="text1"/>
                <w:sz w:val="22"/>
                <w:szCs w:val="22"/>
              </w:rPr>
              <w:t xml:space="preserve"> the 85 essays published in newspapers of the period.</w:t>
            </w:r>
          </w:p>
          <w:p w14:paraId="66475AFD" w14:textId="101292FD" w:rsidR="0030701A" w:rsidRPr="0052185B" w:rsidRDefault="0030701A" w:rsidP="0030701A">
            <w:pPr>
              <w:rPr>
                <w:rFonts w:eastAsia="Helvetica" w:cs="Arial"/>
                <w:color w:val="000000" w:themeColor="text1"/>
                <w:sz w:val="22"/>
                <w:szCs w:val="22"/>
              </w:rPr>
            </w:pPr>
          </w:p>
          <w:p w14:paraId="55663104" w14:textId="04F64496" w:rsidR="0030701A" w:rsidRPr="0052185B" w:rsidRDefault="0030701A" w:rsidP="0030701A">
            <w:pPr>
              <w:rPr>
                <w:rFonts w:eastAsia="Helvetica" w:cs="Arial"/>
                <w:color w:val="000000" w:themeColor="text1"/>
                <w:sz w:val="22"/>
                <w:szCs w:val="22"/>
              </w:rPr>
            </w:pPr>
          </w:p>
          <w:p w14:paraId="6DEDC643" w14:textId="4D58F120" w:rsidR="0030701A" w:rsidRPr="0052185B" w:rsidRDefault="0030701A" w:rsidP="0030701A">
            <w:pPr>
              <w:rPr>
                <w:rFonts w:eastAsia="Helvetica" w:cs="Arial"/>
                <w:color w:val="000000" w:themeColor="text1"/>
                <w:sz w:val="22"/>
                <w:szCs w:val="22"/>
              </w:rPr>
            </w:pPr>
          </w:p>
          <w:p w14:paraId="570CC5A7" w14:textId="667AFCF0" w:rsidR="0030701A" w:rsidRPr="0052185B" w:rsidRDefault="0030701A" w:rsidP="0030701A">
            <w:pPr>
              <w:rPr>
                <w:rFonts w:eastAsia="Helvetica" w:cs="Arial"/>
                <w:color w:val="000000" w:themeColor="text1"/>
                <w:sz w:val="22"/>
                <w:szCs w:val="22"/>
              </w:rPr>
            </w:pPr>
          </w:p>
          <w:p w14:paraId="144FC1FB" w14:textId="254D7201" w:rsidR="0030701A" w:rsidRPr="0052185B" w:rsidRDefault="0030701A" w:rsidP="0030701A">
            <w:pPr>
              <w:rPr>
                <w:rFonts w:eastAsia="Helvetica" w:cs="Arial"/>
                <w:color w:val="000000" w:themeColor="text1"/>
                <w:sz w:val="22"/>
                <w:szCs w:val="22"/>
              </w:rPr>
            </w:pPr>
          </w:p>
          <w:p w14:paraId="445F6CD1" w14:textId="09A890F8" w:rsidR="0030701A" w:rsidRPr="0052185B" w:rsidRDefault="0030701A" w:rsidP="0030701A">
            <w:pPr>
              <w:rPr>
                <w:rFonts w:eastAsia="Helvetica" w:cs="Arial"/>
                <w:color w:val="000000" w:themeColor="text1"/>
                <w:sz w:val="22"/>
                <w:szCs w:val="22"/>
              </w:rPr>
            </w:pPr>
          </w:p>
          <w:p w14:paraId="1BE133C7" w14:textId="357CF19B" w:rsidR="0030701A" w:rsidRPr="0052185B" w:rsidRDefault="0030701A" w:rsidP="0030701A">
            <w:pPr>
              <w:rPr>
                <w:rFonts w:eastAsia="Helvetica" w:cs="Arial"/>
                <w:color w:val="000000" w:themeColor="text1"/>
                <w:sz w:val="22"/>
                <w:szCs w:val="22"/>
              </w:rPr>
            </w:pPr>
          </w:p>
          <w:p w14:paraId="7011B61E" w14:textId="2DF55E3D" w:rsidR="0030701A" w:rsidRPr="0052185B" w:rsidRDefault="0030701A" w:rsidP="0030701A">
            <w:pPr>
              <w:rPr>
                <w:rFonts w:eastAsia="Helvetica" w:cs="Arial"/>
                <w:color w:val="000000" w:themeColor="text1"/>
                <w:sz w:val="22"/>
                <w:szCs w:val="22"/>
              </w:rPr>
            </w:pPr>
          </w:p>
          <w:p w14:paraId="3D3CA10D" w14:textId="11AA1971" w:rsidR="0030701A" w:rsidRPr="0052185B" w:rsidRDefault="0030701A" w:rsidP="0030701A">
            <w:pPr>
              <w:rPr>
                <w:rFonts w:eastAsia="Helvetica" w:cs="Arial"/>
                <w:color w:val="000000" w:themeColor="text1"/>
                <w:sz w:val="22"/>
                <w:szCs w:val="22"/>
              </w:rPr>
            </w:pPr>
          </w:p>
          <w:p w14:paraId="36AD88F8" w14:textId="7AD528E7" w:rsidR="0030701A" w:rsidRPr="0052185B" w:rsidRDefault="0030701A" w:rsidP="0030701A">
            <w:pPr>
              <w:rPr>
                <w:rFonts w:eastAsia="Helvetica" w:cs="Arial"/>
                <w:color w:val="000000" w:themeColor="text1"/>
                <w:sz w:val="22"/>
                <w:szCs w:val="22"/>
              </w:rPr>
            </w:pPr>
          </w:p>
          <w:p w14:paraId="778BC1EA" w14:textId="2F01FD27" w:rsidR="0030701A" w:rsidRPr="0052185B" w:rsidRDefault="0030701A" w:rsidP="0030701A">
            <w:pPr>
              <w:rPr>
                <w:rFonts w:eastAsia="Helvetica" w:cs="Arial"/>
                <w:color w:val="000000" w:themeColor="text1"/>
                <w:sz w:val="22"/>
                <w:szCs w:val="22"/>
              </w:rPr>
            </w:pPr>
          </w:p>
          <w:p w14:paraId="00AE5337" w14:textId="26F496E8" w:rsidR="0030701A" w:rsidRPr="0052185B" w:rsidRDefault="0030701A" w:rsidP="0030701A">
            <w:pPr>
              <w:rPr>
                <w:rFonts w:eastAsia="Helvetica" w:cs="Arial"/>
                <w:color w:val="000000" w:themeColor="text1"/>
                <w:sz w:val="22"/>
                <w:szCs w:val="22"/>
              </w:rPr>
            </w:pPr>
          </w:p>
        </w:tc>
        <w:tc>
          <w:tcPr>
            <w:tcW w:w="1905" w:type="dxa"/>
          </w:tcPr>
          <w:p w14:paraId="18AD354B" w14:textId="5F251112" w:rsidR="0030701A" w:rsidRDefault="003D097B" w:rsidP="0030701A">
            <w:pPr>
              <w:spacing w:line="276" w:lineRule="auto"/>
              <w:rPr>
                <w:rStyle w:val="Hyperlink"/>
                <w:rFonts w:eastAsia="Arial" w:cs="Arial"/>
                <w:color w:val="1155CC"/>
                <w:sz w:val="22"/>
                <w:szCs w:val="22"/>
                <w:lang w:val="en"/>
              </w:rPr>
            </w:pPr>
            <w:hyperlink r:id="rId42" w:history="1">
              <w:r w:rsidRPr="004325F7">
                <w:rPr>
                  <w:rStyle w:val="Hyperlink"/>
                  <w:rFonts w:eastAsia="Arial" w:cs="Arial"/>
                  <w:sz w:val="22"/>
                  <w:szCs w:val="22"/>
                  <w:lang w:val="en"/>
                </w:rPr>
                <w:t>https://bri-wp-images.s3.amazonaws.com/wp-content/uploads/Federalist-Papers-No-101.pdf</w:t>
              </w:r>
            </w:hyperlink>
          </w:p>
          <w:p w14:paraId="39769346" w14:textId="77777777" w:rsidR="003D097B" w:rsidRPr="002A2EB9" w:rsidRDefault="003D097B" w:rsidP="0030701A">
            <w:pPr>
              <w:spacing w:line="276" w:lineRule="auto"/>
              <w:rPr>
                <w:rFonts w:eastAsia="Arial" w:cs="Arial"/>
                <w:sz w:val="22"/>
                <w:szCs w:val="22"/>
              </w:rPr>
            </w:pPr>
          </w:p>
          <w:p w14:paraId="09C1D7B9" w14:textId="54604191" w:rsidR="0030701A" w:rsidRPr="002A2EB9" w:rsidRDefault="0030701A" w:rsidP="0030701A">
            <w:pPr>
              <w:rPr>
                <w:rFonts w:eastAsia="Arial" w:cs="Arial"/>
                <w:sz w:val="22"/>
                <w:szCs w:val="22"/>
                <w:lang w:val="en"/>
              </w:rPr>
            </w:pPr>
            <w:r w:rsidRPr="002A2EB9">
              <w:rPr>
                <w:rFonts w:eastAsia="Arial" w:cs="Arial"/>
                <w:sz w:val="22"/>
                <w:szCs w:val="22"/>
                <w:lang w:val="en"/>
              </w:rPr>
              <w:t>a</w:t>
            </w:r>
            <w:proofErr w:type="spellStart"/>
            <w:r w:rsidRPr="002A2EB9">
              <w:rPr>
                <w:rFonts w:eastAsia="Arial" w:cs="Arial"/>
                <w:sz w:val="22"/>
                <w:szCs w:val="22"/>
              </w:rPr>
              <w:t>nd</w:t>
            </w:r>
            <w:proofErr w:type="spellEnd"/>
          </w:p>
          <w:p w14:paraId="24F1AEB4" w14:textId="77777777" w:rsidR="003D097B" w:rsidRDefault="003D097B" w:rsidP="0030701A">
            <w:pPr>
              <w:spacing w:line="276" w:lineRule="auto"/>
            </w:pPr>
          </w:p>
          <w:p w14:paraId="5A99F9C6" w14:textId="3537FBC6" w:rsidR="0030701A" w:rsidRPr="002A2EB9" w:rsidRDefault="003D097B" w:rsidP="0030701A">
            <w:pPr>
              <w:spacing w:line="276" w:lineRule="auto"/>
              <w:rPr>
                <w:rFonts w:eastAsia="Arial" w:cs="Arial"/>
                <w:sz w:val="22"/>
                <w:szCs w:val="22"/>
              </w:rPr>
            </w:pPr>
            <w:hyperlink r:id="rId43" w:history="1">
              <w:r w:rsidRPr="003D097B">
                <w:rPr>
                  <w:rStyle w:val="Hyperlink"/>
                  <w:rFonts w:eastAsia="Arial" w:cs="Arial"/>
                  <w:sz w:val="22"/>
                  <w:szCs w:val="22"/>
                  <w:lang w:val="en"/>
                </w:rPr>
                <w:t>https://guides.loc.gov/federalist-papers/text-1-10</w:t>
              </w:r>
            </w:hyperlink>
          </w:p>
          <w:p w14:paraId="3B18F811" w14:textId="77777777" w:rsidR="003D097B" w:rsidRDefault="003D097B" w:rsidP="0030701A">
            <w:pPr>
              <w:rPr>
                <w:rFonts w:eastAsia="Arial" w:cs="Arial"/>
                <w:sz w:val="22"/>
                <w:szCs w:val="22"/>
                <w:lang w:val="en"/>
              </w:rPr>
            </w:pPr>
          </w:p>
          <w:p w14:paraId="7CF0AE29" w14:textId="6FF23CF2" w:rsidR="0030701A" w:rsidRPr="002A2EB9" w:rsidRDefault="0030701A" w:rsidP="0030701A">
            <w:pPr>
              <w:rPr>
                <w:rFonts w:eastAsia="Arial" w:cs="Arial"/>
                <w:sz w:val="22"/>
                <w:szCs w:val="22"/>
                <w:lang w:val="en"/>
              </w:rPr>
            </w:pPr>
            <w:r w:rsidRPr="002A2EB9">
              <w:rPr>
                <w:rFonts w:eastAsia="Arial" w:cs="Arial"/>
                <w:sz w:val="22"/>
                <w:szCs w:val="22"/>
                <w:lang w:val="en"/>
              </w:rPr>
              <w:t>a</w:t>
            </w:r>
            <w:proofErr w:type="spellStart"/>
            <w:r w:rsidRPr="002A2EB9">
              <w:rPr>
                <w:rFonts w:eastAsia="Arial" w:cs="Arial"/>
                <w:sz w:val="22"/>
                <w:szCs w:val="22"/>
              </w:rPr>
              <w:t>nd</w:t>
            </w:r>
            <w:proofErr w:type="spellEnd"/>
          </w:p>
          <w:p w14:paraId="6F6BAD9D" w14:textId="77777777" w:rsidR="003D097B" w:rsidRDefault="003D097B" w:rsidP="0030701A">
            <w:pPr>
              <w:rPr>
                <w:rFonts w:cs="Arial"/>
              </w:rPr>
            </w:pPr>
          </w:p>
          <w:p w14:paraId="24099C5F" w14:textId="77777777" w:rsidR="0030701A" w:rsidRDefault="003D097B" w:rsidP="0030701A">
            <w:pPr>
              <w:rPr>
                <w:rFonts w:eastAsia="Helvetica" w:cs="Arial"/>
                <w:sz w:val="22"/>
                <w:szCs w:val="22"/>
                <w:lang w:val="en"/>
              </w:rPr>
            </w:pPr>
            <w:hyperlink r:id="rId44" w:history="1">
              <w:r w:rsidRPr="003D097B">
                <w:rPr>
                  <w:rStyle w:val="Hyperlink"/>
                  <w:rFonts w:eastAsia="Helvetica" w:cs="Arial"/>
                  <w:sz w:val="22"/>
                  <w:szCs w:val="22"/>
                  <w:lang w:val="en"/>
                </w:rPr>
                <w:t>https://www.congress.gov/resources/display/content/The+Federalist+Papers</w:t>
              </w:r>
            </w:hyperlink>
          </w:p>
          <w:p w14:paraId="6B786B66" w14:textId="08BEAB96" w:rsidR="003D097B" w:rsidRPr="0052185B" w:rsidRDefault="003D097B" w:rsidP="0030701A">
            <w:pPr>
              <w:rPr>
                <w:rFonts w:eastAsia="Helvetica" w:cs="Arial"/>
                <w:color w:val="000000" w:themeColor="text1"/>
                <w:sz w:val="22"/>
                <w:szCs w:val="22"/>
                <w:lang w:val="en"/>
              </w:rPr>
            </w:pPr>
          </w:p>
        </w:tc>
      </w:tr>
      <w:tr w:rsidR="0030701A" w:rsidRPr="001066CF" w14:paraId="5FC960F7" w14:textId="77777777" w:rsidTr="00340DFA">
        <w:trPr>
          <w:cantSplit/>
          <w:trHeight w:val="300"/>
        </w:trPr>
        <w:tc>
          <w:tcPr>
            <w:tcW w:w="3530" w:type="dxa"/>
          </w:tcPr>
          <w:p w14:paraId="3B80A22B" w14:textId="104E1934" w:rsidR="0030701A" w:rsidRPr="002A2EB9" w:rsidRDefault="0030701A" w:rsidP="0030701A">
            <w:pPr>
              <w:rPr>
                <w:rFonts w:eastAsia="Arial" w:cs="Arial"/>
                <w:sz w:val="22"/>
                <w:szCs w:val="22"/>
              </w:rPr>
            </w:pPr>
            <w:r w:rsidRPr="002A2EB9">
              <w:rPr>
                <w:rFonts w:eastAsia="Arial" w:cs="Arial"/>
                <w:sz w:val="22"/>
                <w:szCs w:val="22"/>
              </w:rPr>
              <w:t>“An accurate map of the county round Boston in New England from the best authorities" (1776)</w:t>
            </w:r>
          </w:p>
        </w:tc>
        <w:tc>
          <w:tcPr>
            <w:tcW w:w="3930" w:type="dxa"/>
          </w:tcPr>
          <w:p w14:paraId="5EEDA86F" w14:textId="4E62AF3F" w:rsidR="0030701A" w:rsidRPr="0052185B" w:rsidRDefault="0030701A" w:rsidP="0030701A">
            <w:pPr>
              <w:rPr>
                <w:rFonts w:eastAsia="Helvetica" w:cs="Arial"/>
                <w:color w:val="000000" w:themeColor="text1"/>
                <w:sz w:val="22"/>
                <w:szCs w:val="22"/>
              </w:rPr>
            </w:pPr>
            <w:r w:rsidRPr="0052185B">
              <w:rPr>
                <w:rFonts w:eastAsia="Helvetica" w:cs="Arial"/>
                <w:color w:val="000000" w:themeColor="text1"/>
                <w:sz w:val="22"/>
                <w:szCs w:val="22"/>
              </w:rPr>
              <w:t>Map of Boston and surrounding areas, with inset map of Boston and Charlestown; a political map showing the context of the Boston area at the time of the Revolution.</w:t>
            </w:r>
          </w:p>
          <w:p w14:paraId="37CE0A7C" w14:textId="5BA4AE6D" w:rsidR="0030701A" w:rsidRPr="0052185B" w:rsidRDefault="0030701A" w:rsidP="0030701A">
            <w:pPr>
              <w:rPr>
                <w:rFonts w:eastAsia="Helvetica" w:cs="Arial"/>
                <w:color w:val="000000" w:themeColor="text1"/>
                <w:sz w:val="22"/>
                <w:szCs w:val="22"/>
              </w:rPr>
            </w:pPr>
          </w:p>
          <w:p w14:paraId="481EE15F" w14:textId="3C4BE516" w:rsidR="0030701A" w:rsidRPr="0052185B" w:rsidRDefault="0030701A" w:rsidP="0030701A">
            <w:pPr>
              <w:rPr>
                <w:rFonts w:eastAsia="Helvetica" w:cs="Arial"/>
                <w:color w:val="000000" w:themeColor="text1"/>
                <w:sz w:val="22"/>
                <w:szCs w:val="22"/>
              </w:rPr>
            </w:pPr>
          </w:p>
          <w:p w14:paraId="1DF5F937" w14:textId="0946F7C5" w:rsidR="0030701A" w:rsidRPr="0052185B" w:rsidRDefault="0030701A" w:rsidP="0030701A">
            <w:pPr>
              <w:rPr>
                <w:rFonts w:eastAsia="Helvetica" w:cs="Arial"/>
                <w:color w:val="000000" w:themeColor="text1"/>
                <w:sz w:val="22"/>
                <w:szCs w:val="22"/>
              </w:rPr>
            </w:pPr>
          </w:p>
          <w:p w14:paraId="06E4A780" w14:textId="25B99206" w:rsidR="0030701A" w:rsidRPr="0052185B" w:rsidRDefault="0030701A" w:rsidP="0030701A">
            <w:pPr>
              <w:rPr>
                <w:rFonts w:eastAsia="Helvetica" w:cs="Arial"/>
                <w:color w:val="000000" w:themeColor="text1"/>
                <w:sz w:val="22"/>
                <w:szCs w:val="22"/>
              </w:rPr>
            </w:pPr>
          </w:p>
          <w:p w14:paraId="4237220F" w14:textId="0CC56194" w:rsidR="0030701A" w:rsidRPr="0052185B" w:rsidRDefault="0030701A" w:rsidP="0030701A">
            <w:pPr>
              <w:rPr>
                <w:rFonts w:eastAsia="Helvetica" w:cs="Arial"/>
                <w:color w:val="000000" w:themeColor="text1"/>
                <w:sz w:val="22"/>
                <w:szCs w:val="22"/>
              </w:rPr>
            </w:pPr>
          </w:p>
          <w:p w14:paraId="472CC3DF" w14:textId="71BA1EE2" w:rsidR="0030701A" w:rsidRPr="0052185B" w:rsidRDefault="0030701A" w:rsidP="0030701A">
            <w:pPr>
              <w:rPr>
                <w:rFonts w:eastAsia="Helvetica" w:cs="Arial"/>
                <w:color w:val="000000" w:themeColor="text1"/>
                <w:sz w:val="22"/>
                <w:szCs w:val="22"/>
              </w:rPr>
            </w:pPr>
          </w:p>
          <w:p w14:paraId="78F17FF4" w14:textId="305086DF" w:rsidR="0030701A" w:rsidRPr="0052185B" w:rsidRDefault="0030701A" w:rsidP="0030701A">
            <w:pPr>
              <w:rPr>
                <w:rFonts w:eastAsia="Helvetica" w:cs="Arial"/>
                <w:color w:val="000000" w:themeColor="text1"/>
                <w:sz w:val="22"/>
                <w:szCs w:val="22"/>
              </w:rPr>
            </w:pPr>
          </w:p>
          <w:p w14:paraId="1FB70097" w14:textId="46C82038" w:rsidR="0030701A" w:rsidRPr="0052185B" w:rsidRDefault="0030701A" w:rsidP="0030701A">
            <w:pPr>
              <w:rPr>
                <w:rFonts w:eastAsia="Helvetica" w:cs="Arial"/>
                <w:color w:val="000000" w:themeColor="text1"/>
                <w:sz w:val="22"/>
                <w:szCs w:val="22"/>
              </w:rPr>
            </w:pPr>
          </w:p>
          <w:p w14:paraId="6BF6CF2F" w14:textId="66F240CB" w:rsidR="0030701A" w:rsidRPr="0052185B" w:rsidRDefault="0030701A" w:rsidP="0030701A">
            <w:pPr>
              <w:rPr>
                <w:rFonts w:eastAsia="Helvetica" w:cs="Arial"/>
                <w:color w:val="000000" w:themeColor="text1"/>
                <w:sz w:val="22"/>
                <w:szCs w:val="22"/>
              </w:rPr>
            </w:pPr>
          </w:p>
          <w:p w14:paraId="48407C8A" w14:textId="1F2987FB" w:rsidR="0030701A" w:rsidRPr="0052185B" w:rsidRDefault="0030701A" w:rsidP="0030701A">
            <w:pPr>
              <w:rPr>
                <w:rFonts w:eastAsia="Helvetica" w:cs="Arial"/>
                <w:color w:val="000000" w:themeColor="text1"/>
                <w:sz w:val="22"/>
                <w:szCs w:val="22"/>
              </w:rPr>
            </w:pPr>
          </w:p>
        </w:tc>
        <w:tc>
          <w:tcPr>
            <w:tcW w:w="1905" w:type="dxa"/>
          </w:tcPr>
          <w:p w14:paraId="277BC088" w14:textId="7ABFB00E" w:rsidR="0030701A" w:rsidRPr="002A2EB9" w:rsidRDefault="0030701A" w:rsidP="0030701A">
            <w:pPr>
              <w:spacing w:line="276" w:lineRule="auto"/>
              <w:rPr>
                <w:rFonts w:eastAsia="Arial" w:cs="Arial"/>
                <w:sz w:val="22"/>
                <w:szCs w:val="22"/>
              </w:rPr>
            </w:pPr>
            <w:hyperlink r:id="rId45">
              <w:r w:rsidRPr="002A2EB9">
                <w:rPr>
                  <w:rStyle w:val="Hyperlink"/>
                  <w:rFonts w:eastAsia="Arial" w:cs="Arial"/>
                  <w:color w:val="1155CC"/>
                  <w:sz w:val="22"/>
                  <w:szCs w:val="22"/>
                  <w:lang w:val="en"/>
                </w:rPr>
                <w:t>https://catalog.mountvernon.org/digital/collection/p16829coll42/id/4/rec/1</w:t>
              </w:r>
            </w:hyperlink>
          </w:p>
          <w:p w14:paraId="25CC638A" w14:textId="7D175069" w:rsidR="0030701A" w:rsidRPr="002A2EB9" w:rsidRDefault="0030701A" w:rsidP="0030701A">
            <w:pPr>
              <w:spacing w:line="276" w:lineRule="auto"/>
              <w:rPr>
                <w:rFonts w:eastAsia="Arial" w:cs="Arial"/>
                <w:color w:val="1155CC"/>
                <w:sz w:val="22"/>
                <w:szCs w:val="22"/>
                <w:u w:val="single"/>
                <w:lang w:val="en"/>
              </w:rPr>
            </w:pPr>
          </w:p>
          <w:p w14:paraId="6FDB99BC" w14:textId="799F631C" w:rsidR="0030701A" w:rsidRPr="002A2EB9" w:rsidRDefault="0030701A" w:rsidP="0030701A">
            <w:pPr>
              <w:spacing w:line="276" w:lineRule="auto"/>
              <w:rPr>
                <w:rFonts w:eastAsia="Arial" w:cs="Arial"/>
                <w:color w:val="1155CC"/>
                <w:sz w:val="22"/>
                <w:szCs w:val="22"/>
                <w:lang w:val="en"/>
              </w:rPr>
            </w:pPr>
            <w:r w:rsidRPr="002A2EB9">
              <w:rPr>
                <w:rFonts w:eastAsia="Arial" w:cs="Arial"/>
                <w:sz w:val="22"/>
                <w:szCs w:val="22"/>
                <w:lang w:val="en"/>
              </w:rPr>
              <w:t>a</w:t>
            </w:r>
            <w:proofErr w:type="spellStart"/>
            <w:r w:rsidRPr="002A2EB9">
              <w:rPr>
                <w:rFonts w:eastAsia="Arial" w:cs="Arial"/>
                <w:sz w:val="22"/>
                <w:szCs w:val="22"/>
              </w:rPr>
              <w:t>nd</w:t>
            </w:r>
            <w:proofErr w:type="spellEnd"/>
          </w:p>
          <w:p w14:paraId="5DF497CE" w14:textId="54AE990B" w:rsidR="0030701A" w:rsidRPr="002A2EB9" w:rsidRDefault="0030701A" w:rsidP="0030701A">
            <w:pPr>
              <w:spacing w:line="276" w:lineRule="auto"/>
              <w:rPr>
                <w:rFonts w:eastAsia="Arial" w:cs="Arial"/>
                <w:sz w:val="22"/>
                <w:szCs w:val="22"/>
                <w:u w:val="single"/>
                <w:lang w:val="en"/>
              </w:rPr>
            </w:pPr>
          </w:p>
          <w:p w14:paraId="53D54693" w14:textId="1E01CF28" w:rsidR="0030701A" w:rsidRPr="0052185B" w:rsidRDefault="0030701A" w:rsidP="0030701A">
            <w:pPr>
              <w:rPr>
                <w:rFonts w:eastAsia="Helvetica" w:cs="Arial"/>
                <w:color w:val="000000" w:themeColor="text1"/>
                <w:sz w:val="22"/>
                <w:szCs w:val="22"/>
                <w:lang w:val="en"/>
              </w:rPr>
            </w:pPr>
            <w:hyperlink r:id="rId46">
              <w:r w:rsidRPr="0052185B">
                <w:rPr>
                  <w:rStyle w:val="Hyperlink"/>
                  <w:rFonts w:eastAsia="Helvetica" w:cs="Arial"/>
                  <w:sz w:val="22"/>
                  <w:szCs w:val="22"/>
                  <w:lang w:val="en"/>
                </w:rPr>
                <w:t>https://collections.leventhalmap.org/search/commonwealth:z603vr582</w:t>
              </w:r>
            </w:hyperlink>
          </w:p>
          <w:p w14:paraId="36E12189" w14:textId="1138C155" w:rsidR="0030701A" w:rsidRPr="0052185B" w:rsidRDefault="0030701A" w:rsidP="0030701A">
            <w:pPr>
              <w:rPr>
                <w:rFonts w:eastAsia="Helvetica" w:cs="Arial"/>
                <w:sz w:val="22"/>
                <w:szCs w:val="22"/>
                <w:lang w:val="en"/>
              </w:rPr>
            </w:pPr>
          </w:p>
        </w:tc>
      </w:tr>
      <w:tr w:rsidR="0030701A" w:rsidRPr="001066CF" w14:paraId="0EBA5190" w14:textId="77777777" w:rsidTr="00340DFA">
        <w:trPr>
          <w:cantSplit/>
          <w:trHeight w:val="300"/>
        </w:trPr>
        <w:tc>
          <w:tcPr>
            <w:tcW w:w="3530" w:type="dxa"/>
          </w:tcPr>
          <w:p w14:paraId="546543EE" w14:textId="5358D766" w:rsidR="0030701A" w:rsidRPr="002A2EB9" w:rsidRDefault="0030701A" w:rsidP="0030701A">
            <w:pPr>
              <w:spacing w:line="276" w:lineRule="auto"/>
              <w:rPr>
                <w:rFonts w:eastAsia="Arial" w:cs="Arial"/>
                <w:sz w:val="22"/>
                <w:szCs w:val="22"/>
              </w:rPr>
            </w:pPr>
            <w:r w:rsidRPr="002A2EB9">
              <w:rPr>
                <w:rFonts w:eastAsia="Arial" w:cs="Arial"/>
                <w:sz w:val="22"/>
                <w:szCs w:val="22"/>
              </w:rPr>
              <w:t>An Act for the Better Ordering and Governing Negros and Other Slaves in this Province (1740)</w:t>
            </w:r>
          </w:p>
          <w:p w14:paraId="751B7CCA" w14:textId="63280221" w:rsidR="0030701A" w:rsidRPr="002A2EB9" w:rsidRDefault="0030701A" w:rsidP="0030701A">
            <w:pPr>
              <w:pStyle w:val="ListParagraph"/>
              <w:rPr>
                <w:rFonts w:eastAsia="Arial" w:cs="Arial"/>
                <w:sz w:val="22"/>
                <w:szCs w:val="22"/>
                <w:lang w:val="en"/>
              </w:rPr>
            </w:pPr>
          </w:p>
        </w:tc>
        <w:tc>
          <w:tcPr>
            <w:tcW w:w="3930" w:type="dxa"/>
          </w:tcPr>
          <w:p w14:paraId="7AFE4670" w14:textId="67F8CEB9" w:rsidR="0030701A" w:rsidRPr="0052185B" w:rsidRDefault="0030701A" w:rsidP="0030701A">
            <w:pPr>
              <w:rPr>
                <w:rFonts w:eastAsia="Helvetica" w:cs="Arial"/>
                <w:color w:val="000000" w:themeColor="text1"/>
                <w:sz w:val="22"/>
                <w:szCs w:val="22"/>
              </w:rPr>
            </w:pPr>
            <w:r w:rsidRPr="0052185B">
              <w:rPr>
                <w:rFonts w:eastAsia="Helvetica" w:cs="Arial"/>
                <w:color w:val="000000" w:themeColor="text1"/>
                <w:sz w:val="22"/>
                <w:szCs w:val="22"/>
                <w:lang w:val="en"/>
              </w:rPr>
              <w:t xml:space="preserve">Colonial Slave Codes of South Carolina, setting forth laws that refer to “the people </w:t>
            </w:r>
            <w:r w:rsidRPr="001066CF">
              <w:rPr>
                <w:rFonts w:cs="Arial"/>
              </w:rPr>
              <w:tab/>
            </w:r>
            <w:r w:rsidRPr="0052185B">
              <w:rPr>
                <w:rFonts w:eastAsia="Helvetica" w:cs="Arial"/>
                <w:color w:val="000000" w:themeColor="text1"/>
                <w:sz w:val="22"/>
                <w:szCs w:val="22"/>
                <w:lang w:val="en"/>
              </w:rPr>
              <w:t xml:space="preserve">commonly </w:t>
            </w:r>
            <w:r w:rsidRPr="0052185B">
              <w:rPr>
                <w:rFonts w:eastAsia="Helvetica" w:cs="Arial"/>
                <w:color w:val="000000" w:themeColor="text1"/>
                <w:sz w:val="22"/>
                <w:szCs w:val="22"/>
              </w:rPr>
              <w:t xml:space="preserve">called Negroes, Indians, mulattoes and </w:t>
            </w:r>
            <w:proofErr w:type="spellStart"/>
            <w:r w:rsidRPr="0052185B">
              <w:rPr>
                <w:rFonts w:eastAsia="Helvetica" w:cs="Arial"/>
                <w:color w:val="000000" w:themeColor="text1"/>
                <w:sz w:val="22"/>
                <w:szCs w:val="22"/>
              </w:rPr>
              <w:t>mustizoes</w:t>
            </w:r>
            <w:proofErr w:type="spellEnd"/>
            <w:r w:rsidRPr="0052185B">
              <w:rPr>
                <w:rFonts w:eastAsia="Helvetica" w:cs="Arial"/>
                <w:color w:val="000000" w:themeColor="text1"/>
                <w:sz w:val="22"/>
                <w:szCs w:val="22"/>
              </w:rPr>
              <w:t>”.</w:t>
            </w:r>
          </w:p>
          <w:p w14:paraId="08EBCFA7" w14:textId="73CC526B" w:rsidR="0030701A" w:rsidRPr="0052185B" w:rsidRDefault="0030701A" w:rsidP="0030701A">
            <w:pPr>
              <w:rPr>
                <w:rFonts w:eastAsia="Helvetica" w:cs="Arial"/>
                <w:color w:val="000000" w:themeColor="text1"/>
                <w:sz w:val="22"/>
                <w:szCs w:val="22"/>
              </w:rPr>
            </w:pPr>
          </w:p>
          <w:p w14:paraId="716C2F4A" w14:textId="6B92AF99" w:rsidR="0030701A" w:rsidRPr="0052185B" w:rsidRDefault="0030701A" w:rsidP="0030701A">
            <w:pPr>
              <w:rPr>
                <w:rFonts w:eastAsia="Helvetica" w:cs="Arial"/>
                <w:color w:val="000000" w:themeColor="text1"/>
                <w:sz w:val="22"/>
                <w:szCs w:val="22"/>
              </w:rPr>
            </w:pPr>
          </w:p>
          <w:p w14:paraId="0385E2F3" w14:textId="1752627B" w:rsidR="0030701A" w:rsidRPr="0052185B" w:rsidRDefault="0030701A" w:rsidP="0030701A">
            <w:pPr>
              <w:rPr>
                <w:rFonts w:eastAsia="Helvetica" w:cs="Arial"/>
                <w:color w:val="000000" w:themeColor="text1"/>
                <w:sz w:val="22"/>
                <w:szCs w:val="22"/>
              </w:rPr>
            </w:pPr>
          </w:p>
        </w:tc>
        <w:tc>
          <w:tcPr>
            <w:tcW w:w="1905" w:type="dxa"/>
          </w:tcPr>
          <w:p w14:paraId="3422C4DB" w14:textId="52C17992" w:rsidR="0030701A" w:rsidRPr="002A2EB9" w:rsidRDefault="001F352A" w:rsidP="0030701A">
            <w:pPr>
              <w:rPr>
                <w:rFonts w:eastAsia="Arial" w:cs="Arial"/>
                <w:sz w:val="22"/>
                <w:szCs w:val="22"/>
                <w:lang w:val="en"/>
              </w:rPr>
            </w:pPr>
            <w:hyperlink r:id="rId47" w:history="1">
              <w:r w:rsidRPr="004325F7">
                <w:rPr>
                  <w:rStyle w:val="Hyperlink"/>
                  <w:rFonts w:eastAsia="Arial" w:cs="Arial"/>
                  <w:sz w:val="22"/>
                  <w:szCs w:val="22"/>
                  <w:lang w:val="en"/>
                </w:rPr>
                <w:t>https://web.archive.org/web/20190712074200/https://digital.scetv.org/teachingAmerhistory/pdfs/Transciptionof1740SlaveCodes.pdf</w:t>
              </w:r>
            </w:hyperlink>
            <w:r>
              <w:rPr>
                <w:rFonts w:eastAsia="Arial" w:cs="Arial"/>
                <w:color w:val="1155CC"/>
                <w:sz w:val="22"/>
                <w:szCs w:val="22"/>
                <w:u w:val="single"/>
                <w:lang w:val="en"/>
              </w:rPr>
              <w:t xml:space="preserve"> </w:t>
            </w:r>
          </w:p>
        </w:tc>
      </w:tr>
      <w:tr w:rsidR="0030701A" w:rsidRPr="001066CF" w14:paraId="7770D54D" w14:textId="77777777" w:rsidTr="00340DFA">
        <w:trPr>
          <w:cantSplit/>
          <w:trHeight w:val="300"/>
        </w:trPr>
        <w:tc>
          <w:tcPr>
            <w:tcW w:w="3530" w:type="dxa"/>
          </w:tcPr>
          <w:p w14:paraId="5FC769C4" w14:textId="4E98C84C" w:rsidR="0030701A" w:rsidRPr="002A2EB9" w:rsidRDefault="0030701A" w:rsidP="0030701A">
            <w:pPr>
              <w:spacing w:line="276" w:lineRule="auto"/>
              <w:rPr>
                <w:rFonts w:eastAsia="Arial" w:cs="Arial"/>
                <w:sz w:val="22"/>
                <w:szCs w:val="22"/>
                <w:lang w:val="en"/>
              </w:rPr>
            </w:pPr>
            <w:r w:rsidRPr="0052185B">
              <w:rPr>
                <w:rFonts w:eastAsia="Arial" w:cs="Arial"/>
                <w:sz w:val="22"/>
                <w:szCs w:val="22"/>
                <w:lang w:val="en"/>
              </w:rPr>
              <w:t>“The Iroquois Confederacy Constitution</w:t>
            </w:r>
            <w:r w:rsidRPr="002A2EB9">
              <w:rPr>
                <w:rFonts w:eastAsia="Arial" w:cs="Arial"/>
                <w:sz w:val="22"/>
                <w:szCs w:val="22"/>
                <w:lang w:val="en"/>
              </w:rPr>
              <w:t>,”</w:t>
            </w:r>
          </w:p>
          <w:p w14:paraId="5387C04D" w14:textId="518AADA7" w:rsidR="0030701A" w:rsidRPr="002A2EB9" w:rsidRDefault="0030701A" w:rsidP="0030701A">
            <w:pPr>
              <w:spacing w:line="276" w:lineRule="auto"/>
              <w:rPr>
                <w:rFonts w:eastAsia="Arial" w:cs="Arial"/>
                <w:sz w:val="22"/>
                <w:szCs w:val="22"/>
              </w:rPr>
            </w:pPr>
            <w:r w:rsidRPr="002A2EB9">
              <w:rPr>
                <w:rFonts w:eastAsia="Arial" w:cs="Arial"/>
                <w:sz w:val="22"/>
                <w:szCs w:val="22"/>
              </w:rPr>
              <w:t>The Great Binding Laws (circa 1451, passed along orally, but written down in 1700s)</w:t>
            </w:r>
          </w:p>
        </w:tc>
        <w:tc>
          <w:tcPr>
            <w:tcW w:w="3930" w:type="dxa"/>
          </w:tcPr>
          <w:p w14:paraId="59E1AC33" w14:textId="688499CE" w:rsidR="0030701A" w:rsidRPr="0052185B" w:rsidRDefault="0030701A" w:rsidP="0030701A">
            <w:pPr>
              <w:spacing w:before="150" w:after="150"/>
              <w:rPr>
                <w:rFonts w:eastAsia="Helvetica" w:cs="Arial"/>
                <w:color w:val="000000" w:themeColor="text1"/>
                <w:sz w:val="22"/>
                <w:szCs w:val="22"/>
              </w:rPr>
            </w:pPr>
            <w:r w:rsidRPr="0052185B">
              <w:rPr>
                <w:rFonts w:eastAsia="Helvetica" w:cs="Arial"/>
                <w:color w:val="000000" w:themeColor="text1"/>
                <w:sz w:val="22"/>
                <w:szCs w:val="22"/>
                <w:lang w:val="en"/>
              </w:rPr>
              <w:t xml:space="preserve">Agreement among Native Peoples for collaboration, considered by some historians to have influenced </w:t>
            </w:r>
            <w:r w:rsidRPr="0052185B">
              <w:rPr>
                <w:rFonts w:eastAsia="Helvetica" w:cs="Arial"/>
                <w:color w:val="000000" w:themeColor="text1"/>
                <w:sz w:val="22"/>
                <w:szCs w:val="22"/>
              </w:rPr>
              <w:t>the United States Constitution.</w:t>
            </w:r>
          </w:p>
          <w:p w14:paraId="47862E19" w14:textId="059FD297" w:rsidR="0030701A" w:rsidRPr="001066CF" w:rsidRDefault="0030701A" w:rsidP="0030701A">
            <w:pPr>
              <w:spacing w:before="150" w:after="150"/>
              <w:rPr>
                <w:rFonts w:cs="Arial"/>
              </w:rPr>
            </w:pPr>
          </w:p>
          <w:p w14:paraId="55924D18" w14:textId="11ED6188" w:rsidR="0030701A" w:rsidRPr="001066CF" w:rsidRDefault="0030701A" w:rsidP="0030701A">
            <w:pPr>
              <w:spacing w:before="150" w:after="150"/>
              <w:rPr>
                <w:rFonts w:cs="Arial"/>
              </w:rPr>
            </w:pPr>
          </w:p>
          <w:p w14:paraId="6C19EE39" w14:textId="62E3E141" w:rsidR="0030701A" w:rsidRPr="001066CF" w:rsidRDefault="0030701A" w:rsidP="0030701A">
            <w:pPr>
              <w:spacing w:before="150" w:after="150"/>
              <w:rPr>
                <w:rFonts w:cs="Arial"/>
              </w:rPr>
            </w:pPr>
          </w:p>
          <w:p w14:paraId="2E38B46D" w14:textId="791F4B2D" w:rsidR="0030701A" w:rsidRPr="001066CF" w:rsidRDefault="0030701A" w:rsidP="0030701A">
            <w:pPr>
              <w:spacing w:before="150" w:after="150"/>
              <w:rPr>
                <w:rFonts w:cs="Arial"/>
              </w:rPr>
            </w:pPr>
          </w:p>
        </w:tc>
        <w:tc>
          <w:tcPr>
            <w:tcW w:w="1905" w:type="dxa"/>
          </w:tcPr>
          <w:p w14:paraId="7A183A1B" w14:textId="2C5105C1" w:rsidR="0030701A" w:rsidRPr="001066CF" w:rsidRDefault="0030701A" w:rsidP="0030701A">
            <w:pPr>
              <w:rPr>
                <w:rFonts w:cs="Arial"/>
              </w:rPr>
            </w:pPr>
            <w:hyperlink r:id="rId48">
              <w:r w:rsidRPr="002A2EB9">
                <w:rPr>
                  <w:rStyle w:val="Hyperlink"/>
                  <w:rFonts w:eastAsia="Arial" w:cs="Arial"/>
                  <w:sz w:val="22"/>
                  <w:szCs w:val="22"/>
                  <w:lang w:val="en"/>
                </w:rPr>
                <w:t>https://www.pbs.org/native-america/blog/how-the-iroquois-great-law-of-peace-shaped-us-democracy</w:t>
              </w:r>
            </w:hyperlink>
          </w:p>
          <w:p w14:paraId="09E4E85B" w14:textId="420D5146" w:rsidR="0030701A" w:rsidRPr="002A2EB9" w:rsidRDefault="0030701A" w:rsidP="0030701A">
            <w:pPr>
              <w:rPr>
                <w:rFonts w:eastAsia="Arial" w:cs="Arial"/>
                <w:sz w:val="22"/>
                <w:szCs w:val="22"/>
                <w:lang w:val="en"/>
              </w:rPr>
            </w:pPr>
            <w:r w:rsidRPr="002A2EB9">
              <w:rPr>
                <w:rFonts w:eastAsia="Arial" w:cs="Arial"/>
                <w:sz w:val="22"/>
                <w:szCs w:val="22"/>
                <w:lang w:val="en"/>
              </w:rPr>
              <w:t>and</w:t>
            </w:r>
          </w:p>
          <w:p w14:paraId="699F2021" w14:textId="7B0108D2" w:rsidR="0030701A" w:rsidRPr="0052185B" w:rsidRDefault="0030701A" w:rsidP="0030701A">
            <w:pPr>
              <w:spacing w:before="150" w:after="150"/>
              <w:rPr>
                <w:rFonts w:eastAsia="Helvetica" w:cs="Arial"/>
                <w:color w:val="000000" w:themeColor="text1"/>
                <w:sz w:val="22"/>
                <w:szCs w:val="22"/>
                <w:lang w:val="en"/>
              </w:rPr>
            </w:pPr>
            <w:hyperlink r:id="rId49">
              <w:r w:rsidRPr="0052185B">
                <w:rPr>
                  <w:rStyle w:val="Hyperlink"/>
                  <w:rFonts w:eastAsia="Helvetica" w:cs="Arial"/>
                  <w:sz w:val="22"/>
                  <w:szCs w:val="22"/>
                  <w:lang w:val="en"/>
                </w:rPr>
                <w:t>https://sourcebooks.fordham.edu/mod/iroquois.asp</w:t>
              </w:r>
            </w:hyperlink>
          </w:p>
          <w:p w14:paraId="4F6D774B" w14:textId="6F066C9C" w:rsidR="0030701A" w:rsidRPr="002A2EB9" w:rsidRDefault="0030701A" w:rsidP="0030701A">
            <w:pPr>
              <w:rPr>
                <w:rFonts w:eastAsia="Arial" w:cs="Arial"/>
                <w:color w:val="1155CC"/>
                <w:sz w:val="22"/>
                <w:szCs w:val="22"/>
                <w:u w:val="single"/>
                <w:lang w:val="en"/>
              </w:rPr>
            </w:pPr>
          </w:p>
        </w:tc>
      </w:tr>
      <w:tr w:rsidR="0030701A" w:rsidRPr="001066CF" w14:paraId="0B35F2D6" w14:textId="77777777" w:rsidTr="00340DFA">
        <w:trPr>
          <w:cantSplit/>
          <w:trHeight w:val="300"/>
        </w:trPr>
        <w:tc>
          <w:tcPr>
            <w:tcW w:w="3530" w:type="dxa"/>
          </w:tcPr>
          <w:p w14:paraId="32FEC908" w14:textId="4CE21FDC" w:rsidR="0030701A" w:rsidRPr="002A2EB9" w:rsidRDefault="0030701A" w:rsidP="0030701A">
            <w:pPr>
              <w:spacing w:line="276" w:lineRule="auto"/>
              <w:rPr>
                <w:rFonts w:eastAsia="Arial" w:cs="Arial"/>
                <w:sz w:val="22"/>
                <w:szCs w:val="22"/>
              </w:rPr>
            </w:pPr>
            <w:r w:rsidRPr="002A2EB9">
              <w:rPr>
                <w:rFonts w:eastAsia="Arial" w:cs="Arial"/>
                <w:sz w:val="22"/>
                <w:szCs w:val="22"/>
              </w:rPr>
              <w:t>The Massachusetts Constitution (1780)</w:t>
            </w:r>
          </w:p>
          <w:p w14:paraId="17BD57DA" w14:textId="78DD8018" w:rsidR="0030701A" w:rsidRPr="002A2EB9" w:rsidRDefault="0030701A" w:rsidP="0030701A">
            <w:pPr>
              <w:pStyle w:val="ListParagraph"/>
              <w:rPr>
                <w:rFonts w:eastAsia="Arial" w:cs="Arial"/>
                <w:sz w:val="22"/>
                <w:szCs w:val="22"/>
                <w:lang w:val="en"/>
              </w:rPr>
            </w:pPr>
          </w:p>
        </w:tc>
        <w:tc>
          <w:tcPr>
            <w:tcW w:w="3930" w:type="dxa"/>
          </w:tcPr>
          <w:p w14:paraId="4A64CBFA" w14:textId="2AD7B844" w:rsidR="0030701A" w:rsidRPr="001066CF" w:rsidRDefault="0030701A" w:rsidP="0030701A">
            <w:pPr>
              <w:rPr>
                <w:rFonts w:cs="Arial"/>
              </w:rPr>
            </w:pPr>
            <w:r w:rsidRPr="0052185B">
              <w:rPr>
                <w:rFonts w:eastAsia="Helvetica" w:cs="Arial"/>
                <w:color w:val="000000" w:themeColor="text1"/>
                <w:sz w:val="22"/>
                <w:szCs w:val="22"/>
                <w:lang w:val="en"/>
              </w:rPr>
              <w:t>State Constitution predating and a model for the United States Constitution.</w:t>
            </w:r>
          </w:p>
          <w:p w14:paraId="4FAD5B17" w14:textId="3D696D7D" w:rsidR="0030701A" w:rsidRPr="0052185B" w:rsidRDefault="0030701A" w:rsidP="0030701A">
            <w:pPr>
              <w:rPr>
                <w:rFonts w:eastAsia="Helvetica" w:cs="Arial"/>
                <w:color w:val="000000" w:themeColor="text1"/>
                <w:sz w:val="22"/>
                <w:szCs w:val="22"/>
                <w:lang w:val="en"/>
              </w:rPr>
            </w:pPr>
          </w:p>
          <w:p w14:paraId="6934A9CE" w14:textId="0EAF1AAA" w:rsidR="0030701A" w:rsidRPr="0052185B" w:rsidRDefault="0030701A" w:rsidP="0030701A">
            <w:pPr>
              <w:rPr>
                <w:rFonts w:eastAsia="Helvetica" w:cs="Arial"/>
                <w:color w:val="000000" w:themeColor="text1"/>
                <w:sz w:val="22"/>
                <w:szCs w:val="22"/>
                <w:lang w:val="en"/>
              </w:rPr>
            </w:pPr>
          </w:p>
          <w:p w14:paraId="4B7FD002" w14:textId="5E56DA78" w:rsidR="0030701A" w:rsidRPr="0052185B" w:rsidRDefault="0030701A" w:rsidP="0030701A">
            <w:pPr>
              <w:rPr>
                <w:rFonts w:eastAsia="Helvetica" w:cs="Arial"/>
                <w:color w:val="000000" w:themeColor="text1"/>
                <w:sz w:val="22"/>
                <w:szCs w:val="22"/>
                <w:lang w:val="en"/>
              </w:rPr>
            </w:pPr>
          </w:p>
          <w:p w14:paraId="4414ADA3" w14:textId="15B02875" w:rsidR="0030701A" w:rsidRPr="0052185B" w:rsidRDefault="0030701A" w:rsidP="0030701A">
            <w:pPr>
              <w:rPr>
                <w:rFonts w:eastAsia="Helvetica" w:cs="Arial"/>
                <w:color w:val="000000" w:themeColor="text1"/>
                <w:sz w:val="22"/>
                <w:szCs w:val="22"/>
                <w:lang w:val="en"/>
              </w:rPr>
            </w:pPr>
          </w:p>
          <w:p w14:paraId="57B7F7B9" w14:textId="538AD22D" w:rsidR="0030701A" w:rsidRPr="0052185B" w:rsidRDefault="0030701A" w:rsidP="0030701A">
            <w:pPr>
              <w:rPr>
                <w:rFonts w:eastAsia="Helvetica" w:cs="Arial"/>
                <w:color w:val="000000" w:themeColor="text1"/>
                <w:sz w:val="22"/>
                <w:szCs w:val="22"/>
                <w:lang w:val="en"/>
              </w:rPr>
            </w:pPr>
          </w:p>
          <w:p w14:paraId="51EA134C" w14:textId="42845134" w:rsidR="0030701A" w:rsidRPr="0052185B" w:rsidRDefault="0030701A" w:rsidP="0030701A">
            <w:pPr>
              <w:rPr>
                <w:rFonts w:eastAsia="Helvetica" w:cs="Arial"/>
                <w:color w:val="000000" w:themeColor="text1"/>
                <w:sz w:val="22"/>
                <w:szCs w:val="22"/>
                <w:lang w:val="en"/>
              </w:rPr>
            </w:pPr>
          </w:p>
          <w:p w14:paraId="2E616F0B" w14:textId="4BC1DA4F" w:rsidR="0030701A" w:rsidRPr="0052185B" w:rsidRDefault="0030701A" w:rsidP="0030701A">
            <w:pPr>
              <w:rPr>
                <w:rFonts w:eastAsia="Helvetica" w:cs="Arial"/>
                <w:color w:val="000000" w:themeColor="text1"/>
                <w:sz w:val="22"/>
                <w:szCs w:val="22"/>
                <w:lang w:val="en"/>
              </w:rPr>
            </w:pPr>
          </w:p>
          <w:p w14:paraId="3743A132" w14:textId="28F9AA5A" w:rsidR="0030701A" w:rsidRPr="0052185B" w:rsidRDefault="0030701A" w:rsidP="0030701A">
            <w:pPr>
              <w:rPr>
                <w:rFonts w:eastAsia="Helvetica" w:cs="Arial"/>
                <w:color w:val="000000" w:themeColor="text1"/>
                <w:sz w:val="22"/>
                <w:szCs w:val="22"/>
                <w:lang w:val="en"/>
              </w:rPr>
            </w:pPr>
          </w:p>
          <w:p w14:paraId="532D247A" w14:textId="43535E5D" w:rsidR="0030701A" w:rsidRPr="0052185B" w:rsidRDefault="0030701A" w:rsidP="0030701A">
            <w:pPr>
              <w:rPr>
                <w:rFonts w:eastAsia="Helvetica" w:cs="Arial"/>
                <w:color w:val="000000" w:themeColor="text1"/>
                <w:sz w:val="22"/>
                <w:szCs w:val="22"/>
                <w:lang w:val="en"/>
              </w:rPr>
            </w:pPr>
          </w:p>
          <w:p w14:paraId="0C1EB9D4" w14:textId="2F7335A8" w:rsidR="0030701A" w:rsidRPr="0052185B" w:rsidRDefault="0030701A" w:rsidP="0030701A">
            <w:pPr>
              <w:rPr>
                <w:rFonts w:eastAsia="Helvetica" w:cs="Arial"/>
                <w:strike/>
                <w:color w:val="000000" w:themeColor="text1"/>
                <w:sz w:val="22"/>
                <w:szCs w:val="22"/>
                <w:lang w:val="en"/>
              </w:rPr>
            </w:pPr>
          </w:p>
        </w:tc>
        <w:tc>
          <w:tcPr>
            <w:tcW w:w="1905" w:type="dxa"/>
          </w:tcPr>
          <w:p w14:paraId="413BDA35" w14:textId="61A84173" w:rsidR="0030701A" w:rsidRDefault="001F352A" w:rsidP="0030701A">
            <w:pPr>
              <w:rPr>
                <w:rStyle w:val="Hyperlink"/>
                <w:rFonts w:eastAsia="Arial" w:cs="Arial"/>
                <w:color w:val="1155CC"/>
                <w:sz w:val="22"/>
                <w:szCs w:val="22"/>
                <w:lang w:val="en"/>
              </w:rPr>
            </w:pPr>
            <w:hyperlink r:id="rId50" w:anchor="-themassachusetts-constitution-" w:history="1">
              <w:r w:rsidRPr="004325F7">
                <w:rPr>
                  <w:rStyle w:val="Hyperlink"/>
                  <w:rFonts w:eastAsia="Arial" w:cs="Arial"/>
                  <w:sz w:val="22"/>
                  <w:szCs w:val="22"/>
                  <w:lang w:val="en"/>
                </w:rPr>
                <w:t>https://www.mass.gov/guides/john-adams-the-massachusetts-constitution#-themassachusetts-constitution-</w:t>
              </w:r>
            </w:hyperlink>
          </w:p>
          <w:p w14:paraId="1D739DFF" w14:textId="77777777" w:rsidR="001F352A" w:rsidRPr="002A2EB9" w:rsidRDefault="001F352A" w:rsidP="0030701A">
            <w:pPr>
              <w:rPr>
                <w:rFonts w:eastAsia="Arial" w:cs="Arial"/>
                <w:sz w:val="22"/>
                <w:szCs w:val="22"/>
              </w:rPr>
            </w:pPr>
          </w:p>
          <w:p w14:paraId="14EC7DF5" w14:textId="75C4334F" w:rsidR="0030701A" w:rsidRPr="002A2EB9" w:rsidRDefault="0030701A" w:rsidP="0030701A">
            <w:pPr>
              <w:rPr>
                <w:rFonts w:eastAsia="Arial" w:cs="Arial"/>
                <w:color w:val="1155CC"/>
                <w:sz w:val="22"/>
                <w:szCs w:val="22"/>
                <w:u w:val="single"/>
                <w:lang w:val="en"/>
              </w:rPr>
            </w:pPr>
            <w:r w:rsidRPr="002A2EB9">
              <w:rPr>
                <w:rFonts w:eastAsia="Arial" w:cs="Arial"/>
                <w:sz w:val="22"/>
                <w:szCs w:val="22"/>
                <w:lang w:val="en"/>
              </w:rPr>
              <w:t>a</w:t>
            </w:r>
            <w:proofErr w:type="spellStart"/>
            <w:r w:rsidRPr="002A2EB9">
              <w:rPr>
                <w:rFonts w:eastAsia="Arial" w:cs="Arial"/>
                <w:sz w:val="22"/>
                <w:szCs w:val="22"/>
              </w:rPr>
              <w:t>nd</w:t>
            </w:r>
            <w:proofErr w:type="spellEnd"/>
          </w:p>
          <w:p w14:paraId="09D3C939" w14:textId="24CE39E0" w:rsidR="0030701A" w:rsidRPr="0052185B" w:rsidRDefault="0030701A" w:rsidP="0030701A">
            <w:pPr>
              <w:spacing w:before="150" w:after="150"/>
              <w:rPr>
                <w:rFonts w:eastAsia="Helvetica" w:cs="Arial"/>
                <w:color w:val="000000" w:themeColor="text1"/>
                <w:sz w:val="22"/>
                <w:szCs w:val="22"/>
                <w:lang w:val="en"/>
              </w:rPr>
            </w:pPr>
            <w:hyperlink r:id="rId51">
              <w:r w:rsidRPr="0052185B">
                <w:rPr>
                  <w:rStyle w:val="Hyperlink"/>
                  <w:rFonts w:eastAsia="Helvetica" w:cs="Arial"/>
                  <w:sz w:val="22"/>
                  <w:szCs w:val="22"/>
                  <w:lang w:val="en"/>
                </w:rPr>
                <w:t>https://malegislature.gov/Laws/Constitution</w:t>
              </w:r>
            </w:hyperlink>
          </w:p>
        </w:tc>
      </w:tr>
      <w:tr w:rsidR="0030701A" w:rsidRPr="001066CF" w14:paraId="43DEB00B" w14:textId="77777777" w:rsidTr="00340DFA">
        <w:trPr>
          <w:cantSplit/>
          <w:trHeight w:val="300"/>
        </w:trPr>
        <w:tc>
          <w:tcPr>
            <w:tcW w:w="3530" w:type="dxa"/>
          </w:tcPr>
          <w:p w14:paraId="5CF7916D" w14:textId="682905A6" w:rsidR="0030701A" w:rsidRPr="002A2EB9" w:rsidRDefault="0030701A" w:rsidP="0030701A">
            <w:pPr>
              <w:spacing w:line="276" w:lineRule="auto"/>
              <w:rPr>
                <w:rFonts w:eastAsia="Arial" w:cs="Arial"/>
                <w:sz w:val="22"/>
                <w:szCs w:val="22"/>
              </w:rPr>
            </w:pPr>
            <w:r w:rsidRPr="002A2EB9">
              <w:rPr>
                <w:rFonts w:eastAsia="Arial" w:cs="Arial"/>
                <w:sz w:val="22"/>
                <w:szCs w:val="22"/>
              </w:rPr>
              <w:t>Letters from Abigail Adams to John Adams 31 March - April 1776</w:t>
            </w:r>
          </w:p>
          <w:p w14:paraId="2ED0475F" w14:textId="3AAB9E64" w:rsidR="0030701A" w:rsidRPr="002A2EB9" w:rsidRDefault="0030701A" w:rsidP="0030701A">
            <w:pPr>
              <w:pStyle w:val="ListParagraph"/>
              <w:rPr>
                <w:rFonts w:eastAsia="Arial" w:cs="Arial"/>
                <w:sz w:val="22"/>
                <w:szCs w:val="22"/>
                <w:lang w:val="en"/>
              </w:rPr>
            </w:pPr>
          </w:p>
        </w:tc>
        <w:tc>
          <w:tcPr>
            <w:tcW w:w="3930" w:type="dxa"/>
          </w:tcPr>
          <w:p w14:paraId="02E3D425" w14:textId="3CC9606A" w:rsidR="0030701A" w:rsidRPr="0052185B" w:rsidRDefault="0030701A" w:rsidP="0030701A">
            <w:pPr>
              <w:spacing w:before="150" w:after="150"/>
              <w:rPr>
                <w:rFonts w:eastAsia="Helvetica" w:cs="Arial"/>
                <w:color w:val="000000" w:themeColor="text1"/>
                <w:sz w:val="22"/>
                <w:szCs w:val="22"/>
                <w:lang w:val="en"/>
              </w:rPr>
            </w:pPr>
            <w:r w:rsidRPr="0052185B">
              <w:rPr>
                <w:rFonts w:eastAsia="Helvetica" w:cs="Arial"/>
                <w:color w:val="000000" w:themeColor="text1"/>
                <w:sz w:val="22"/>
                <w:szCs w:val="22"/>
                <w:lang w:val="en"/>
              </w:rPr>
              <w:t xml:space="preserve">Adams Family Papers: An Electronic Archive. Massachusetts Historical Society. Correspondence </w:t>
            </w:r>
            <w:r w:rsidRPr="0052185B">
              <w:rPr>
                <w:rFonts w:eastAsia="Helvetica" w:cs="Arial"/>
                <w:color w:val="000000" w:themeColor="text1"/>
                <w:sz w:val="22"/>
                <w:szCs w:val="22"/>
              </w:rPr>
              <w:t xml:space="preserve">during the period when Abigail managed the family farm in Braintree. Massachusetts and John </w:t>
            </w:r>
            <w:r w:rsidRPr="0052185B">
              <w:rPr>
                <w:rFonts w:eastAsia="Helvetica" w:cs="Arial"/>
                <w:color w:val="000000" w:themeColor="text1"/>
                <w:sz w:val="22"/>
                <w:szCs w:val="22"/>
                <w:lang w:val="en"/>
              </w:rPr>
              <w:t>served in the Continental Congress in Philadelphia; known for the line, “Remember the Ladies…”.</w:t>
            </w:r>
          </w:p>
          <w:p w14:paraId="79C47E39" w14:textId="582C73CA" w:rsidR="0030701A" w:rsidRPr="002A2EB9" w:rsidRDefault="0030701A" w:rsidP="0030701A">
            <w:pPr>
              <w:pStyle w:val="ListParagraph"/>
              <w:rPr>
                <w:rFonts w:eastAsia="Arial" w:cs="Arial"/>
                <w:sz w:val="22"/>
                <w:szCs w:val="22"/>
                <w:lang w:val="en"/>
              </w:rPr>
            </w:pPr>
          </w:p>
          <w:p w14:paraId="03341BE7" w14:textId="13F3B151" w:rsidR="0030701A" w:rsidRPr="002A2EB9" w:rsidRDefault="0030701A" w:rsidP="0030701A">
            <w:pPr>
              <w:rPr>
                <w:rFonts w:eastAsia="Arial" w:cs="Arial"/>
                <w:sz w:val="22"/>
                <w:szCs w:val="22"/>
                <w:lang w:val="en"/>
              </w:rPr>
            </w:pPr>
          </w:p>
        </w:tc>
        <w:tc>
          <w:tcPr>
            <w:tcW w:w="1905" w:type="dxa"/>
          </w:tcPr>
          <w:p w14:paraId="6369F8C0" w14:textId="28134FFF" w:rsidR="0030701A" w:rsidRPr="001066CF" w:rsidRDefault="0030701A" w:rsidP="0030701A">
            <w:pPr>
              <w:spacing w:line="276" w:lineRule="auto"/>
              <w:rPr>
                <w:rFonts w:cs="Arial"/>
              </w:rPr>
            </w:pPr>
            <w:hyperlink r:id="rId52">
              <w:r w:rsidRPr="002A2EB9">
                <w:rPr>
                  <w:rStyle w:val="Hyperlink"/>
                  <w:rFonts w:eastAsia="Arial" w:cs="Arial"/>
                  <w:sz w:val="22"/>
                  <w:szCs w:val="22"/>
                  <w:lang w:val="en"/>
                </w:rPr>
                <w:t>https://www.masshist.org/digitaladams/archive/doc?id=L17760331aa&amp;bc=%2Fdigitaladams%2Farchive%2Fbrowse%2Fletters_1774_1777.php</w:t>
              </w:r>
            </w:hyperlink>
          </w:p>
          <w:p w14:paraId="15E3A2FF" w14:textId="7DAF22B5" w:rsidR="0030701A" w:rsidRPr="002A2EB9" w:rsidRDefault="0030701A" w:rsidP="0030701A">
            <w:pPr>
              <w:spacing w:line="276" w:lineRule="auto"/>
              <w:rPr>
                <w:rFonts w:eastAsia="Arial" w:cs="Arial"/>
                <w:sz w:val="22"/>
                <w:szCs w:val="22"/>
                <w:lang w:val="en"/>
              </w:rPr>
            </w:pPr>
          </w:p>
        </w:tc>
      </w:tr>
      <w:tr w:rsidR="0030701A" w:rsidRPr="001066CF" w14:paraId="63BD0CB1" w14:textId="77777777" w:rsidTr="00340DFA">
        <w:trPr>
          <w:cantSplit/>
          <w:trHeight w:val="300"/>
        </w:trPr>
        <w:tc>
          <w:tcPr>
            <w:tcW w:w="3530" w:type="dxa"/>
          </w:tcPr>
          <w:p w14:paraId="5F194C2D" w14:textId="06E61D76" w:rsidR="0030701A" w:rsidRPr="002A2EB9" w:rsidRDefault="0030701A" w:rsidP="0030701A">
            <w:pPr>
              <w:spacing w:line="276" w:lineRule="auto"/>
              <w:rPr>
                <w:rFonts w:eastAsia="Arial" w:cs="Arial"/>
                <w:sz w:val="22"/>
                <w:szCs w:val="22"/>
              </w:rPr>
            </w:pPr>
            <w:r w:rsidRPr="002A2EB9">
              <w:rPr>
                <w:rFonts w:eastAsia="Arial" w:cs="Arial"/>
                <w:sz w:val="22"/>
                <w:szCs w:val="22"/>
                <w:lang w:val="en"/>
              </w:rPr>
              <w:t>The United States Bill of Rights (1791)</w:t>
            </w:r>
          </w:p>
          <w:p w14:paraId="6BC15613" w14:textId="0F674B42" w:rsidR="0030701A" w:rsidRPr="002A2EB9" w:rsidRDefault="0030701A" w:rsidP="0030701A">
            <w:pPr>
              <w:pStyle w:val="ListParagraph"/>
              <w:rPr>
                <w:rFonts w:eastAsia="Arial" w:cs="Arial"/>
                <w:sz w:val="22"/>
                <w:szCs w:val="22"/>
                <w:lang w:val="en"/>
              </w:rPr>
            </w:pPr>
          </w:p>
        </w:tc>
        <w:tc>
          <w:tcPr>
            <w:tcW w:w="3930" w:type="dxa"/>
          </w:tcPr>
          <w:p w14:paraId="264FD593" w14:textId="3DA68218" w:rsidR="0030701A" w:rsidRPr="0052185B" w:rsidRDefault="0030701A" w:rsidP="0030701A">
            <w:pPr>
              <w:rPr>
                <w:rFonts w:eastAsia="Helvetica" w:cs="Arial"/>
                <w:color w:val="000000" w:themeColor="text1"/>
                <w:sz w:val="22"/>
                <w:szCs w:val="22"/>
                <w:lang w:val="en"/>
              </w:rPr>
            </w:pPr>
            <w:r w:rsidRPr="0052185B">
              <w:rPr>
                <w:rFonts w:eastAsia="Helvetica" w:cs="Arial"/>
                <w:color w:val="000000" w:themeColor="text1"/>
                <w:sz w:val="22"/>
                <w:szCs w:val="22"/>
                <w:lang w:val="en"/>
              </w:rPr>
              <w:t>The first ten Amendments; founding document on the rights of citizens. The National Archives website provides text, manuscript copy of the Bill of Rights, historical background, and interpretive articles.</w:t>
            </w:r>
          </w:p>
          <w:p w14:paraId="570D4AA4" w14:textId="67D85AE8" w:rsidR="0030701A" w:rsidRPr="0052185B" w:rsidRDefault="0030701A" w:rsidP="0030701A">
            <w:pPr>
              <w:rPr>
                <w:rFonts w:eastAsia="Helvetica" w:cs="Arial"/>
                <w:color w:val="000000" w:themeColor="text1"/>
                <w:sz w:val="22"/>
                <w:szCs w:val="22"/>
                <w:lang w:val="en"/>
              </w:rPr>
            </w:pPr>
          </w:p>
          <w:p w14:paraId="73A7E740" w14:textId="33DFEDF2" w:rsidR="0030701A" w:rsidRPr="0052185B" w:rsidRDefault="0030701A" w:rsidP="0030701A">
            <w:pPr>
              <w:rPr>
                <w:rFonts w:eastAsia="Helvetica" w:cs="Arial"/>
                <w:color w:val="000000" w:themeColor="text1"/>
                <w:sz w:val="22"/>
                <w:szCs w:val="22"/>
                <w:lang w:val="en"/>
              </w:rPr>
            </w:pPr>
          </w:p>
          <w:p w14:paraId="4AC87D61" w14:textId="3B015017" w:rsidR="0030701A" w:rsidRPr="0052185B" w:rsidRDefault="0030701A" w:rsidP="0030701A">
            <w:pPr>
              <w:rPr>
                <w:rFonts w:eastAsia="Helvetica" w:cs="Arial"/>
                <w:color w:val="000000" w:themeColor="text1"/>
                <w:sz w:val="22"/>
                <w:szCs w:val="22"/>
              </w:rPr>
            </w:pPr>
          </w:p>
        </w:tc>
        <w:tc>
          <w:tcPr>
            <w:tcW w:w="1905" w:type="dxa"/>
          </w:tcPr>
          <w:p w14:paraId="6A6E6832" w14:textId="1137D9A7" w:rsidR="0030701A" w:rsidRPr="002A2EB9" w:rsidRDefault="0030701A" w:rsidP="0030701A">
            <w:pPr>
              <w:spacing w:line="276" w:lineRule="auto"/>
              <w:rPr>
                <w:rFonts w:eastAsia="Arial" w:cs="Arial"/>
                <w:sz w:val="22"/>
                <w:szCs w:val="22"/>
              </w:rPr>
            </w:pPr>
            <w:hyperlink r:id="rId53" w:anchor=":~:text=Amendment%20I-,Congress%20shall%20make%20no%20law%20respecting%20an%20establishment%20of%20religion,for%20a%20redress%20of%20grievances">
              <w:r w:rsidRPr="002A2EB9">
                <w:rPr>
                  <w:rStyle w:val="Hyperlink"/>
                  <w:rFonts w:eastAsia="Arial" w:cs="Arial"/>
                  <w:sz w:val="22"/>
                  <w:szCs w:val="22"/>
                  <w:lang w:val="en"/>
                </w:rPr>
                <w:t>https://www.archives.gov/founding-docs/billofrightstranscript#:~:text=Amendment%20I-,Congress%20shall%20make%20no%20law%20respecting%20an%20establishment%20of%20religion,for%20a%20redress%20of%20grievances</w:t>
              </w:r>
            </w:hyperlink>
          </w:p>
          <w:p w14:paraId="666ADE87" w14:textId="126B116D" w:rsidR="0030701A" w:rsidRPr="002A2EB9" w:rsidRDefault="0030701A" w:rsidP="0030701A">
            <w:pPr>
              <w:spacing w:line="276" w:lineRule="auto"/>
              <w:rPr>
                <w:rFonts w:eastAsia="Arial" w:cs="Arial"/>
                <w:sz w:val="22"/>
                <w:szCs w:val="22"/>
              </w:rPr>
            </w:pPr>
            <w:r w:rsidRPr="002A2EB9">
              <w:rPr>
                <w:rFonts w:eastAsia="Arial" w:cs="Arial"/>
                <w:sz w:val="22"/>
                <w:szCs w:val="22"/>
                <w:lang w:val="en"/>
              </w:rPr>
              <w:t>and</w:t>
            </w:r>
          </w:p>
          <w:p w14:paraId="760AB780" w14:textId="13FB2EB8" w:rsidR="0030701A" w:rsidRPr="002A2EB9" w:rsidRDefault="0030701A" w:rsidP="0030701A">
            <w:pPr>
              <w:spacing w:line="276" w:lineRule="auto"/>
              <w:rPr>
                <w:rFonts w:eastAsia="Arial" w:cs="Arial"/>
                <w:sz w:val="22"/>
                <w:szCs w:val="22"/>
                <w:lang w:val="en"/>
              </w:rPr>
            </w:pPr>
          </w:p>
          <w:p w14:paraId="20245504" w14:textId="7386C091" w:rsidR="0030701A" w:rsidRPr="0052185B" w:rsidRDefault="0030701A" w:rsidP="0030701A">
            <w:pPr>
              <w:rPr>
                <w:rFonts w:eastAsia="Helvetica" w:cs="Arial"/>
                <w:color w:val="000000" w:themeColor="text1"/>
                <w:sz w:val="22"/>
                <w:szCs w:val="22"/>
                <w:lang w:val="en"/>
              </w:rPr>
            </w:pPr>
            <w:hyperlink r:id="rId54">
              <w:r w:rsidRPr="0052185B">
                <w:rPr>
                  <w:rStyle w:val="Hyperlink"/>
                  <w:rFonts w:eastAsia="Helvetica" w:cs="Arial"/>
                  <w:sz w:val="22"/>
                  <w:szCs w:val="22"/>
                  <w:lang w:val="en"/>
                </w:rPr>
                <w:t>https://www.archives.gov/founding-docs/bill-of-rights</w:t>
              </w:r>
            </w:hyperlink>
          </w:p>
        </w:tc>
      </w:tr>
      <w:tr w:rsidR="0030701A" w:rsidRPr="001066CF" w14:paraId="7379DB2E" w14:textId="77777777" w:rsidTr="00340DFA">
        <w:trPr>
          <w:cantSplit/>
          <w:trHeight w:val="300"/>
        </w:trPr>
        <w:tc>
          <w:tcPr>
            <w:tcW w:w="3530" w:type="dxa"/>
          </w:tcPr>
          <w:p w14:paraId="192230AE" w14:textId="1D4787A1" w:rsidR="0030701A" w:rsidRPr="002A2EB9" w:rsidRDefault="0030701A" w:rsidP="0030701A">
            <w:pPr>
              <w:spacing w:line="276" w:lineRule="auto"/>
              <w:rPr>
                <w:rFonts w:eastAsia="Arial" w:cs="Arial"/>
                <w:sz w:val="22"/>
                <w:szCs w:val="22"/>
              </w:rPr>
            </w:pPr>
            <w:r w:rsidRPr="002A2EB9">
              <w:rPr>
                <w:rFonts w:eastAsia="Arial" w:cs="Arial"/>
                <w:sz w:val="22"/>
                <w:szCs w:val="22"/>
              </w:rPr>
              <w:t>The Interesting Narrative of the Life of Olaudah Equiano (1789)</w:t>
            </w:r>
          </w:p>
          <w:p w14:paraId="6C6760C0" w14:textId="7A01134B" w:rsidR="0030701A" w:rsidRPr="002A2EB9" w:rsidRDefault="0030701A" w:rsidP="0030701A">
            <w:pPr>
              <w:pStyle w:val="ListParagraph"/>
              <w:rPr>
                <w:rFonts w:eastAsia="Arial" w:cs="Arial"/>
                <w:sz w:val="22"/>
                <w:szCs w:val="22"/>
                <w:lang w:val="en"/>
              </w:rPr>
            </w:pPr>
          </w:p>
        </w:tc>
        <w:tc>
          <w:tcPr>
            <w:tcW w:w="3930" w:type="dxa"/>
          </w:tcPr>
          <w:p w14:paraId="5817761B" w14:textId="73F4DB0C" w:rsidR="0030701A" w:rsidRPr="0052185B" w:rsidRDefault="0030701A" w:rsidP="0030701A">
            <w:pPr>
              <w:rPr>
                <w:rFonts w:eastAsia="Helvetica" w:cs="Arial"/>
                <w:sz w:val="22"/>
                <w:szCs w:val="22"/>
                <w:lang w:val="en"/>
              </w:rPr>
            </w:pPr>
            <w:r w:rsidRPr="0052185B">
              <w:rPr>
                <w:rFonts w:eastAsia="Helvetica" w:cs="Arial"/>
                <w:color w:val="000000" w:themeColor="text1"/>
                <w:sz w:val="22"/>
                <w:szCs w:val="22"/>
                <w:lang w:val="en"/>
              </w:rPr>
              <w:t xml:space="preserve">Equiano was an enslaved African who later bought his freedom. His book is said to have been a </w:t>
            </w:r>
            <w:r w:rsidRPr="0052185B">
              <w:rPr>
                <w:rFonts w:eastAsia="Helvetica" w:cs="Arial"/>
                <w:color w:val="000000" w:themeColor="text1"/>
                <w:sz w:val="22"/>
                <w:szCs w:val="22"/>
              </w:rPr>
              <w:t>factor in Parliament’s prohibition of the British slave trade in 1807.</w:t>
            </w:r>
          </w:p>
          <w:p w14:paraId="14E938FF" w14:textId="0D58C552" w:rsidR="0030701A" w:rsidRPr="0052185B" w:rsidRDefault="0030701A" w:rsidP="0030701A">
            <w:pPr>
              <w:rPr>
                <w:rFonts w:eastAsia="Helvetica" w:cs="Arial"/>
                <w:color w:val="000000" w:themeColor="text1"/>
                <w:sz w:val="22"/>
                <w:szCs w:val="22"/>
              </w:rPr>
            </w:pPr>
          </w:p>
          <w:p w14:paraId="61417761" w14:textId="6F50B341" w:rsidR="0030701A" w:rsidRPr="0052185B" w:rsidRDefault="0030701A" w:rsidP="0030701A">
            <w:pPr>
              <w:rPr>
                <w:rFonts w:eastAsia="Helvetica" w:cs="Arial"/>
                <w:color w:val="000000" w:themeColor="text1"/>
                <w:sz w:val="18"/>
                <w:szCs w:val="18"/>
              </w:rPr>
            </w:pPr>
          </w:p>
        </w:tc>
        <w:tc>
          <w:tcPr>
            <w:tcW w:w="1905" w:type="dxa"/>
          </w:tcPr>
          <w:p w14:paraId="5E1B8634" w14:textId="40D83B44" w:rsidR="0030701A" w:rsidRPr="001066CF" w:rsidRDefault="0030701A" w:rsidP="0030701A">
            <w:pPr>
              <w:spacing w:line="276" w:lineRule="auto"/>
              <w:rPr>
                <w:rFonts w:cs="Arial"/>
              </w:rPr>
            </w:pPr>
            <w:hyperlink r:id="rId55">
              <w:r w:rsidRPr="002A2EB9">
                <w:rPr>
                  <w:rStyle w:val="Hyperlink"/>
                  <w:rFonts w:eastAsia="Arial" w:cs="Arial"/>
                  <w:sz w:val="22"/>
                  <w:szCs w:val="22"/>
                  <w:lang w:val="en"/>
                </w:rPr>
                <w:t>https://www.gutenberg.org/files/15399/15399-h/15399-h.htm</w:t>
              </w:r>
            </w:hyperlink>
          </w:p>
          <w:p w14:paraId="499B3E0E" w14:textId="44C7F9A6" w:rsidR="0030701A" w:rsidRPr="002A2EB9" w:rsidRDefault="0030701A" w:rsidP="0030701A">
            <w:pPr>
              <w:spacing w:line="276" w:lineRule="auto"/>
              <w:rPr>
                <w:rFonts w:eastAsia="Arial" w:cs="Arial"/>
                <w:sz w:val="22"/>
                <w:szCs w:val="22"/>
                <w:lang w:val="en"/>
              </w:rPr>
            </w:pPr>
          </w:p>
        </w:tc>
      </w:tr>
      <w:tr w:rsidR="0030701A" w:rsidRPr="001066CF" w14:paraId="0D8753E4" w14:textId="77777777" w:rsidTr="00340DFA">
        <w:trPr>
          <w:cantSplit/>
          <w:trHeight w:val="300"/>
        </w:trPr>
        <w:tc>
          <w:tcPr>
            <w:tcW w:w="3530" w:type="dxa"/>
          </w:tcPr>
          <w:p w14:paraId="48E7124F" w14:textId="7EAA6DAE" w:rsidR="0030701A" w:rsidRPr="002A2EB9" w:rsidRDefault="0030701A" w:rsidP="0030701A">
            <w:pPr>
              <w:spacing w:line="276" w:lineRule="auto"/>
              <w:rPr>
                <w:rFonts w:eastAsia="Arial" w:cs="Arial"/>
                <w:sz w:val="22"/>
                <w:szCs w:val="22"/>
              </w:rPr>
            </w:pPr>
            <w:r w:rsidRPr="002A2EB9">
              <w:rPr>
                <w:rFonts w:eastAsia="Arial" w:cs="Arial"/>
                <w:sz w:val="22"/>
                <w:szCs w:val="22"/>
                <w:lang w:val="en"/>
              </w:rPr>
              <w:t>George Washington, Farewell Address (1796)</w:t>
            </w:r>
          </w:p>
          <w:p w14:paraId="30DAEEAD" w14:textId="6EAFE9A3" w:rsidR="0030701A" w:rsidRPr="002A2EB9" w:rsidRDefault="0030701A" w:rsidP="0030701A">
            <w:pPr>
              <w:pStyle w:val="ListParagraph"/>
              <w:rPr>
                <w:rFonts w:eastAsia="Arial" w:cs="Arial"/>
                <w:sz w:val="22"/>
                <w:szCs w:val="22"/>
                <w:lang w:val="en"/>
              </w:rPr>
            </w:pPr>
          </w:p>
        </w:tc>
        <w:tc>
          <w:tcPr>
            <w:tcW w:w="3930" w:type="dxa"/>
          </w:tcPr>
          <w:p w14:paraId="117A273C" w14:textId="591A6204" w:rsidR="0030701A" w:rsidRPr="0052185B" w:rsidRDefault="0030701A" w:rsidP="0030701A">
            <w:pPr>
              <w:spacing w:before="150" w:after="150"/>
              <w:rPr>
                <w:rFonts w:eastAsia="Helvetica" w:cs="Arial"/>
                <w:color w:val="000000" w:themeColor="text1"/>
                <w:sz w:val="22"/>
                <w:szCs w:val="22"/>
              </w:rPr>
            </w:pPr>
            <w:r w:rsidRPr="0052185B">
              <w:rPr>
                <w:rFonts w:eastAsia="Helvetica" w:cs="Arial"/>
                <w:color w:val="000000" w:themeColor="text1"/>
                <w:sz w:val="22"/>
                <w:szCs w:val="22"/>
              </w:rPr>
              <w:t>Washington’s warning against sectionalism, factions, and the influence of foreign</w:t>
            </w:r>
            <w:r w:rsidRPr="0052185B">
              <w:rPr>
                <w:rFonts w:eastAsia="Helvetica" w:cs="Arial"/>
                <w:color w:val="000000" w:themeColor="text1"/>
                <w:sz w:val="22"/>
                <w:szCs w:val="22"/>
                <w:lang w:val="en"/>
              </w:rPr>
              <w:t xml:space="preserve"> </w:t>
            </w:r>
            <w:r w:rsidRPr="0052185B">
              <w:rPr>
                <w:rFonts w:eastAsia="Helvetica" w:cs="Arial"/>
                <w:color w:val="000000" w:themeColor="text1"/>
                <w:sz w:val="22"/>
                <w:szCs w:val="22"/>
              </w:rPr>
              <w:t xml:space="preserve">governments. The Library of Congress site has </w:t>
            </w:r>
            <w:proofErr w:type="gramStart"/>
            <w:r w:rsidRPr="0052185B">
              <w:rPr>
                <w:rFonts w:eastAsia="Helvetica" w:cs="Arial"/>
                <w:color w:val="000000" w:themeColor="text1"/>
                <w:sz w:val="22"/>
                <w:szCs w:val="22"/>
              </w:rPr>
              <w:t>the text</w:t>
            </w:r>
            <w:proofErr w:type="gramEnd"/>
            <w:r w:rsidRPr="0052185B">
              <w:rPr>
                <w:rFonts w:eastAsia="Helvetica" w:cs="Arial"/>
                <w:color w:val="000000" w:themeColor="text1"/>
                <w:sz w:val="22"/>
                <w:szCs w:val="22"/>
              </w:rPr>
              <w:t xml:space="preserve"> and </w:t>
            </w:r>
            <w:proofErr w:type="gramStart"/>
            <w:r w:rsidRPr="0052185B">
              <w:rPr>
                <w:rFonts w:eastAsia="Helvetica" w:cs="Arial"/>
                <w:color w:val="000000" w:themeColor="text1"/>
                <w:sz w:val="22"/>
                <w:szCs w:val="22"/>
              </w:rPr>
              <w:t>the handwritten</w:t>
            </w:r>
            <w:proofErr w:type="gramEnd"/>
            <w:r w:rsidRPr="0052185B">
              <w:rPr>
                <w:rFonts w:eastAsia="Helvetica" w:cs="Arial"/>
                <w:color w:val="000000" w:themeColor="text1"/>
                <w:sz w:val="22"/>
                <w:szCs w:val="22"/>
              </w:rPr>
              <w:t xml:space="preserve"> manuscript.</w:t>
            </w:r>
          </w:p>
          <w:p w14:paraId="26134692" w14:textId="5DC1535C" w:rsidR="0030701A" w:rsidRPr="0052185B" w:rsidRDefault="0030701A" w:rsidP="0030701A">
            <w:pPr>
              <w:spacing w:before="150" w:after="150"/>
              <w:rPr>
                <w:rFonts w:eastAsia="Helvetica" w:cs="Arial"/>
                <w:color w:val="000000" w:themeColor="text1"/>
                <w:sz w:val="22"/>
                <w:szCs w:val="22"/>
              </w:rPr>
            </w:pPr>
          </w:p>
          <w:p w14:paraId="340EC0A8" w14:textId="32A6E35A" w:rsidR="0030701A" w:rsidRPr="0052185B" w:rsidRDefault="0030701A" w:rsidP="0030701A">
            <w:pPr>
              <w:spacing w:before="150" w:after="150"/>
              <w:rPr>
                <w:rFonts w:eastAsia="Helvetica" w:cs="Arial"/>
                <w:color w:val="000000" w:themeColor="text1"/>
                <w:sz w:val="22"/>
                <w:szCs w:val="22"/>
              </w:rPr>
            </w:pPr>
          </w:p>
        </w:tc>
        <w:tc>
          <w:tcPr>
            <w:tcW w:w="1905" w:type="dxa"/>
          </w:tcPr>
          <w:p w14:paraId="2285846F" w14:textId="4FFC14F2" w:rsidR="0030701A" w:rsidRPr="002A2EB9" w:rsidRDefault="0030701A" w:rsidP="0030701A">
            <w:pPr>
              <w:spacing w:line="276" w:lineRule="auto"/>
              <w:rPr>
                <w:rFonts w:eastAsia="Arial" w:cs="Arial"/>
                <w:sz w:val="22"/>
                <w:szCs w:val="22"/>
              </w:rPr>
            </w:pPr>
            <w:r w:rsidRPr="002A2EB9">
              <w:rPr>
                <w:rFonts w:eastAsia="Arial" w:cs="Arial"/>
                <w:color w:val="1155CC"/>
                <w:sz w:val="22"/>
                <w:szCs w:val="22"/>
                <w:u w:val="single"/>
                <w:lang w:val="en"/>
              </w:rPr>
              <w:t>https://www.senate.gov/artandhistory/history/resources/pdf/Washingtons_Farewell_Addr</w:t>
            </w:r>
            <w:r w:rsidRPr="002A2EB9">
              <w:rPr>
                <w:rStyle w:val="Hyperlink"/>
                <w:rFonts w:eastAsia="Arial" w:cs="Arial"/>
                <w:color w:val="1155CC"/>
                <w:sz w:val="22"/>
                <w:szCs w:val="22"/>
                <w:lang w:val="en"/>
              </w:rPr>
              <w:t>ess.pdf</w:t>
            </w:r>
          </w:p>
          <w:p w14:paraId="2C64858A" w14:textId="78CFE536" w:rsidR="0030701A" w:rsidRPr="002A2EB9" w:rsidRDefault="0030701A" w:rsidP="0030701A">
            <w:pPr>
              <w:spacing w:line="276" w:lineRule="auto"/>
              <w:rPr>
                <w:rFonts w:eastAsia="Arial" w:cs="Arial"/>
                <w:color w:val="1155CC"/>
                <w:sz w:val="22"/>
                <w:szCs w:val="22"/>
                <w:u w:val="single"/>
                <w:lang w:val="en"/>
              </w:rPr>
            </w:pPr>
            <w:r w:rsidRPr="002A2EB9">
              <w:rPr>
                <w:rFonts w:eastAsia="Arial" w:cs="Arial"/>
                <w:sz w:val="22"/>
                <w:szCs w:val="22"/>
                <w:lang w:val="en"/>
              </w:rPr>
              <w:t>and</w:t>
            </w:r>
          </w:p>
          <w:p w14:paraId="6B6BF421" w14:textId="649139A6" w:rsidR="0030701A" w:rsidRPr="0052185B" w:rsidRDefault="0030701A" w:rsidP="0030701A">
            <w:pPr>
              <w:spacing w:line="276" w:lineRule="auto"/>
              <w:rPr>
                <w:rFonts w:eastAsia="Helvetica" w:cs="Arial"/>
                <w:color w:val="000000" w:themeColor="text1"/>
                <w:sz w:val="22"/>
                <w:szCs w:val="22"/>
              </w:rPr>
            </w:pPr>
            <w:hyperlink r:id="rId56">
              <w:r w:rsidRPr="0052185B">
                <w:rPr>
                  <w:rStyle w:val="Hyperlink"/>
                  <w:rFonts w:eastAsia="Helvetica" w:cs="Arial"/>
                  <w:sz w:val="22"/>
                  <w:szCs w:val="22"/>
                </w:rPr>
                <w:t>https://www.loc.gov/resource/mgw2.024/?sp=229</w:t>
              </w:r>
            </w:hyperlink>
          </w:p>
        </w:tc>
      </w:tr>
      <w:tr w:rsidR="0030701A" w:rsidRPr="001066CF" w14:paraId="61A5476B" w14:textId="77777777" w:rsidTr="00340DFA">
        <w:trPr>
          <w:cantSplit/>
          <w:trHeight w:val="300"/>
        </w:trPr>
        <w:tc>
          <w:tcPr>
            <w:tcW w:w="3530" w:type="dxa"/>
          </w:tcPr>
          <w:p w14:paraId="0A7E2CC0" w14:textId="3E66DC73" w:rsidR="0030701A" w:rsidRPr="002A2EB9" w:rsidRDefault="0030701A" w:rsidP="0030701A">
            <w:pPr>
              <w:spacing w:line="276" w:lineRule="auto"/>
              <w:rPr>
                <w:rFonts w:eastAsia="Arial" w:cs="Arial"/>
                <w:sz w:val="22"/>
                <w:szCs w:val="22"/>
              </w:rPr>
            </w:pPr>
            <w:r w:rsidRPr="002A2EB9">
              <w:rPr>
                <w:rFonts w:eastAsia="Arial" w:cs="Arial"/>
                <w:sz w:val="22"/>
                <w:szCs w:val="22"/>
                <w:lang w:val="en"/>
              </w:rPr>
              <w:t>Tecumseh, Call for Pan-Indian Resistance (1810)</w:t>
            </w:r>
          </w:p>
          <w:p w14:paraId="69BA9AD8" w14:textId="24FAAE3A" w:rsidR="0030701A" w:rsidRPr="002A2EB9" w:rsidRDefault="0030701A" w:rsidP="0030701A">
            <w:pPr>
              <w:pStyle w:val="ListParagraph"/>
              <w:rPr>
                <w:rFonts w:eastAsia="Arial" w:cs="Arial"/>
                <w:sz w:val="22"/>
                <w:szCs w:val="22"/>
                <w:lang w:val="en"/>
              </w:rPr>
            </w:pPr>
          </w:p>
        </w:tc>
        <w:tc>
          <w:tcPr>
            <w:tcW w:w="3930" w:type="dxa"/>
          </w:tcPr>
          <w:p w14:paraId="0654B5B4" w14:textId="3720644B" w:rsidR="0030701A" w:rsidRPr="0052185B" w:rsidRDefault="0030701A" w:rsidP="0030701A">
            <w:pPr>
              <w:rPr>
                <w:rFonts w:eastAsia="Helvetica" w:cs="Arial"/>
                <w:color w:val="000000" w:themeColor="text1"/>
                <w:sz w:val="22"/>
                <w:szCs w:val="22"/>
              </w:rPr>
            </w:pPr>
            <w:r w:rsidRPr="0052185B">
              <w:rPr>
                <w:rFonts w:eastAsia="Helvetica" w:cs="Arial"/>
                <w:color w:val="000000" w:themeColor="text1"/>
                <w:sz w:val="22"/>
                <w:szCs w:val="22"/>
              </w:rPr>
              <w:t xml:space="preserve">Shawnee leader Tecumseh’s call for all Native Peoples to unify in resistance to the taking of land by white people. </w:t>
            </w:r>
          </w:p>
          <w:p w14:paraId="547F017D" w14:textId="0772FEBD" w:rsidR="0030701A" w:rsidRPr="0052185B" w:rsidRDefault="0030701A" w:rsidP="0030701A">
            <w:pPr>
              <w:rPr>
                <w:rFonts w:eastAsia="Helvetica" w:cs="Arial"/>
                <w:color w:val="000000" w:themeColor="text1"/>
                <w:sz w:val="22"/>
                <w:szCs w:val="22"/>
              </w:rPr>
            </w:pPr>
          </w:p>
          <w:p w14:paraId="7EE0F72A" w14:textId="0B8C89A4" w:rsidR="0030701A" w:rsidRPr="0052185B" w:rsidRDefault="0030701A" w:rsidP="0030701A">
            <w:pPr>
              <w:rPr>
                <w:rFonts w:eastAsia="Helvetica" w:cs="Arial"/>
                <w:color w:val="000000" w:themeColor="text1"/>
                <w:sz w:val="22"/>
                <w:szCs w:val="22"/>
              </w:rPr>
            </w:pPr>
          </w:p>
          <w:p w14:paraId="4736F012" w14:textId="28A3A1A6" w:rsidR="0030701A" w:rsidRPr="0052185B" w:rsidRDefault="0030701A" w:rsidP="0030701A">
            <w:pPr>
              <w:rPr>
                <w:rFonts w:eastAsia="Helvetica" w:cs="Arial"/>
                <w:color w:val="000000" w:themeColor="text1"/>
                <w:sz w:val="22"/>
                <w:szCs w:val="22"/>
              </w:rPr>
            </w:pPr>
          </w:p>
        </w:tc>
        <w:tc>
          <w:tcPr>
            <w:tcW w:w="1905" w:type="dxa"/>
          </w:tcPr>
          <w:p w14:paraId="7F275667" w14:textId="0CF73E91" w:rsidR="0030701A" w:rsidRPr="002A2EB9" w:rsidRDefault="0030701A" w:rsidP="0030701A">
            <w:pPr>
              <w:spacing w:line="276" w:lineRule="auto"/>
              <w:rPr>
                <w:rFonts w:eastAsia="Arial" w:cs="Arial"/>
                <w:sz w:val="22"/>
                <w:szCs w:val="22"/>
              </w:rPr>
            </w:pPr>
            <w:hyperlink r:id="rId57">
              <w:r w:rsidRPr="002A2EB9">
                <w:rPr>
                  <w:rStyle w:val="Hyperlink"/>
                  <w:rFonts w:eastAsia="Arial" w:cs="Arial"/>
                  <w:color w:val="1155CC"/>
                  <w:sz w:val="22"/>
                  <w:szCs w:val="22"/>
                  <w:lang w:val="en"/>
                </w:rPr>
                <w:t>https://viva.pressbooks.pub/amlit1/chapter/speech-of-tecumseh-to-governor-harrison/</w:t>
              </w:r>
            </w:hyperlink>
          </w:p>
          <w:p w14:paraId="331273AB" w14:textId="5C657B74" w:rsidR="0030701A" w:rsidRPr="002A2EB9" w:rsidRDefault="0030701A" w:rsidP="0030701A">
            <w:pPr>
              <w:spacing w:line="276" w:lineRule="auto"/>
              <w:rPr>
                <w:rFonts w:eastAsia="Arial" w:cs="Arial"/>
                <w:color w:val="1155CC"/>
                <w:sz w:val="22"/>
                <w:szCs w:val="22"/>
                <w:u w:val="single"/>
                <w:lang w:val="en"/>
              </w:rPr>
            </w:pPr>
          </w:p>
        </w:tc>
      </w:tr>
      <w:tr w:rsidR="0030701A" w:rsidRPr="001066CF" w14:paraId="34663B89" w14:textId="77777777" w:rsidTr="00340DFA">
        <w:trPr>
          <w:cantSplit/>
          <w:trHeight w:val="300"/>
        </w:trPr>
        <w:tc>
          <w:tcPr>
            <w:tcW w:w="3530" w:type="dxa"/>
          </w:tcPr>
          <w:p w14:paraId="487BF282" w14:textId="36841046" w:rsidR="0030701A" w:rsidRPr="002A2EB9" w:rsidRDefault="0030701A" w:rsidP="0030701A">
            <w:pPr>
              <w:rPr>
                <w:rFonts w:eastAsia="Arial" w:cs="Arial"/>
                <w:sz w:val="22"/>
                <w:szCs w:val="22"/>
              </w:rPr>
            </w:pPr>
            <w:r w:rsidRPr="002A2EB9">
              <w:rPr>
                <w:rFonts w:eastAsia="Arial" w:cs="Arial"/>
                <w:sz w:val="22"/>
                <w:szCs w:val="22"/>
              </w:rPr>
              <w:t xml:space="preserve">Elizabeth Cady Stanton, primary author: </w:t>
            </w:r>
            <w:r w:rsidRPr="0052185B">
              <w:rPr>
                <w:rFonts w:eastAsia="Arial" w:cs="Arial"/>
                <w:i/>
                <w:iCs/>
                <w:sz w:val="22"/>
                <w:szCs w:val="22"/>
              </w:rPr>
              <w:t>The Declaration of Sentiments of the Seneca Falls Conference</w:t>
            </w:r>
            <w:r w:rsidRPr="002A2EB9">
              <w:rPr>
                <w:rFonts w:eastAsia="Arial" w:cs="Arial"/>
                <w:sz w:val="22"/>
                <w:szCs w:val="22"/>
              </w:rPr>
              <w:t xml:space="preserve"> (1848)</w:t>
            </w:r>
          </w:p>
        </w:tc>
        <w:tc>
          <w:tcPr>
            <w:tcW w:w="3930" w:type="dxa"/>
          </w:tcPr>
          <w:p w14:paraId="77DC9A89" w14:textId="03712D91" w:rsidR="0030701A" w:rsidRPr="0052185B" w:rsidRDefault="0030701A" w:rsidP="0030701A">
            <w:pPr>
              <w:spacing w:before="150" w:after="150"/>
              <w:rPr>
                <w:rStyle w:val="Hyperlink"/>
                <w:rFonts w:eastAsia="Helvetica" w:cs="Arial"/>
                <w:sz w:val="22"/>
                <w:szCs w:val="22"/>
                <w:lang w:val="en"/>
              </w:rPr>
            </w:pPr>
            <w:r w:rsidRPr="0052185B">
              <w:rPr>
                <w:rFonts w:eastAsia="Helvetica" w:cs="Arial"/>
                <w:color w:val="000000" w:themeColor="text1"/>
                <w:sz w:val="22"/>
                <w:szCs w:val="22"/>
                <w:lang w:val="en"/>
              </w:rPr>
              <w:t>The Declaration proposed the idea that women are the equal of men and deserve to have the same civil rights as men; it was signed by 68 women and 32 men at the Seneca Falls Conference.</w:t>
            </w:r>
          </w:p>
          <w:p w14:paraId="372C2223" w14:textId="54C9712D" w:rsidR="0030701A" w:rsidRPr="0052185B" w:rsidRDefault="0030701A" w:rsidP="0030701A">
            <w:pPr>
              <w:spacing w:before="150" w:after="150"/>
              <w:rPr>
                <w:rFonts w:eastAsia="Helvetica" w:cs="Arial"/>
                <w:color w:val="000000" w:themeColor="text1"/>
                <w:sz w:val="22"/>
                <w:szCs w:val="22"/>
                <w:lang w:val="en"/>
              </w:rPr>
            </w:pPr>
          </w:p>
          <w:p w14:paraId="33A2123D" w14:textId="01289F1D" w:rsidR="0030701A" w:rsidRPr="0052185B" w:rsidRDefault="0030701A" w:rsidP="0030701A">
            <w:pPr>
              <w:spacing w:before="150" w:after="150"/>
              <w:rPr>
                <w:rFonts w:eastAsia="Helvetica" w:cs="Arial"/>
                <w:color w:val="000000" w:themeColor="text1"/>
                <w:sz w:val="15"/>
                <w:szCs w:val="15"/>
              </w:rPr>
            </w:pPr>
          </w:p>
          <w:p w14:paraId="54B07B41" w14:textId="72E74C18" w:rsidR="0030701A" w:rsidRPr="0052185B" w:rsidRDefault="0030701A" w:rsidP="0030701A">
            <w:pPr>
              <w:spacing w:before="150" w:after="150"/>
              <w:rPr>
                <w:rFonts w:eastAsia="Helvetica" w:cs="Arial"/>
                <w:color w:val="000000" w:themeColor="text1"/>
                <w:sz w:val="15"/>
                <w:szCs w:val="15"/>
              </w:rPr>
            </w:pPr>
          </w:p>
          <w:p w14:paraId="3DB1306D" w14:textId="4DC2A1C3" w:rsidR="0030701A" w:rsidRPr="0052185B" w:rsidRDefault="0030701A" w:rsidP="0030701A">
            <w:pPr>
              <w:spacing w:before="150" w:after="150"/>
              <w:rPr>
                <w:rFonts w:eastAsia="Helvetica" w:cs="Arial"/>
                <w:color w:val="000000" w:themeColor="text1"/>
                <w:sz w:val="22"/>
                <w:szCs w:val="22"/>
              </w:rPr>
            </w:pPr>
          </w:p>
          <w:p w14:paraId="6514BFCC" w14:textId="63A053A5" w:rsidR="0030701A" w:rsidRPr="002A2EB9" w:rsidRDefault="0030701A" w:rsidP="0030701A">
            <w:pPr>
              <w:pStyle w:val="ListParagraph"/>
              <w:rPr>
                <w:rFonts w:eastAsia="Arial" w:cs="Arial"/>
                <w:sz w:val="22"/>
                <w:szCs w:val="22"/>
                <w:lang w:val="en"/>
              </w:rPr>
            </w:pPr>
          </w:p>
          <w:p w14:paraId="7B1C8EEE" w14:textId="3A41CB92" w:rsidR="0030701A" w:rsidRPr="002A2EB9" w:rsidRDefault="0030701A" w:rsidP="0030701A">
            <w:pPr>
              <w:pStyle w:val="ListParagraph"/>
              <w:rPr>
                <w:rFonts w:eastAsia="Arial" w:cs="Arial"/>
                <w:sz w:val="22"/>
                <w:szCs w:val="22"/>
                <w:lang w:val="en"/>
              </w:rPr>
            </w:pPr>
          </w:p>
        </w:tc>
        <w:tc>
          <w:tcPr>
            <w:tcW w:w="1905" w:type="dxa"/>
          </w:tcPr>
          <w:p w14:paraId="402B8722" w14:textId="77777777" w:rsidR="00AB23A1" w:rsidRDefault="0030701A" w:rsidP="0030701A">
            <w:pPr>
              <w:spacing w:line="276" w:lineRule="auto"/>
              <w:rPr>
                <w:rStyle w:val="Hyperlink"/>
                <w:rFonts w:eastAsia="Arial" w:cs="Arial"/>
                <w:sz w:val="22"/>
                <w:szCs w:val="22"/>
                <w:lang w:val="en"/>
              </w:rPr>
            </w:pPr>
            <w:hyperlink r:id="rId58">
              <w:r w:rsidRPr="002A2EB9">
                <w:rPr>
                  <w:rStyle w:val="Hyperlink"/>
                  <w:rFonts w:eastAsia="Arial" w:cs="Arial"/>
                  <w:sz w:val="22"/>
                  <w:szCs w:val="22"/>
                  <w:lang w:val="en"/>
                </w:rPr>
                <w:t>https://www.loc.gov/exhibitions/women-fight-for-the-vote/about-this-exhibition/seneca-falls-and-building-a-movement-1776-</w:t>
              </w:r>
            </w:hyperlink>
          </w:p>
          <w:p w14:paraId="39127FAE" w14:textId="77777777" w:rsidR="00AB23A1" w:rsidRDefault="00AB23A1" w:rsidP="0030701A">
            <w:pPr>
              <w:spacing w:line="276" w:lineRule="auto"/>
              <w:rPr>
                <w:rFonts w:eastAsia="Arial" w:cs="Arial"/>
                <w:sz w:val="22"/>
                <w:szCs w:val="22"/>
              </w:rPr>
            </w:pPr>
          </w:p>
          <w:p w14:paraId="7C0925ED" w14:textId="497F70AD" w:rsidR="0030701A" w:rsidRPr="002A2EB9" w:rsidRDefault="0030701A" w:rsidP="0030701A">
            <w:pPr>
              <w:spacing w:line="276" w:lineRule="auto"/>
              <w:rPr>
                <w:rFonts w:eastAsia="Arial" w:cs="Arial"/>
                <w:sz w:val="22"/>
                <w:szCs w:val="22"/>
                <w:u w:val="single"/>
                <w:lang w:val="en"/>
              </w:rPr>
            </w:pPr>
            <w:r w:rsidRPr="002A2EB9">
              <w:rPr>
                <w:rFonts w:eastAsia="Arial" w:cs="Arial"/>
                <w:sz w:val="22"/>
                <w:szCs w:val="22"/>
              </w:rPr>
              <w:t>and</w:t>
            </w:r>
          </w:p>
          <w:p w14:paraId="3D8C9665" w14:textId="77777777" w:rsidR="00AB23A1" w:rsidRDefault="00AB23A1" w:rsidP="0030701A">
            <w:pPr>
              <w:spacing w:line="276" w:lineRule="auto"/>
            </w:pPr>
          </w:p>
          <w:p w14:paraId="6D81B6DC" w14:textId="77777777" w:rsidR="0030701A" w:rsidRDefault="00AB23A1" w:rsidP="0030701A">
            <w:pPr>
              <w:spacing w:line="276" w:lineRule="auto"/>
              <w:rPr>
                <w:rStyle w:val="Hyperlink"/>
                <w:rFonts w:eastAsia="Arial" w:cs="Arial"/>
                <w:sz w:val="22"/>
                <w:szCs w:val="22"/>
                <w:lang w:val="en"/>
              </w:rPr>
            </w:pPr>
            <w:hyperlink r:id="rId59" w:history="1">
              <w:r w:rsidRPr="00AB23A1">
                <w:rPr>
                  <w:rStyle w:val="Hyperlink"/>
                  <w:rFonts w:eastAsia="Arial" w:cs="Arial"/>
                  <w:sz w:val="22"/>
                  <w:szCs w:val="22"/>
                  <w:lang w:val="en"/>
                </w:rPr>
                <w:t>https://www.womenshistory.org/sites/default/files/document/2019-08/Day%203_0.pdf</w:t>
              </w:r>
            </w:hyperlink>
          </w:p>
          <w:p w14:paraId="306E36F0" w14:textId="77777777" w:rsidR="00E82031" w:rsidRDefault="00E82031" w:rsidP="0030701A">
            <w:pPr>
              <w:spacing w:line="276" w:lineRule="auto"/>
              <w:rPr>
                <w:rStyle w:val="Hyperlink"/>
                <w:rFonts w:eastAsia="Arial" w:cs="Arial"/>
                <w:sz w:val="22"/>
                <w:szCs w:val="22"/>
                <w:lang w:val="en"/>
              </w:rPr>
            </w:pPr>
          </w:p>
          <w:p w14:paraId="75237833" w14:textId="77777777" w:rsidR="00E82031" w:rsidRPr="009A2DAC" w:rsidRDefault="00E82031" w:rsidP="0030701A">
            <w:pPr>
              <w:spacing w:line="276" w:lineRule="auto"/>
              <w:rPr>
                <w:rStyle w:val="Hyperlink"/>
                <w:color w:val="auto"/>
                <w:sz w:val="22"/>
                <w:szCs w:val="22"/>
                <w:u w:val="none"/>
                <w:lang w:val="en"/>
              </w:rPr>
            </w:pPr>
            <w:r w:rsidRPr="009A2DAC">
              <w:rPr>
                <w:rStyle w:val="Hyperlink"/>
                <w:color w:val="auto"/>
                <w:sz w:val="22"/>
                <w:szCs w:val="22"/>
                <w:u w:val="none"/>
                <w:lang w:val="en"/>
              </w:rPr>
              <w:t xml:space="preserve">and </w:t>
            </w:r>
          </w:p>
          <w:p w14:paraId="06932B90" w14:textId="77777777" w:rsidR="00E82031" w:rsidRDefault="00E82031" w:rsidP="0030701A">
            <w:pPr>
              <w:spacing w:line="276" w:lineRule="auto"/>
              <w:rPr>
                <w:rStyle w:val="Hyperlink"/>
                <w:lang w:val="en"/>
              </w:rPr>
            </w:pPr>
          </w:p>
          <w:p w14:paraId="3A073F2A" w14:textId="31B40B85" w:rsidR="00E82031" w:rsidRPr="002A2EB9" w:rsidRDefault="00E82031" w:rsidP="0030701A">
            <w:pPr>
              <w:spacing w:line="276" w:lineRule="auto"/>
              <w:rPr>
                <w:rFonts w:eastAsia="Arial" w:cs="Arial"/>
                <w:sz w:val="22"/>
                <w:szCs w:val="22"/>
              </w:rPr>
            </w:pPr>
            <w:hyperlink r:id="rId60" w:history="1">
              <w:r w:rsidRPr="004325F7">
                <w:rPr>
                  <w:rStyle w:val="Hyperlink"/>
                  <w:rFonts w:eastAsia="Arial" w:cs="Arial"/>
                  <w:sz w:val="22"/>
                  <w:szCs w:val="22"/>
                </w:rPr>
                <w:t>https://edsitement.neh.gov/closer-readings/declaration-sentiments-seneca-falls-conference-1848</w:t>
              </w:r>
            </w:hyperlink>
            <w:r>
              <w:rPr>
                <w:rFonts w:eastAsia="Arial" w:cs="Arial"/>
                <w:sz w:val="22"/>
                <w:szCs w:val="22"/>
              </w:rPr>
              <w:t xml:space="preserve"> </w:t>
            </w:r>
          </w:p>
        </w:tc>
      </w:tr>
      <w:tr w:rsidR="0030701A" w:rsidRPr="001066CF" w14:paraId="78E15841" w14:textId="77777777" w:rsidTr="00340DFA">
        <w:trPr>
          <w:cantSplit/>
          <w:trHeight w:val="2222"/>
        </w:trPr>
        <w:tc>
          <w:tcPr>
            <w:tcW w:w="3530" w:type="dxa"/>
          </w:tcPr>
          <w:p w14:paraId="07063CD4" w14:textId="491C4623" w:rsidR="0030701A" w:rsidRPr="00EB6DF9" w:rsidRDefault="0030701A" w:rsidP="00EB6DF9">
            <w:pPr>
              <w:spacing w:line="276" w:lineRule="auto"/>
              <w:rPr>
                <w:rFonts w:eastAsia="Arial" w:cs="Arial"/>
                <w:sz w:val="22"/>
                <w:szCs w:val="22"/>
                <w:lang w:val="en"/>
              </w:rPr>
            </w:pPr>
            <w:r w:rsidRPr="002A2EB9">
              <w:rPr>
                <w:rFonts w:eastAsia="Arial" w:cs="Arial"/>
                <w:sz w:val="22"/>
                <w:szCs w:val="22"/>
              </w:rPr>
              <w:t>Frederick Douglass: “What to the Slave is the Fourth of July?” Independence Day Speech at Rochester, New York (1852)</w:t>
            </w:r>
          </w:p>
        </w:tc>
        <w:tc>
          <w:tcPr>
            <w:tcW w:w="3930" w:type="dxa"/>
          </w:tcPr>
          <w:p w14:paraId="5D280599" w14:textId="1CC151AA" w:rsidR="0030701A" w:rsidRPr="0052185B" w:rsidRDefault="0030701A" w:rsidP="0030701A">
            <w:pPr>
              <w:rPr>
                <w:rFonts w:eastAsia="Helvetica" w:cs="Arial"/>
                <w:color w:val="000000" w:themeColor="text1"/>
                <w:sz w:val="22"/>
                <w:szCs w:val="22"/>
              </w:rPr>
            </w:pPr>
            <w:r w:rsidRPr="0052185B">
              <w:rPr>
                <w:rFonts w:eastAsia="Helvetica" w:cs="Arial"/>
                <w:color w:val="000000" w:themeColor="text1"/>
                <w:sz w:val="22"/>
                <w:szCs w:val="22"/>
                <w:lang w:val="en"/>
              </w:rPr>
              <w:t xml:space="preserve">Douglass questions the meaning of the celebration of the Declaration of Independence for African Americans. This site has links to the speech in Spanish and Haitian Creole, as well as the </w:t>
            </w:r>
            <w:r w:rsidRPr="0052185B">
              <w:rPr>
                <w:rFonts w:eastAsia="Helvetica" w:cs="Arial"/>
                <w:color w:val="000000" w:themeColor="text1"/>
                <w:sz w:val="22"/>
                <w:szCs w:val="22"/>
              </w:rPr>
              <w:t>unabridged text in English, a timeline, and discussion questions.</w:t>
            </w:r>
          </w:p>
          <w:p w14:paraId="7777DAF9" w14:textId="49AEEAF8" w:rsidR="0030701A" w:rsidRPr="0052185B" w:rsidRDefault="0030701A" w:rsidP="0030701A">
            <w:pPr>
              <w:rPr>
                <w:rFonts w:eastAsia="Helvetica" w:cs="Arial"/>
                <w:color w:val="000000" w:themeColor="text1"/>
                <w:sz w:val="22"/>
                <w:szCs w:val="22"/>
              </w:rPr>
            </w:pPr>
          </w:p>
          <w:p w14:paraId="623AD548" w14:textId="31F2AAE8" w:rsidR="0030701A" w:rsidRPr="0052185B" w:rsidRDefault="0030701A" w:rsidP="0030701A">
            <w:pPr>
              <w:rPr>
                <w:rFonts w:eastAsia="Helvetica" w:cs="Arial"/>
                <w:color w:val="000000" w:themeColor="text1"/>
                <w:sz w:val="22"/>
                <w:szCs w:val="22"/>
              </w:rPr>
            </w:pPr>
          </w:p>
          <w:p w14:paraId="566BD5A6" w14:textId="1C3A495C" w:rsidR="0030701A" w:rsidRPr="0052185B" w:rsidRDefault="0030701A" w:rsidP="0030701A">
            <w:pPr>
              <w:rPr>
                <w:rFonts w:eastAsia="Helvetica" w:cs="Arial"/>
                <w:color w:val="000000" w:themeColor="text1"/>
                <w:sz w:val="22"/>
                <w:szCs w:val="22"/>
              </w:rPr>
            </w:pPr>
          </w:p>
          <w:p w14:paraId="73E4D9C8" w14:textId="7C59E675" w:rsidR="0030701A" w:rsidRPr="0052185B" w:rsidRDefault="0030701A" w:rsidP="0030701A">
            <w:pPr>
              <w:rPr>
                <w:rFonts w:eastAsia="Helvetica" w:cs="Arial"/>
                <w:color w:val="000000" w:themeColor="text1"/>
                <w:sz w:val="22"/>
                <w:szCs w:val="22"/>
              </w:rPr>
            </w:pPr>
          </w:p>
        </w:tc>
        <w:tc>
          <w:tcPr>
            <w:tcW w:w="1905" w:type="dxa"/>
          </w:tcPr>
          <w:p w14:paraId="655B482C" w14:textId="2E8AFED0" w:rsidR="0030701A" w:rsidRPr="0052185B" w:rsidRDefault="0030701A" w:rsidP="0030701A">
            <w:pPr>
              <w:spacing w:before="150" w:after="150"/>
              <w:rPr>
                <w:rFonts w:eastAsia="Helvetica" w:cs="Arial"/>
                <w:color w:val="000000" w:themeColor="text1"/>
                <w:sz w:val="22"/>
                <w:szCs w:val="22"/>
                <w:lang w:val="en"/>
              </w:rPr>
            </w:pPr>
            <w:hyperlink r:id="rId61">
              <w:r w:rsidRPr="0052185B">
                <w:rPr>
                  <w:rStyle w:val="Hyperlink"/>
                  <w:rFonts w:eastAsia="Helvetica" w:cs="Arial"/>
                  <w:sz w:val="22"/>
                  <w:szCs w:val="22"/>
                  <w:lang w:val="en"/>
                </w:rPr>
                <w:t>http://masshumanities.org/files/programs/douglass/speech_abridged_med.pdf</w:t>
              </w:r>
            </w:hyperlink>
          </w:p>
        </w:tc>
      </w:tr>
      <w:tr w:rsidR="0030701A" w:rsidRPr="001066CF" w14:paraId="45162099" w14:textId="77777777" w:rsidTr="00340DFA">
        <w:trPr>
          <w:cantSplit/>
          <w:trHeight w:val="300"/>
        </w:trPr>
        <w:tc>
          <w:tcPr>
            <w:tcW w:w="3530" w:type="dxa"/>
          </w:tcPr>
          <w:p w14:paraId="00B77938" w14:textId="7430EC64" w:rsidR="0030701A" w:rsidRPr="002A2EB9" w:rsidRDefault="0030701A" w:rsidP="0030701A">
            <w:pPr>
              <w:spacing w:line="276" w:lineRule="auto"/>
              <w:rPr>
                <w:rFonts w:eastAsia="Arial" w:cs="Arial"/>
                <w:sz w:val="22"/>
                <w:szCs w:val="22"/>
              </w:rPr>
            </w:pPr>
            <w:r w:rsidRPr="002A2EB9">
              <w:rPr>
                <w:rFonts w:eastAsia="Arial" w:cs="Arial"/>
                <w:sz w:val="22"/>
                <w:szCs w:val="22"/>
                <w:lang w:val="en"/>
              </w:rPr>
              <w:t>Abraham Lincoln: “Gettysburg Address” (1863)</w:t>
            </w:r>
          </w:p>
          <w:p w14:paraId="7A131181" w14:textId="34B8D6EB" w:rsidR="0030701A" w:rsidRPr="002A2EB9" w:rsidRDefault="0030701A" w:rsidP="0030701A">
            <w:pPr>
              <w:pStyle w:val="ListParagraph"/>
              <w:rPr>
                <w:rFonts w:eastAsia="Arial" w:cs="Arial"/>
                <w:sz w:val="22"/>
                <w:szCs w:val="22"/>
                <w:lang w:val="en"/>
              </w:rPr>
            </w:pPr>
          </w:p>
        </w:tc>
        <w:tc>
          <w:tcPr>
            <w:tcW w:w="3930" w:type="dxa"/>
          </w:tcPr>
          <w:p w14:paraId="4798BE6C" w14:textId="0A367FCD" w:rsidR="0030701A" w:rsidRPr="0052185B" w:rsidRDefault="0030701A" w:rsidP="0030701A">
            <w:pPr>
              <w:rPr>
                <w:rFonts w:eastAsia="Helvetica" w:cs="Arial"/>
                <w:color w:val="000000" w:themeColor="text1"/>
                <w:sz w:val="22"/>
                <w:szCs w:val="22"/>
                <w:lang w:val="en"/>
              </w:rPr>
            </w:pPr>
            <w:r w:rsidRPr="0052185B">
              <w:rPr>
                <w:rFonts w:eastAsia="Helvetica" w:cs="Arial"/>
                <w:color w:val="000000" w:themeColor="text1"/>
                <w:sz w:val="22"/>
                <w:szCs w:val="22"/>
                <w:lang w:val="en"/>
              </w:rPr>
              <w:t>The site gives the text of five versions of the speech Lincoln gave at the Gettysburg</w:t>
            </w:r>
            <w:r w:rsidRPr="001066CF">
              <w:rPr>
                <w:rFonts w:cs="Arial"/>
              </w:rPr>
              <w:t xml:space="preserve"> </w:t>
            </w:r>
            <w:r w:rsidRPr="0052185B">
              <w:rPr>
                <w:rFonts w:eastAsia="Helvetica" w:cs="Arial"/>
                <w:color w:val="000000" w:themeColor="text1"/>
                <w:sz w:val="22"/>
                <w:szCs w:val="22"/>
                <w:lang w:val="en"/>
              </w:rPr>
              <w:t>Battlefield and has links to other resources, including images from the period from the Library of Congress.</w:t>
            </w:r>
          </w:p>
          <w:p w14:paraId="1B7DF0E9" w14:textId="16A6B580" w:rsidR="0030701A" w:rsidRPr="0052185B" w:rsidRDefault="0030701A" w:rsidP="0030701A">
            <w:pPr>
              <w:rPr>
                <w:rFonts w:eastAsia="Helvetica" w:cs="Arial"/>
                <w:color w:val="000000" w:themeColor="text1"/>
                <w:sz w:val="22"/>
                <w:szCs w:val="22"/>
                <w:lang w:val="en"/>
              </w:rPr>
            </w:pPr>
          </w:p>
          <w:p w14:paraId="5C042C6C" w14:textId="2B887A2D" w:rsidR="0030701A" w:rsidRPr="0052185B" w:rsidRDefault="0030701A" w:rsidP="0030701A">
            <w:pPr>
              <w:rPr>
                <w:rFonts w:eastAsia="Helvetica" w:cs="Arial"/>
                <w:color w:val="000000" w:themeColor="text1"/>
                <w:sz w:val="22"/>
                <w:szCs w:val="22"/>
                <w:lang w:val="en"/>
              </w:rPr>
            </w:pPr>
          </w:p>
          <w:p w14:paraId="48CC9EB1" w14:textId="02099BA3" w:rsidR="0030701A" w:rsidRPr="0052185B" w:rsidRDefault="0030701A" w:rsidP="0030701A">
            <w:pPr>
              <w:rPr>
                <w:rFonts w:eastAsia="Helvetica" w:cs="Arial"/>
                <w:color w:val="000000" w:themeColor="text1"/>
                <w:sz w:val="22"/>
                <w:szCs w:val="22"/>
                <w:lang w:val="en"/>
              </w:rPr>
            </w:pPr>
          </w:p>
          <w:p w14:paraId="5527893D" w14:textId="4B777611" w:rsidR="0030701A" w:rsidRPr="0052185B" w:rsidRDefault="0030701A" w:rsidP="0030701A">
            <w:pPr>
              <w:rPr>
                <w:rFonts w:eastAsia="Helvetica" w:cs="Arial"/>
                <w:color w:val="000000" w:themeColor="text1"/>
                <w:sz w:val="22"/>
                <w:szCs w:val="22"/>
                <w:lang w:val="en"/>
              </w:rPr>
            </w:pPr>
          </w:p>
          <w:p w14:paraId="08E699EA" w14:textId="7D69F118" w:rsidR="0030701A" w:rsidRPr="0052185B" w:rsidRDefault="0030701A" w:rsidP="0030701A">
            <w:pPr>
              <w:rPr>
                <w:rFonts w:eastAsia="Helvetica" w:cs="Arial"/>
                <w:color w:val="000000" w:themeColor="text1"/>
                <w:sz w:val="22"/>
                <w:szCs w:val="22"/>
                <w:lang w:val="en"/>
              </w:rPr>
            </w:pPr>
          </w:p>
          <w:p w14:paraId="459F4EDF" w14:textId="17D77D22" w:rsidR="0030701A" w:rsidRPr="0052185B" w:rsidRDefault="0030701A" w:rsidP="0030701A">
            <w:pPr>
              <w:rPr>
                <w:rFonts w:eastAsia="Helvetica" w:cs="Arial"/>
                <w:color w:val="000000" w:themeColor="text1"/>
                <w:sz w:val="22"/>
                <w:szCs w:val="22"/>
                <w:lang w:val="en"/>
              </w:rPr>
            </w:pPr>
          </w:p>
          <w:p w14:paraId="25D1471E" w14:textId="3021853B" w:rsidR="0030701A" w:rsidRPr="0052185B" w:rsidRDefault="0030701A" w:rsidP="0030701A">
            <w:pPr>
              <w:rPr>
                <w:rFonts w:eastAsia="Helvetica" w:cs="Arial"/>
                <w:color w:val="000000" w:themeColor="text1"/>
                <w:sz w:val="22"/>
                <w:szCs w:val="22"/>
                <w:lang w:val="en"/>
              </w:rPr>
            </w:pPr>
          </w:p>
          <w:p w14:paraId="23369AAA" w14:textId="17EDA1F2" w:rsidR="0030701A" w:rsidRPr="0052185B" w:rsidRDefault="0030701A" w:rsidP="0030701A">
            <w:pPr>
              <w:rPr>
                <w:rFonts w:eastAsia="Helvetica" w:cs="Arial"/>
                <w:color w:val="000000" w:themeColor="text1"/>
                <w:sz w:val="22"/>
                <w:szCs w:val="22"/>
                <w:lang w:val="en"/>
              </w:rPr>
            </w:pPr>
          </w:p>
          <w:p w14:paraId="4ED1968B" w14:textId="13C93C40" w:rsidR="0030701A" w:rsidRPr="0052185B" w:rsidRDefault="0030701A" w:rsidP="0030701A">
            <w:pPr>
              <w:rPr>
                <w:rFonts w:eastAsia="Helvetica" w:cs="Arial"/>
                <w:color w:val="000000" w:themeColor="text1"/>
                <w:sz w:val="22"/>
                <w:szCs w:val="22"/>
              </w:rPr>
            </w:pPr>
          </w:p>
        </w:tc>
        <w:tc>
          <w:tcPr>
            <w:tcW w:w="1905" w:type="dxa"/>
          </w:tcPr>
          <w:p w14:paraId="50D166B2" w14:textId="390937A4" w:rsidR="0030701A" w:rsidRPr="002A2EB9" w:rsidRDefault="0030701A" w:rsidP="0030701A">
            <w:pPr>
              <w:spacing w:line="276" w:lineRule="auto"/>
              <w:rPr>
                <w:rFonts w:eastAsia="Arial" w:cs="Arial"/>
                <w:sz w:val="22"/>
                <w:szCs w:val="22"/>
              </w:rPr>
            </w:pPr>
            <w:hyperlink r:id="rId62">
              <w:r w:rsidRPr="002A2EB9">
                <w:rPr>
                  <w:rStyle w:val="Hyperlink"/>
                  <w:rFonts w:eastAsia="Arial" w:cs="Arial"/>
                  <w:color w:val="1155CC"/>
                  <w:sz w:val="22"/>
                  <w:szCs w:val="22"/>
                  <w:lang w:val="en"/>
                </w:rPr>
                <w:t>https://www.loc.gov/resource/rbpe.24404500/?st=text</w:t>
              </w:r>
            </w:hyperlink>
          </w:p>
          <w:p w14:paraId="194BBAA5" w14:textId="55416B5D" w:rsidR="0030701A" w:rsidRPr="002A2EB9" w:rsidRDefault="0030701A" w:rsidP="0030701A">
            <w:pPr>
              <w:pStyle w:val="ListParagraph"/>
              <w:rPr>
                <w:rFonts w:eastAsia="Arial" w:cs="Arial"/>
                <w:sz w:val="22"/>
                <w:szCs w:val="22"/>
                <w:lang w:val="en"/>
              </w:rPr>
            </w:pPr>
          </w:p>
          <w:p w14:paraId="5111E67F" w14:textId="37B7C826" w:rsidR="0030701A" w:rsidRPr="002A2EB9" w:rsidRDefault="0030701A" w:rsidP="0030701A">
            <w:pPr>
              <w:rPr>
                <w:rFonts w:eastAsia="Arial" w:cs="Arial"/>
                <w:sz w:val="22"/>
                <w:szCs w:val="22"/>
              </w:rPr>
            </w:pPr>
            <w:r w:rsidRPr="002A2EB9">
              <w:rPr>
                <w:rFonts w:eastAsia="Arial" w:cs="Arial"/>
                <w:sz w:val="22"/>
                <w:szCs w:val="22"/>
                <w:lang w:val="en"/>
              </w:rPr>
              <w:t>a</w:t>
            </w:r>
            <w:proofErr w:type="spellStart"/>
            <w:r w:rsidRPr="002A2EB9">
              <w:rPr>
                <w:rFonts w:eastAsia="Arial" w:cs="Arial"/>
                <w:sz w:val="22"/>
                <w:szCs w:val="22"/>
              </w:rPr>
              <w:t>nd</w:t>
            </w:r>
            <w:proofErr w:type="spellEnd"/>
          </w:p>
          <w:p w14:paraId="6CCB4919" w14:textId="3C2E7D8A" w:rsidR="0030701A" w:rsidRPr="002A2EB9" w:rsidRDefault="0030701A" w:rsidP="0030701A">
            <w:pPr>
              <w:rPr>
                <w:rFonts w:eastAsia="Arial" w:cs="Arial"/>
                <w:sz w:val="22"/>
                <w:szCs w:val="22"/>
              </w:rPr>
            </w:pPr>
          </w:p>
          <w:p w14:paraId="4A9DD033" w14:textId="722FE0B8" w:rsidR="0030701A" w:rsidRPr="00AB23A1" w:rsidRDefault="0030701A" w:rsidP="00AB23A1">
            <w:pPr>
              <w:rPr>
                <w:rFonts w:eastAsia="Arial" w:cs="Arial"/>
                <w:sz w:val="22"/>
                <w:szCs w:val="22"/>
                <w:lang w:val="en"/>
              </w:rPr>
            </w:pPr>
            <w:hyperlink r:id="rId63">
              <w:r w:rsidRPr="0052185B">
                <w:rPr>
                  <w:rStyle w:val="Hyperlink"/>
                  <w:rFonts w:eastAsia="Helvetica" w:cs="Arial"/>
                  <w:sz w:val="22"/>
                  <w:szCs w:val="22"/>
                  <w:lang w:val="en"/>
                </w:rPr>
                <w:t>http://abrahamlincolnonline.org/lincoln/speeches/gettysburg.htm</w:t>
              </w:r>
            </w:hyperlink>
          </w:p>
        </w:tc>
      </w:tr>
      <w:tr w:rsidR="0030701A" w:rsidRPr="001066CF" w14:paraId="0DF4B335" w14:textId="77777777" w:rsidTr="00340DFA">
        <w:trPr>
          <w:cantSplit/>
          <w:trHeight w:val="300"/>
        </w:trPr>
        <w:tc>
          <w:tcPr>
            <w:tcW w:w="3530" w:type="dxa"/>
          </w:tcPr>
          <w:p w14:paraId="1D798646" w14:textId="317E6DEC" w:rsidR="0030701A" w:rsidRPr="002A2EB9" w:rsidRDefault="0030701A" w:rsidP="0030701A">
            <w:pPr>
              <w:spacing w:line="276" w:lineRule="auto"/>
              <w:rPr>
                <w:rFonts w:eastAsia="Arial" w:cs="Arial"/>
                <w:sz w:val="22"/>
                <w:szCs w:val="22"/>
              </w:rPr>
            </w:pPr>
            <w:r w:rsidRPr="002A2EB9">
              <w:rPr>
                <w:rFonts w:eastAsia="Arial" w:cs="Arial"/>
                <w:sz w:val="22"/>
                <w:szCs w:val="22"/>
              </w:rPr>
              <w:t>Abraham Lincoln, Second Inaugural Address (1865)</w:t>
            </w:r>
          </w:p>
          <w:p w14:paraId="7C320F9A" w14:textId="03B3C4FA" w:rsidR="0030701A" w:rsidRPr="002A2EB9" w:rsidRDefault="0030701A" w:rsidP="0030701A">
            <w:pPr>
              <w:pStyle w:val="ListParagraph"/>
              <w:rPr>
                <w:rFonts w:eastAsia="Arial" w:cs="Arial"/>
                <w:sz w:val="22"/>
                <w:szCs w:val="22"/>
                <w:lang w:val="en"/>
              </w:rPr>
            </w:pPr>
          </w:p>
        </w:tc>
        <w:tc>
          <w:tcPr>
            <w:tcW w:w="3930" w:type="dxa"/>
          </w:tcPr>
          <w:p w14:paraId="20C03547" w14:textId="4C60D816" w:rsidR="0030701A" w:rsidRPr="001066CF" w:rsidRDefault="0030701A" w:rsidP="0030701A">
            <w:pPr>
              <w:rPr>
                <w:rFonts w:cs="Arial"/>
              </w:rPr>
            </w:pPr>
            <w:r w:rsidRPr="0052185B">
              <w:rPr>
                <w:rFonts w:eastAsia="Helvetica" w:cs="Arial"/>
                <w:color w:val="000000" w:themeColor="text1"/>
                <w:sz w:val="22"/>
                <w:szCs w:val="22"/>
                <w:lang w:val="en"/>
              </w:rPr>
              <w:t>Lincoln’s call for unity after the end of the Civil War.</w:t>
            </w:r>
          </w:p>
          <w:p w14:paraId="1B787518" w14:textId="4BC8BC33" w:rsidR="0030701A" w:rsidRPr="0052185B" w:rsidRDefault="0030701A" w:rsidP="0030701A">
            <w:pPr>
              <w:rPr>
                <w:rFonts w:eastAsia="Helvetica" w:cs="Arial"/>
                <w:color w:val="000000" w:themeColor="text1"/>
                <w:sz w:val="22"/>
                <w:szCs w:val="22"/>
                <w:lang w:val="en"/>
              </w:rPr>
            </w:pPr>
          </w:p>
          <w:p w14:paraId="5BAC6839" w14:textId="174B8F01" w:rsidR="0030701A" w:rsidRPr="0052185B" w:rsidRDefault="0030701A" w:rsidP="0030701A">
            <w:pPr>
              <w:rPr>
                <w:rFonts w:eastAsia="Helvetica" w:cs="Arial"/>
                <w:color w:val="000000" w:themeColor="text1"/>
                <w:sz w:val="22"/>
                <w:szCs w:val="22"/>
                <w:lang w:val="en"/>
              </w:rPr>
            </w:pPr>
          </w:p>
          <w:p w14:paraId="0362A3A5" w14:textId="22A1AAB9" w:rsidR="0030701A" w:rsidRPr="0052185B" w:rsidRDefault="0030701A" w:rsidP="0030701A">
            <w:pPr>
              <w:rPr>
                <w:rFonts w:eastAsia="Helvetica" w:cs="Arial"/>
                <w:color w:val="000000" w:themeColor="text1"/>
                <w:sz w:val="22"/>
                <w:szCs w:val="22"/>
                <w:lang w:val="en"/>
              </w:rPr>
            </w:pPr>
          </w:p>
          <w:p w14:paraId="18480700" w14:textId="3C204DC4" w:rsidR="0030701A" w:rsidRPr="0052185B" w:rsidRDefault="0030701A" w:rsidP="0030701A">
            <w:pPr>
              <w:rPr>
                <w:rFonts w:eastAsia="Helvetica" w:cs="Arial"/>
                <w:color w:val="000000" w:themeColor="text1"/>
                <w:sz w:val="22"/>
                <w:szCs w:val="22"/>
                <w:lang w:val="en"/>
              </w:rPr>
            </w:pPr>
          </w:p>
          <w:p w14:paraId="1D94B8C7" w14:textId="285DFF94" w:rsidR="0030701A" w:rsidRPr="0052185B" w:rsidRDefault="0030701A" w:rsidP="0030701A">
            <w:pPr>
              <w:rPr>
                <w:rFonts w:eastAsia="Helvetica" w:cs="Arial"/>
                <w:color w:val="000000" w:themeColor="text1"/>
                <w:sz w:val="22"/>
                <w:szCs w:val="22"/>
                <w:lang w:val="en"/>
              </w:rPr>
            </w:pPr>
          </w:p>
          <w:p w14:paraId="3B541C39" w14:textId="763ABE1E" w:rsidR="0030701A" w:rsidRPr="0052185B" w:rsidRDefault="0030701A" w:rsidP="0030701A">
            <w:pPr>
              <w:rPr>
                <w:rFonts w:eastAsia="Helvetica" w:cs="Arial"/>
                <w:color w:val="000000" w:themeColor="text1"/>
                <w:sz w:val="22"/>
                <w:szCs w:val="22"/>
                <w:lang w:val="en"/>
              </w:rPr>
            </w:pPr>
          </w:p>
          <w:p w14:paraId="0FE595CC" w14:textId="64470F14" w:rsidR="0030701A" w:rsidRPr="0052185B" w:rsidRDefault="0030701A" w:rsidP="0030701A">
            <w:pPr>
              <w:rPr>
                <w:rFonts w:eastAsia="Helvetica" w:cs="Arial"/>
                <w:color w:val="000000" w:themeColor="text1"/>
                <w:sz w:val="22"/>
                <w:szCs w:val="22"/>
                <w:lang w:val="en"/>
              </w:rPr>
            </w:pPr>
          </w:p>
          <w:p w14:paraId="1A0F6FAA" w14:textId="595D7665" w:rsidR="0030701A" w:rsidRPr="0052185B" w:rsidRDefault="0030701A" w:rsidP="0030701A">
            <w:pPr>
              <w:rPr>
                <w:rFonts w:eastAsia="Helvetica" w:cs="Arial"/>
                <w:color w:val="000000" w:themeColor="text1"/>
                <w:sz w:val="22"/>
                <w:szCs w:val="22"/>
                <w:lang w:val="en"/>
              </w:rPr>
            </w:pPr>
          </w:p>
          <w:p w14:paraId="182E6742" w14:textId="6DB76D26" w:rsidR="0030701A" w:rsidRPr="0052185B" w:rsidRDefault="0030701A" w:rsidP="0030701A">
            <w:pPr>
              <w:rPr>
                <w:rFonts w:eastAsia="Helvetica" w:cs="Arial"/>
                <w:color w:val="000000" w:themeColor="text1"/>
                <w:sz w:val="22"/>
                <w:szCs w:val="22"/>
                <w:lang w:val="en"/>
              </w:rPr>
            </w:pPr>
          </w:p>
          <w:p w14:paraId="317136EE" w14:textId="237A3B60" w:rsidR="0030701A" w:rsidRPr="0052185B" w:rsidRDefault="0030701A" w:rsidP="0030701A">
            <w:pPr>
              <w:rPr>
                <w:rFonts w:eastAsia="Helvetica" w:cs="Arial"/>
                <w:color w:val="000000" w:themeColor="text1"/>
                <w:sz w:val="22"/>
                <w:szCs w:val="22"/>
                <w:lang w:val="en"/>
              </w:rPr>
            </w:pPr>
          </w:p>
          <w:p w14:paraId="4B6BFBF8" w14:textId="1B49866E" w:rsidR="0030701A" w:rsidRPr="0052185B" w:rsidRDefault="0030701A" w:rsidP="0030701A">
            <w:pPr>
              <w:rPr>
                <w:rFonts w:eastAsia="Helvetica" w:cs="Arial"/>
                <w:color w:val="000000" w:themeColor="text1"/>
                <w:sz w:val="22"/>
                <w:szCs w:val="22"/>
                <w:lang w:val="en"/>
              </w:rPr>
            </w:pPr>
          </w:p>
          <w:p w14:paraId="1719FAA7" w14:textId="6C41E748" w:rsidR="0030701A" w:rsidRPr="0052185B" w:rsidRDefault="0030701A" w:rsidP="0030701A">
            <w:pPr>
              <w:rPr>
                <w:rFonts w:eastAsia="Helvetica" w:cs="Arial"/>
                <w:color w:val="000000" w:themeColor="text1"/>
                <w:sz w:val="22"/>
                <w:szCs w:val="22"/>
                <w:lang w:val="en"/>
              </w:rPr>
            </w:pPr>
          </w:p>
          <w:p w14:paraId="036D6CFF" w14:textId="71FA6EDC" w:rsidR="0030701A" w:rsidRPr="0052185B" w:rsidRDefault="0030701A" w:rsidP="0030701A">
            <w:pPr>
              <w:rPr>
                <w:rFonts w:eastAsia="Helvetica" w:cs="Arial"/>
                <w:color w:val="000000" w:themeColor="text1"/>
                <w:sz w:val="22"/>
                <w:szCs w:val="22"/>
              </w:rPr>
            </w:pPr>
          </w:p>
        </w:tc>
        <w:tc>
          <w:tcPr>
            <w:tcW w:w="1905" w:type="dxa"/>
          </w:tcPr>
          <w:p w14:paraId="5ED02068" w14:textId="15085469" w:rsidR="0030701A" w:rsidRDefault="0030701A" w:rsidP="0030701A">
            <w:pPr>
              <w:spacing w:line="276" w:lineRule="auto"/>
              <w:rPr>
                <w:rStyle w:val="Hyperlink"/>
                <w:rFonts w:eastAsia="Arial" w:cs="Arial"/>
                <w:color w:val="1155CC"/>
                <w:sz w:val="22"/>
                <w:szCs w:val="22"/>
                <w:lang w:val="en"/>
              </w:rPr>
            </w:pPr>
            <w:hyperlink r:id="rId64">
              <w:r w:rsidRPr="002A2EB9">
                <w:rPr>
                  <w:rStyle w:val="Hyperlink"/>
                  <w:rFonts w:eastAsia="Arial" w:cs="Arial"/>
                  <w:color w:val="1155CC"/>
                  <w:sz w:val="22"/>
                  <w:szCs w:val="22"/>
                  <w:lang w:val="en"/>
                </w:rPr>
                <w:t>https://constitutioncenter.org/media/files/12.4_Primary_Source__Abraham_Lincoln%2C_Second_Inaugural_Address_%281865%29_.pdf</w:t>
              </w:r>
            </w:hyperlink>
          </w:p>
          <w:p w14:paraId="446F0528" w14:textId="77777777" w:rsidR="00AB23A1" w:rsidRPr="002A2EB9" w:rsidRDefault="00AB23A1" w:rsidP="0030701A">
            <w:pPr>
              <w:spacing w:line="276" w:lineRule="auto"/>
              <w:rPr>
                <w:rFonts w:eastAsia="Arial" w:cs="Arial"/>
                <w:sz w:val="22"/>
                <w:szCs w:val="22"/>
              </w:rPr>
            </w:pPr>
          </w:p>
          <w:p w14:paraId="45E49AD3" w14:textId="1CA45D45" w:rsidR="0030701A" w:rsidRPr="002A2EB9" w:rsidRDefault="0030701A" w:rsidP="0030701A">
            <w:pPr>
              <w:spacing w:line="276" w:lineRule="auto"/>
              <w:rPr>
                <w:rFonts w:eastAsia="Arial" w:cs="Arial"/>
                <w:sz w:val="22"/>
                <w:szCs w:val="22"/>
              </w:rPr>
            </w:pPr>
            <w:r w:rsidRPr="002A2EB9">
              <w:rPr>
                <w:rFonts w:eastAsia="Arial" w:cs="Arial"/>
                <w:sz w:val="22"/>
                <w:szCs w:val="22"/>
                <w:lang w:val="en"/>
              </w:rPr>
              <w:t>a</w:t>
            </w:r>
            <w:proofErr w:type="spellStart"/>
            <w:r w:rsidRPr="002A2EB9">
              <w:rPr>
                <w:rFonts w:eastAsia="Arial" w:cs="Arial"/>
                <w:sz w:val="22"/>
                <w:szCs w:val="22"/>
              </w:rPr>
              <w:t>nd</w:t>
            </w:r>
            <w:proofErr w:type="spellEnd"/>
          </w:p>
          <w:p w14:paraId="021B0802" w14:textId="77777777" w:rsidR="00AB23A1" w:rsidRDefault="00AB23A1" w:rsidP="0030701A">
            <w:pPr>
              <w:spacing w:line="276" w:lineRule="auto"/>
              <w:rPr>
                <w:rFonts w:cs="Arial"/>
              </w:rPr>
            </w:pPr>
          </w:p>
          <w:p w14:paraId="4BFFD48D" w14:textId="7D4C259F" w:rsidR="0030701A" w:rsidRPr="0052185B" w:rsidRDefault="00AB23A1" w:rsidP="0030701A">
            <w:pPr>
              <w:spacing w:line="276" w:lineRule="auto"/>
              <w:rPr>
                <w:rFonts w:eastAsia="Helvetica" w:cs="Arial"/>
                <w:sz w:val="22"/>
                <w:szCs w:val="22"/>
                <w:lang w:val="en"/>
              </w:rPr>
            </w:pPr>
            <w:hyperlink r:id="rId65" w:history="1">
              <w:r w:rsidRPr="00AB23A1">
                <w:rPr>
                  <w:rStyle w:val="Hyperlink"/>
                  <w:rFonts w:eastAsia="Helvetica" w:cs="Arial"/>
                  <w:sz w:val="22"/>
                  <w:szCs w:val="22"/>
                  <w:lang w:val="en"/>
                </w:rPr>
                <w:t>http://www.abrahamlincolnonline.org/lincoln/speeches/inaug2.htm</w:t>
              </w:r>
            </w:hyperlink>
          </w:p>
          <w:p w14:paraId="2CF4D92C" w14:textId="21957549" w:rsidR="0030701A" w:rsidRPr="0052185B" w:rsidRDefault="0030701A" w:rsidP="0030701A">
            <w:pPr>
              <w:spacing w:line="276" w:lineRule="auto"/>
              <w:rPr>
                <w:rFonts w:eastAsia="Helvetica" w:cs="Arial"/>
                <w:sz w:val="22"/>
                <w:szCs w:val="22"/>
                <w:lang w:val="en"/>
              </w:rPr>
            </w:pPr>
          </w:p>
        </w:tc>
      </w:tr>
      <w:tr w:rsidR="0030701A" w:rsidRPr="001066CF" w14:paraId="0C5189DD" w14:textId="77777777" w:rsidTr="00340DFA">
        <w:trPr>
          <w:cantSplit/>
          <w:trHeight w:val="300"/>
        </w:trPr>
        <w:tc>
          <w:tcPr>
            <w:tcW w:w="3530" w:type="dxa"/>
          </w:tcPr>
          <w:p w14:paraId="35464F52" w14:textId="4B3B5182" w:rsidR="0030701A" w:rsidRPr="002A2EB9" w:rsidRDefault="0030701A" w:rsidP="0030701A">
            <w:pPr>
              <w:spacing w:line="276" w:lineRule="auto"/>
              <w:rPr>
                <w:rFonts w:eastAsia="Arial" w:cs="Arial"/>
                <w:sz w:val="22"/>
                <w:szCs w:val="22"/>
                <w:lang w:val="en"/>
              </w:rPr>
            </w:pPr>
            <w:r w:rsidRPr="002A2EB9">
              <w:rPr>
                <w:rFonts w:eastAsia="Arial" w:cs="Arial"/>
                <w:sz w:val="22"/>
                <w:szCs w:val="22"/>
                <w:lang w:val="en"/>
              </w:rPr>
              <w:t>Theodore Roosevelt, The “New Nationalism” speech (1910)</w:t>
            </w:r>
          </w:p>
          <w:p w14:paraId="74B77D70" w14:textId="41A584CC" w:rsidR="0030701A" w:rsidRPr="002A2EB9" w:rsidRDefault="0030701A" w:rsidP="0030701A">
            <w:pPr>
              <w:pStyle w:val="ListParagraph"/>
              <w:rPr>
                <w:rFonts w:eastAsia="Arial" w:cs="Arial"/>
                <w:sz w:val="22"/>
                <w:szCs w:val="22"/>
                <w:lang w:val="en"/>
              </w:rPr>
            </w:pPr>
          </w:p>
        </w:tc>
        <w:tc>
          <w:tcPr>
            <w:tcW w:w="3930" w:type="dxa"/>
          </w:tcPr>
          <w:p w14:paraId="110A0DF7" w14:textId="5C688207" w:rsidR="0030701A" w:rsidRPr="001066CF" w:rsidRDefault="0030701A" w:rsidP="0030701A">
            <w:pPr>
              <w:rPr>
                <w:rFonts w:cs="Arial"/>
              </w:rPr>
            </w:pPr>
            <w:r w:rsidRPr="0052185B">
              <w:rPr>
                <w:rFonts w:eastAsia="Helvetica" w:cs="Arial"/>
                <w:color w:val="000000" w:themeColor="text1"/>
                <w:sz w:val="22"/>
                <w:szCs w:val="22"/>
                <w:lang w:val="en"/>
              </w:rPr>
              <w:t>The speech lays out the ideas of Progressivism.</w:t>
            </w:r>
          </w:p>
          <w:p w14:paraId="475C3414" w14:textId="3D468C82" w:rsidR="0030701A" w:rsidRPr="0052185B" w:rsidRDefault="0030701A" w:rsidP="0030701A">
            <w:pPr>
              <w:rPr>
                <w:rFonts w:eastAsia="Helvetica" w:cs="Arial"/>
                <w:color w:val="000000" w:themeColor="text1"/>
                <w:sz w:val="22"/>
                <w:szCs w:val="22"/>
                <w:lang w:val="en"/>
              </w:rPr>
            </w:pPr>
          </w:p>
          <w:p w14:paraId="6A520758" w14:textId="58C98E2B" w:rsidR="0030701A" w:rsidRPr="0052185B" w:rsidRDefault="0030701A" w:rsidP="0030701A">
            <w:pPr>
              <w:rPr>
                <w:rFonts w:eastAsia="Helvetica" w:cs="Arial"/>
                <w:color w:val="000000" w:themeColor="text1"/>
                <w:sz w:val="22"/>
                <w:szCs w:val="22"/>
                <w:lang w:val="en"/>
              </w:rPr>
            </w:pPr>
          </w:p>
          <w:p w14:paraId="09001A14" w14:textId="4EA43B1A" w:rsidR="0030701A" w:rsidRPr="0052185B" w:rsidRDefault="0030701A" w:rsidP="0030701A">
            <w:pPr>
              <w:rPr>
                <w:rFonts w:eastAsia="Helvetica" w:cs="Arial"/>
                <w:color w:val="000000" w:themeColor="text1"/>
                <w:sz w:val="22"/>
                <w:szCs w:val="22"/>
                <w:lang w:val="en"/>
              </w:rPr>
            </w:pPr>
          </w:p>
          <w:p w14:paraId="311FC676" w14:textId="61F37BDD" w:rsidR="0030701A" w:rsidRPr="0052185B" w:rsidRDefault="0030701A" w:rsidP="0030701A">
            <w:pPr>
              <w:rPr>
                <w:rFonts w:eastAsia="Helvetica" w:cs="Arial"/>
                <w:color w:val="000000" w:themeColor="text1"/>
                <w:sz w:val="22"/>
                <w:szCs w:val="22"/>
                <w:lang w:val="en"/>
              </w:rPr>
            </w:pPr>
          </w:p>
          <w:p w14:paraId="7CEC1D99" w14:textId="43BE1CC7" w:rsidR="0030701A" w:rsidRPr="0052185B" w:rsidRDefault="0030701A" w:rsidP="0030701A">
            <w:pPr>
              <w:rPr>
                <w:rFonts w:eastAsia="Helvetica" w:cs="Arial"/>
                <w:color w:val="000000" w:themeColor="text1"/>
                <w:sz w:val="22"/>
                <w:szCs w:val="22"/>
                <w:lang w:val="en"/>
              </w:rPr>
            </w:pPr>
          </w:p>
          <w:p w14:paraId="5EB977E3" w14:textId="3E28515F" w:rsidR="0030701A" w:rsidRPr="0052185B" w:rsidRDefault="0030701A" w:rsidP="0030701A">
            <w:pPr>
              <w:rPr>
                <w:rFonts w:eastAsia="Helvetica" w:cs="Arial"/>
                <w:color w:val="000000" w:themeColor="text1"/>
                <w:sz w:val="22"/>
                <w:szCs w:val="22"/>
                <w:lang w:val="en"/>
              </w:rPr>
            </w:pPr>
          </w:p>
          <w:p w14:paraId="55132B4A" w14:textId="7606F9DA" w:rsidR="0030701A" w:rsidRPr="0052185B" w:rsidRDefault="0030701A" w:rsidP="0030701A">
            <w:pPr>
              <w:rPr>
                <w:rFonts w:eastAsia="Helvetica" w:cs="Arial"/>
                <w:color w:val="000000" w:themeColor="text1"/>
                <w:sz w:val="22"/>
                <w:szCs w:val="22"/>
                <w:lang w:val="en"/>
              </w:rPr>
            </w:pPr>
          </w:p>
          <w:p w14:paraId="3A9645E0" w14:textId="61BE9974" w:rsidR="0030701A" w:rsidRPr="0052185B" w:rsidRDefault="0030701A" w:rsidP="0030701A">
            <w:pPr>
              <w:rPr>
                <w:rFonts w:eastAsia="Helvetica" w:cs="Arial"/>
                <w:color w:val="000000" w:themeColor="text1"/>
                <w:sz w:val="22"/>
                <w:szCs w:val="22"/>
                <w:lang w:val="en"/>
              </w:rPr>
            </w:pPr>
          </w:p>
          <w:p w14:paraId="50E513A6" w14:textId="1B18FF8D" w:rsidR="0030701A" w:rsidRPr="0052185B" w:rsidRDefault="0030701A" w:rsidP="0030701A">
            <w:pPr>
              <w:rPr>
                <w:rFonts w:eastAsia="Helvetica" w:cs="Arial"/>
                <w:color w:val="000000" w:themeColor="text1"/>
                <w:sz w:val="22"/>
                <w:szCs w:val="22"/>
                <w:lang w:val="en"/>
              </w:rPr>
            </w:pPr>
          </w:p>
          <w:p w14:paraId="63ECE0C4" w14:textId="013771FB" w:rsidR="0030701A" w:rsidRPr="0052185B" w:rsidRDefault="0030701A" w:rsidP="0030701A">
            <w:pPr>
              <w:rPr>
                <w:rFonts w:eastAsia="Helvetica" w:cs="Arial"/>
                <w:color w:val="000000" w:themeColor="text1"/>
                <w:sz w:val="22"/>
                <w:szCs w:val="22"/>
                <w:lang w:val="en"/>
              </w:rPr>
            </w:pPr>
          </w:p>
          <w:p w14:paraId="2C46D139" w14:textId="56673345" w:rsidR="0030701A" w:rsidRPr="0052185B" w:rsidRDefault="0030701A" w:rsidP="0030701A">
            <w:pPr>
              <w:rPr>
                <w:rFonts w:eastAsia="Helvetica" w:cs="Arial"/>
                <w:color w:val="000000" w:themeColor="text1"/>
                <w:sz w:val="22"/>
                <w:szCs w:val="22"/>
                <w:lang w:val="en"/>
              </w:rPr>
            </w:pPr>
          </w:p>
          <w:p w14:paraId="31969288" w14:textId="1DE89659" w:rsidR="0030701A" w:rsidRPr="0052185B" w:rsidRDefault="0030701A" w:rsidP="0030701A">
            <w:pPr>
              <w:rPr>
                <w:rFonts w:eastAsia="Helvetica" w:cs="Arial"/>
                <w:color w:val="000000" w:themeColor="text1"/>
                <w:sz w:val="22"/>
                <w:szCs w:val="22"/>
                <w:lang w:val="en"/>
              </w:rPr>
            </w:pPr>
          </w:p>
          <w:p w14:paraId="5CFDC1B3" w14:textId="4C701CD6" w:rsidR="0030701A" w:rsidRPr="0052185B" w:rsidRDefault="0030701A" w:rsidP="0030701A">
            <w:pPr>
              <w:rPr>
                <w:rFonts w:eastAsia="Helvetica" w:cs="Arial"/>
                <w:color w:val="000000" w:themeColor="text1"/>
                <w:sz w:val="22"/>
                <w:szCs w:val="22"/>
              </w:rPr>
            </w:pPr>
          </w:p>
        </w:tc>
        <w:tc>
          <w:tcPr>
            <w:tcW w:w="1905" w:type="dxa"/>
          </w:tcPr>
          <w:p w14:paraId="3C25F701" w14:textId="31EC64EE" w:rsidR="0030701A" w:rsidRPr="002A2EB9" w:rsidRDefault="0030701A" w:rsidP="0030701A">
            <w:pPr>
              <w:spacing w:line="276" w:lineRule="auto"/>
              <w:rPr>
                <w:rFonts w:eastAsia="Arial" w:cs="Arial"/>
                <w:sz w:val="22"/>
                <w:szCs w:val="22"/>
              </w:rPr>
            </w:pPr>
            <w:hyperlink r:id="rId66">
              <w:r w:rsidRPr="002A2EB9">
                <w:rPr>
                  <w:rStyle w:val="Hyperlink"/>
                  <w:rFonts w:eastAsia="Arial" w:cs="Arial"/>
                  <w:color w:val="1155CC"/>
                  <w:sz w:val="22"/>
                  <w:szCs w:val="22"/>
                  <w:lang w:val="en"/>
                </w:rPr>
                <w:t>https://babel.hathitrust.org/cgi/ptid=loc.ark:/13960/t01z4xz1g&amp;view=1up&amp;seq=6&amp;skin=2021</w:t>
              </w:r>
            </w:hyperlink>
          </w:p>
          <w:p w14:paraId="3D9E63C1" w14:textId="77777777" w:rsidR="0030701A" w:rsidRPr="002A2EB9" w:rsidRDefault="0030701A" w:rsidP="0030701A">
            <w:pPr>
              <w:spacing w:line="276" w:lineRule="auto"/>
              <w:rPr>
                <w:rFonts w:eastAsia="Arial" w:cs="Arial"/>
                <w:sz w:val="22"/>
                <w:szCs w:val="22"/>
              </w:rPr>
            </w:pPr>
          </w:p>
          <w:p w14:paraId="2A6A8B28" w14:textId="7838FF13" w:rsidR="0030701A" w:rsidRPr="002A2EB9" w:rsidRDefault="0030701A" w:rsidP="0030701A">
            <w:pPr>
              <w:spacing w:line="276" w:lineRule="auto"/>
              <w:rPr>
                <w:rFonts w:eastAsia="Arial" w:cs="Arial"/>
                <w:color w:val="1155CC"/>
                <w:sz w:val="22"/>
                <w:szCs w:val="22"/>
                <w:u w:val="single"/>
              </w:rPr>
            </w:pPr>
            <w:r w:rsidRPr="002A2EB9">
              <w:rPr>
                <w:rFonts w:eastAsia="Arial" w:cs="Arial"/>
                <w:sz w:val="22"/>
                <w:szCs w:val="22"/>
              </w:rPr>
              <w:t>and</w:t>
            </w:r>
          </w:p>
          <w:p w14:paraId="6273227D" w14:textId="68062E73" w:rsidR="0030701A" w:rsidRPr="002A2EB9" w:rsidRDefault="0030701A" w:rsidP="0030701A">
            <w:pPr>
              <w:spacing w:line="276" w:lineRule="auto"/>
              <w:rPr>
                <w:rFonts w:eastAsia="Arial" w:cs="Arial"/>
                <w:sz w:val="22"/>
                <w:szCs w:val="22"/>
                <w:lang w:val="en"/>
              </w:rPr>
            </w:pPr>
          </w:p>
          <w:p w14:paraId="4CF37DCB" w14:textId="6DE2A288" w:rsidR="0030701A" w:rsidRPr="0052185B" w:rsidRDefault="0030701A" w:rsidP="0030701A">
            <w:pPr>
              <w:spacing w:line="276" w:lineRule="auto"/>
              <w:rPr>
                <w:rFonts w:eastAsia="Helvetica" w:cs="Arial"/>
                <w:color w:val="000000" w:themeColor="text1"/>
                <w:sz w:val="22"/>
                <w:szCs w:val="22"/>
                <w:lang w:val="en"/>
              </w:rPr>
            </w:pPr>
            <w:hyperlink r:id="rId67">
              <w:r w:rsidRPr="0052185B">
                <w:rPr>
                  <w:rStyle w:val="Hyperlink"/>
                  <w:rFonts w:eastAsia="Helvetica" w:cs="Arial"/>
                  <w:sz w:val="22"/>
                  <w:szCs w:val="22"/>
                  <w:lang w:val="en"/>
                </w:rPr>
                <w:t>http://teachingamericanhistory.org/library/document/new-nationalism-speech/</w:t>
              </w:r>
            </w:hyperlink>
          </w:p>
          <w:p w14:paraId="549F95F5" w14:textId="45A39080" w:rsidR="0030701A" w:rsidRPr="0052185B" w:rsidRDefault="0030701A" w:rsidP="0030701A">
            <w:pPr>
              <w:spacing w:line="276" w:lineRule="auto"/>
              <w:rPr>
                <w:rFonts w:eastAsia="Helvetica" w:cs="Arial"/>
                <w:sz w:val="22"/>
                <w:szCs w:val="22"/>
                <w:lang w:val="en"/>
              </w:rPr>
            </w:pPr>
          </w:p>
          <w:p w14:paraId="704B6DFF" w14:textId="45177937" w:rsidR="0030701A" w:rsidRPr="002A2EB9" w:rsidRDefault="0030701A" w:rsidP="0030701A">
            <w:pPr>
              <w:pStyle w:val="ListParagraph"/>
              <w:rPr>
                <w:rFonts w:eastAsia="Arial" w:cs="Arial"/>
                <w:sz w:val="22"/>
                <w:szCs w:val="22"/>
                <w:lang w:val="en"/>
              </w:rPr>
            </w:pPr>
          </w:p>
        </w:tc>
      </w:tr>
      <w:tr w:rsidR="0030701A" w:rsidRPr="001066CF" w14:paraId="432297EE" w14:textId="77777777" w:rsidTr="00340DFA">
        <w:trPr>
          <w:cantSplit/>
          <w:trHeight w:val="300"/>
        </w:trPr>
        <w:tc>
          <w:tcPr>
            <w:tcW w:w="3530" w:type="dxa"/>
          </w:tcPr>
          <w:p w14:paraId="4CEBDB5E" w14:textId="5648C77E" w:rsidR="0030701A" w:rsidRPr="002A2EB9" w:rsidRDefault="0030701A" w:rsidP="0030701A">
            <w:pPr>
              <w:spacing w:line="276" w:lineRule="auto"/>
              <w:rPr>
                <w:rFonts w:eastAsia="Arial" w:cs="Arial"/>
                <w:sz w:val="22"/>
                <w:szCs w:val="22"/>
              </w:rPr>
            </w:pPr>
            <w:r w:rsidRPr="002A2EB9">
              <w:rPr>
                <w:rFonts w:eastAsia="Arial" w:cs="Arial"/>
                <w:sz w:val="22"/>
                <w:szCs w:val="22"/>
                <w:lang w:val="en"/>
              </w:rPr>
              <w:t>Parading for Progress: National Woman Suffrage Procession in Washington D.C. (1913)</w:t>
            </w:r>
          </w:p>
          <w:p w14:paraId="4F283277" w14:textId="5B3752A1" w:rsidR="0030701A" w:rsidRPr="002A2EB9" w:rsidRDefault="0030701A" w:rsidP="0030701A">
            <w:pPr>
              <w:pStyle w:val="ListParagraph"/>
              <w:rPr>
                <w:rFonts w:eastAsia="Arial" w:cs="Arial"/>
                <w:sz w:val="22"/>
                <w:szCs w:val="22"/>
                <w:lang w:val="en"/>
              </w:rPr>
            </w:pPr>
          </w:p>
        </w:tc>
        <w:tc>
          <w:tcPr>
            <w:tcW w:w="3930" w:type="dxa"/>
          </w:tcPr>
          <w:p w14:paraId="003EFFBA" w14:textId="7E9B991F" w:rsidR="0030701A" w:rsidRPr="001066CF" w:rsidRDefault="0030701A" w:rsidP="0030701A">
            <w:pPr>
              <w:rPr>
                <w:rFonts w:cs="Arial"/>
              </w:rPr>
            </w:pPr>
            <w:r w:rsidRPr="0052185B">
              <w:rPr>
                <w:rFonts w:eastAsia="Helvetica" w:cs="Arial"/>
                <w:color w:val="000000" w:themeColor="text1"/>
                <w:sz w:val="22"/>
                <w:szCs w:val="22"/>
                <w:lang w:val="en"/>
              </w:rPr>
              <w:t>Photographs and essays on the woman suffrage movement.</w:t>
            </w:r>
          </w:p>
          <w:p w14:paraId="05BA02C6" w14:textId="2B83A229" w:rsidR="0030701A" w:rsidRPr="0052185B" w:rsidRDefault="0030701A" w:rsidP="0030701A">
            <w:pPr>
              <w:rPr>
                <w:rFonts w:eastAsia="Helvetica" w:cs="Arial"/>
                <w:color w:val="000000" w:themeColor="text1"/>
                <w:sz w:val="22"/>
                <w:szCs w:val="22"/>
                <w:lang w:val="en"/>
              </w:rPr>
            </w:pPr>
          </w:p>
          <w:p w14:paraId="21B2EBBE" w14:textId="3532D2C0" w:rsidR="0030701A" w:rsidRPr="0052185B" w:rsidRDefault="0030701A" w:rsidP="0030701A">
            <w:pPr>
              <w:rPr>
                <w:rFonts w:eastAsia="Helvetica" w:cs="Arial"/>
                <w:color w:val="000000" w:themeColor="text1"/>
                <w:sz w:val="22"/>
                <w:szCs w:val="22"/>
                <w:lang w:val="en"/>
              </w:rPr>
            </w:pPr>
          </w:p>
          <w:p w14:paraId="68E6EA6D" w14:textId="003F021F" w:rsidR="0030701A" w:rsidRPr="0052185B" w:rsidRDefault="0030701A" w:rsidP="0030701A">
            <w:pPr>
              <w:rPr>
                <w:rFonts w:eastAsia="Helvetica" w:cs="Arial"/>
                <w:color w:val="000000" w:themeColor="text1"/>
                <w:sz w:val="22"/>
                <w:szCs w:val="22"/>
                <w:lang w:val="en"/>
              </w:rPr>
            </w:pPr>
          </w:p>
          <w:p w14:paraId="2A4D0083" w14:textId="18144176" w:rsidR="0030701A" w:rsidRPr="0052185B" w:rsidRDefault="0030701A" w:rsidP="0030701A">
            <w:pPr>
              <w:rPr>
                <w:rFonts w:eastAsia="Helvetica" w:cs="Arial"/>
                <w:color w:val="000000" w:themeColor="text1"/>
                <w:sz w:val="22"/>
                <w:szCs w:val="22"/>
                <w:lang w:val="en"/>
              </w:rPr>
            </w:pPr>
          </w:p>
          <w:p w14:paraId="32CE3FBE" w14:textId="634EA74F" w:rsidR="0030701A" w:rsidRPr="0052185B" w:rsidRDefault="0030701A" w:rsidP="0030701A">
            <w:pPr>
              <w:rPr>
                <w:rFonts w:eastAsia="Helvetica" w:cs="Arial"/>
                <w:color w:val="000000" w:themeColor="text1"/>
                <w:sz w:val="22"/>
                <w:szCs w:val="22"/>
                <w:lang w:val="en"/>
              </w:rPr>
            </w:pPr>
          </w:p>
          <w:p w14:paraId="1CAA7771" w14:textId="668CD6D1" w:rsidR="0030701A" w:rsidRPr="0052185B" w:rsidRDefault="0030701A" w:rsidP="0030701A">
            <w:pPr>
              <w:rPr>
                <w:rFonts w:eastAsia="Helvetica" w:cs="Arial"/>
                <w:color w:val="000000" w:themeColor="text1"/>
                <w:sz w:val="22"/>
                <w:szCs w:val="22"/>
                <w:lang w:val="en"/>
              </w:rPr>
            </w:pPr>
          </w:p>
          <w:p w14:paraId="7F73A783" w14:textId="399EFBB6" w:rsidR="0030701A" w:rsidRPr="0052185B" w:rsidRDefault="0030701A" w:rsidP="0030701A">
            <w:pPr>
              <w:rPr>
                <w:rFonts w:eastAsia="Helvetica" w:cs="Arial"/>
                <w:color w:val="000000" w:themeColor="text1"/>
                <w:sz w:val="22"/>
                <w:szCs w:val="22"/>
                <w:lang w:val="en"/>
              </w:rPr>
            </w:pPr>
          </w:p>
          <w:p w14:paraId="0AE22152" w14:textId="698B41CD" w:rsidR="0030701A" w:rsidRPr="0052185B" w:rsidRDefault="0030701A" w:rsidP="0030701A">
            <w:pPr>
              <w:rPr>
                <w:rFonts w:eastAsia="Helvetica" w:cs="Arial"/>
                <w:color w:val="000000" w:themeColor="text1"/>
                <w:sz w:val="22"/>
                <w:szCs w:val="22"/>
                <w:lang w:val="en"/>
              </w:rPr>
            </w:pPr>
          </w:p>
          <w:p w14:paraId="4020BDAF" w14:textId="1A68307F" w:rsidR="0030701A" w:rsidRPr="0052185B" w:rsidRDefault="0030701A" w:rsidP="0030701A">
            <w:pPr>
              <w:rPr>
                <w:rFonts w:eastAsia="Helvetica" w:cs="Arial"/>
                <w:color w:val="000000" w:themeColor="text1"/>
                <w:sz w:val="22"/>
                <w:szCs w:val="22"/>
                <w:lang w:val="en"/>
              </w:rPr>
            </w:pPr>
          </w:p>
          <w:p w14:paraId="01BEBFBC" w14:textId="7ECA41E9" w:rsidR="0030701A" w:rsidRPr="0052185B" w:rsidRDefault="0030701A" w:rsidP="0030701A">
            <w:pPr>
              <w:rPr>
                <w:rFonts w:eastAsia="Helvetica" w:cs="Arial"/>
                <w:color w:val="000000" w:themeColor="text1"/>
                <w:sz w:val="22"/>
                <w:szCs w:val="22"/>
                <w:lang w:val="en"/>
              </w:rPr>
            </w:pPr>
          </w:p>
        </w:tc>
        <w:tc>
          <w:tcPr>
            <w:tcW w:w="1905" w:type="dxa"/>
          </w:tcPr>
          <w:p w14:paraId="2279A6AF" w14:textId="5FE2DC75" w:rsidR="0030701A" w:rsidRPr="002A2EB9" w:rsidRDefault="0030701A" w:rsidP="0030701A">
            <w:pPr>
              <w:spacing w:line="276" w:lineRule="auto"/>
              <w:rPr>
                <w:rFonts w:eastAsia="Arial" w:cs="Arial"/>
                <w:sz w:val="22"/>
                <w:szCs w:val="22"/>
              </w:rPr>
            </w:pPr>
            <w:hyperlink r:id="rId68">
              <w:r w:rsidRPr="002A2EB9">
                <w:rPr>
                  <w:rStyle w:val="Hyperlink"/>
                  <w:rFonts w:eastAsia="Arial" w:cs="Arial"/>
                  <w:color w:val="1155CC"/>
                  <w:sz w:val="22"/>
                  <w:szCs w:val="22"/>
                  <w:lang w:val="en"/>
                </w:rPr>
                <w:t>https://guides.loc.gov/american-women-essays/marching-for-the-vote</w:t>
              </w:r>
            </w:hyperlink>
          </w:p>
          <w:p w14:paraId="181D4D11" w14:textId="30017F0F" w:rsidR="0030701A" w:rsidRPr="002A2EB9" w:rsidRDefault="0030701A" w:rsidP="0030701A">
            <w:pPr>
              <w:spacing w:line="276" w:lineRule="auto"/>
              <w:rPr>
                <w:rFonts w:eastAsia="Arial" w:cs="Arial"/>
                <w:sz w:val="22"/>
                <w:szCs w:val="22"/>
                <w:lang w:val="en"/>
              </w:rPr>
            </w:pPr>
          </w:p>
          <w:p w14:paraId="63D1CAAA" w14:textId="09003265" w:rsidR="0030701A" w:rsidRPr="002A2EB9" w:rsidRDefault="0030701A" w:rsidP="0030701A">
            <w:pPr>
              <w:spacing w:line="276" w:lineRule="auto"/>
              <w:rPr>
                <w:rFonts w:eastAsia="Arial" w:cs="Arial"/>
                <w:color w:val="1155CC"/>
                <w:sz w:val="22"/>
                <w:szCs w:val="22"/>
                <w:u w:val="single"/>
              </w:rPr>
            </w:pPr>
            <w:r w:rsidRPr="002A2EB9">
              <w:rPr>
                <w:rFonts w:eastAsia="Arial" w:cs="Arial"/>
                <w:sz w:val="22"/>
                <w:szCs w:val="22"/>
              </w:rPr>
              <w:t>and</w:t>
            </w:r>
          </w:p>
          <w:p w14:paraId="2C034937" w14:textId="7B1BDE22" w:rsidR="0030701A" w:rsidRPr="002A2EB9" w:rsidRDefault="0030701A" w:rsidP="0030701A">
            <w:pPr>
              <w:spacing w:line="276" w:lineRule="auto"/>
              <w:rPr>
                <w:rFonts w:eastAsia="Arial" w:cs="Arial"/>
                <w:sz w:val="22"/>
                <w:szCs w:val="22"/>
              </w:rPr>
            </w:pPr>
          </w:p>
          <w:p w14:paraId="6646E15F" w14:textId="2ECCCD61" w:rsidR="0030701A" w:rsidRPr="0052185B" w:rsidRDefault="0030701A" w:rsidP="0030701A">
            <w:pPr>
              <w:spacing w:line="276" w:lineRule="auto"/>
              <w:rPr>
                <w:rFonts w:eastAsia="Helvetica" w:cs="Arial"/>
                <w:color w:val="000000" w:themeColor="text1"/>
                <w:sz w:val="22"/>
                <w:szCs w:val="22"/>
                <w:lang w:val="en"/>
              </w:rPr>
            </w:pPr>
            <w:hyperlink r:id="rId69">
              <w:r w:rsidRPr="0052185B">
                <w:rPr>
                  <w:rStyle w:val="Hyperlink"/>
                  <w:rFonts w:eastAsia="Helvetica" w:cs="Arial"/>
                  <w:sz w:val="22"/>
                  <w:szCs w:val="22"/>
                  <w:lang w:val="en"/>
                </w:rPr>
                <w:t>https://artsandculture.google.com/exhibit/dQLitXejg0YgLw</w:t>
              </w:r>
            </w:hyperlink>
          </w:p>
          <w:p w14:paraId="4DD55BA6" w14:textId="73F38965" w:rsidR="0030701A" w:rsidRPr="002A2EB9" w:rsidRDefault="0030701A" w:rsidP="0030701A">
            <w:pPr>
              <w:pStyle w:val="ListParagraph"/>
              <w:rPr>
                <w:rFonts w:eastAsia="Arial" w:cs="Arial"/>
                <w:sz w:val="22"/>
                <w:szCs w:val="22"/>
                <w:lang w:val="en"/>
              </w:rPr>
            </w:pPr>
          </w:p>
        </w:tc>
      </w:tr>
      <w:tr w:rsidR="0030701A" w:rsidRPr="001066CF" w14:paraId="469175AF" w14:textId="77777777" w:rsidTr="00340DFA">
        <w:trPr>
          <w:cantSplit/>
          <w:trHeight w:val="300"/>
        </w:trPr>
        <w:tc>
          <w:tcPr>
            <w:tcW w:w="3530" w:type="dxa"/>
          </w:tcPr>
          <w:p w14:paraId="4BDBD24F" w14:textId="26E31A1C" w:rsidR="0030701A" w:rsidRPr="002A2EB9" w:rsidRDefault="0030701A" w:rsidP="0030701A">
            <w:pPr>
              <w:spacing w:line="276" w:lineRule="auto"/>
              <w:rPr>
                <w:rFonts w:eastAsia="Arial" w:cs="Arial"/>
                <w:sz w:val="22"/>
                <w:szCs w:val="22"/>
              </w:rPr>
            </w:pPr>
            <w:r w:rsidRPr="002A2EB9">
              <w:rPr>
                <w:rFonts w:eastAsia="Arial" w:cs="Arial"/>
                <w:sz w:val="22"/>
                <w:szCs w:val="22"/>
                <w:lang w:val="en"/>
              </w:rPr>
              <w:t>Woodrow Wilson, “Fourteen Points” speech (1918)</w:t>
            </w:r>
          </w:p>
          <w:p w14:paraId="2C3BB443" w14:textId="59736732" w:rsidR="0030701A" w:rsidRPr="002A2EB9" w:rsidRDefault="0030701A" w:rsidP="0030701A">
            <w:pPr>
              <w:pStyle w:val="ListParagraph"/>
              <w:rPr>
                <w:rFonts w:eastAsia="Arial" w:cs="Arial"/>
                <w:sz w:val="22"/>
                <w:szCs w:val="22"/>
                <w:lang w:val="en"/>
              </w:rPr>
            </w:pPr>
          </w:p>
        </w:tc>
        <w:tc>
          <w:tcPr>
            <w:tcW w:w="3930" w:type="dxa"/>
          </w:tcPr>
          <w:p w14:paraId="4221FBC9" w14:textId="3A79CD6D" w:rsidR="0030701A" w:rsidRPr="0052185B" w:rsidRDefault="0030701A" w:rsidP="0030701A">
            <w:pPr>
              <w:rPr>
                <w:rFonts w:eastAsia="Helvetica" w:cs="Arial"/>
                <w:color w:val="000000" w:themeColor="text1"/>
                <w:sz w:val="22"/>
                <w:szCs w:val="22"/>
                <w:lang w:val="en"/>
              </w:rPr>
            </w:pPr>
            <w:proofErr w:type="gramStart"/>
            <w:r w:rsidRPr="0052185B">
              <w:rPr>
                <w:rFonts w:eastAsia="Helvetica" w:cs="Arial"/>
                <w:color w:val="000000" w:themeColor="text1"/>
                <w:sz w:val="22"/>
                <w:szCs w:val="22"/>
              </w:rPr>
              <w:t>Wilson‘</w:t>
            </w:r>
            <w:proofErr w:type="gramEnd"/>
            <w:r w:rsidRPr="0052185B">
              <w:rPr>
                <w:rFonts w:eastAsia="Helvetica" w:cs="Arial"/>
                <w:color w:val="000000" w:themeColor="text1"/>
                <w:sz w:val="22"/>
                <w:szCs w:val="22"/>
              </w:rPr>
              <w:t xml:space="preserve">s plan for peace after the end of World War I. </w:t>
            </w:r>
            <w:r w:rsidRPr="0052185B">
              <w:rPr>
                <w:rFonts w:eastAsia="Helvetica" w:cs="Arial"/>
                <w:sz w:val="22"/>
                <w:szCs w:val="22"/>
              </w:rPr>
              <w:t xml:space="preserve">For more information on WWI documents </w:t>
            </w:r>
            <w:r w:rsidRPr="0052185B">
              <w:rPr>
                <w:rFonts w:eastAsia="Helvetica" w:cs="Arial"/>
                <w:sz w:val="22"/>
                <w:szCs w:val="22"/>
                <w:lang w:val="en"/>
              </w:rPr>
              <w:t xml:space="preserve">and other lessons about the 1914–1917 period </w:t>
            </w:r>
            <w:r w:rsidRPr="0052185B">
              <w:rPr>
                <w:rFonts w:eastAsia="Helvetica" w:cs="Arial"/>
                <w:color w:val="000000" w:themeColor="text1"/>
                <w:sz w:val="22"/>
                <w:szCs w:val="22"/>
                <w:lang w:val="en"/>
              </w:rPr>
              <w:t>in U.S. history.</w:t>
            </w:r>
          </w:p>
          <w:p w14:paraId="1438E33D" w14:textId="7AECED5C" w:rsidR="0030701A" w:rsidRPr="0052185B" w:rsidRDefault="0030701A" w:rsidP="0030701A">
            <w:pPr>
              <w:rPr>
                <w:rFonts w:eastAsia="Helvetica" w:cs="Arial"/>
                <w:color w:val="000000" w:themeColor="text1"/>
                <w:sz w:val="22"/>
                <w:szCs w:val="22"/>
                <w:lang w:val="en"/>
              </w:rPr>
            </w:pPr>
          </w:p>
          <w:p w14:paraId="0F06A8E7" w14:textId="351C884E" w:rsidR="0030701A" w:rsidRPr="0052185B" w:rsidRDefault="0030701A" w:rsidP="0030701A">
            <w:pPr>
              <w:rPr>
                <w:rFonts w:eastAsia="Helvetica" w:cs="Arial"/>
                <w:color w:val="000000" w:themeColor="text1"/>
                <w:sz w:val="22"/>
                <w:szCs w:val="22"/>
                <w:lang w:val="en"/>
              </w:rPr>
            </w:pPr>
          </w:p>
          <w:p w14:paraId="049373DB" w14:textId="7C98BA5D" w:rsidR="0030701A" w:rsidRPr="0052185B" w:rsidRDefault="0030701A" w:rsidP="0030701A">
            <w:pPr>
              <w:rPr>
                <w:rFonts w:eastAsia="Helvetica" w:cs="Arial"/>
                <w:color w:val="000000" w:themeColor="text1"/>
                <w:sz w:val="22"/>
                <w:szCs w:val="22"/>
                <w:lang w:val="en"/>
              </w:rPr>
            </w:pPr>
          </w:p>
          <w:p w14:paraId="0B9F4344" w14:textId="4D29BA56" w:rsidR="0030701A" w:rsidRPr="0052185B" w:rsidRDefault="0030701A" w:rsidP="0030701A">
            <w:pPr>
              <w:rPr>
                <w:rFonts w:eastAsia="Helvetica" w:cs="Arial"/>
                <w:color w:val="000000" w:themeColor="text1"/>
                <w:sz w:val="22"/>
                <w:szCs w:val="22"/>
                <w:lang w:val="en"/>
              </w:rPr>
            </w:pPr>
          </w:p>
          <w:p w14:paraId="00E1E3ED" w14:textId="03E8FB37" w:rsidR="0030701A" w:rsidRPr="0052185B" w:rsidRDefault="0030701A" w:rsidP="0030701A">
            <w:pPr>
              <w:rPr>
                <w:rFonts w:eastAsia="Helvetica" w:cs="Arial"/>
                <w:color w:val="000000" w:themeColor="text1"/>
                <w:sz w:val="22"/>
                <w:szCs w:val="22"/>
                <w:lang w:val="en"/>
              </w:rPr>
            </w:pPr>
          </w:p>
          <w:p w14:paraId="2239A6C2" w14:textId="013C31E4" w:rsidR="0030701A" w:rsidRPr="0052185B" w:rsidRDefault="0030701A" w:rsidP="0030701A">
            <w:pPr>
              <w:rPr>
                <w:rFonts w:eastAsia="Helvetica" w:cs="Arial"/>
                <w:color w:val="000000" w:themeColor="text1"/>
                <w:sz w:val="22"/>
                <w:szCs w:val="22"/>
                <w:lang w:val="en"/>
              </w:rPr>
            </w:pPr>
          </w:p>
          <w:p w14:paraId="2A9B40E7" w14:textId="0536B20F" w:rsidR="0030701A" w:rsidRPr="0052185B" w:rsidRDefault="0030701A" w:rsidP="0030701A">
            <w:pPr>
              <w:rPr>
                <w:rFonts w:eastAsia="Helvetica" w:cs="Arial"/>
                <w:color w:val="000000" w:themeColor="text1"/>
                <w:sz w:val="22"/>
                <w:szCs w:val="22"/>
                <w:lang w:val="en"/>
              </w:rPr>
            </w:pPr>
          </w:p>
          <w:p w14:paraId="581BCA7B" w14:textId="003006E4" w:rsidR="0030701A" w:rsidRPr="0052185B" w:rsidRDefault="0030701A" w:rsidP="0030701A">
            <w:pPr>
              <w:rPr>
                <w:rFonts w:eastAsia="Helvetica" w:cs="Arial"/>
                <w:color w:val="000000" w:themeColor="text1"/>
                <w:sz w:val="22"/>
                <w:szCs w:val="22"/>
                <w:lang w:val="en"/>
              </w:rPr>
            </w:pPr>
          </w:p>
        </w:tc>
        <w:tc>
          <w:tcPr>
            <w:tcW w:w="1905" w:type="dxa"/>
          </w:tcPr>
          <w:p w14:paraId="5C400828" w14:textId="19CB8871" w:rsidR="0030701A" w:rsidRPr="002A2EB9" w:rsidRDefault="0030701A" w:rsidP="0030701A">
            <w:pPr>
              <w:spacing w:line="276" w:lineRule="auto"/>
              <w:rPr>
                <w:rFonts w:eastAsia="Arial" w:cs="Arial"/>
                <w:sz w:val="22"/>
                <w:szCs w:val="22"/>
              </w:rPr>
            </w:pPr>
            <w:hyperlink r:id="rId70">
              <w:r w:rsidRPr="002A2EB9">
                <w:rPr>
                  <w:rStyle w:val="Hyperlink"/>
                  <w:rFonts w:eastAsia="Arial" w:cs="Arial"/>
                  <w:color w:val="1155CC"/>
                  <w:sz w:val="22"/>
                  <w:szCs w:val="22"/>
                  <w:lang w:val="en"/>
                </w:rPr>
                <w:t>https://www.archives.gov/milestone-documents/president-woodrow-wilsons-14-points</w:t>
              </w:r>
            </w:hyperlink>
          </w:p>
          <w:p w14:paraId="68F1696A" w14:textId="48D284FC" w:rsidR="0030701A" w:rsidRPr="002A2EB9" w:rsidRDefault="0030701A" w:rsidP="0030701A">
            <w:pPr>
              <w:spacing w:line="276" w:lineRule="auto"/>
              <w:rPr>
                <w:rFonts w:eastAsia="Arial" w:cs="Arial"/>
                <w:color w:val="1155CC"/>
                <w:sz w:val="22"/>
                <w:szCs w:val="22"/>
                <w:u w:val="single"/>
                <w:lang w:val="en"/>
              </w:rPr>
            </w:pPr>
          </w:p>
          <w:p w14:paraId="6D4E2762" w14:textId="10D64CF9" w:rsidR="0030701A" w:rsidRPr="002A2EB9" w:rsidRDefault="0030701A" w:rsidP="0030701A">
            <w:pPr>
              <w:spacing w:line="276" w:lineRule="auto"/>
              <w:rPr>
                <w:rFonts w:eastAsia="Arial" w:cs="Arial"/>
                <w:sz w:val="22"/>
                <w:szCs w:val="22"/>
                <w:lang w:val="en"/>
              </w:rPr>
            </w:pPr>
            <w:r w:rsidRPr="002A2EB9">
              <w:rPr>
                <w:rFonts w:eastAsia="Arial" w:cs="Arial"/>
                <w:sz w:val="22"/>
                <w:szCs w:val="22"/>
                <w:lang w:val="en"/>
              </w:rPr>
              <w:t>and</w:t>
            </w:r>
          </w:p>
          <w:p w14:paraId="1CE63674" w14:textId="7A76202F" w:rsidR="0030701A" w:rsidRPr="0052185B" w:rsidRDefault="0030701A" w:rsidP="0030701A">
            <w:pPr>
              <w:rPr>
                <w:rFonts w:eastAsia="Helvetica" w:cs="Arial"/>
                <w:color w:val="000000" w:themeColor="text1"/>
                <w:sz w:val="22"/>
                <w:szCs w:val="22"/>
                <w:lang w:val="en"/>
              </w:rPr>
            </w:pPr>
            <w:hyperlink r:id="rId71">
              <w:r w:rsidRPr="0052185B">
                <w:rPr>
                  <w:rStyle w:val="Hyperlink"/>
                  <w:rFonts w:eastAsia="Helvetica" w:cs="Arial"/>
                  <w:sz w:val="22"/>
                  <w:szCs w:val="22"/>
                  <w:lang w:val="en"/>
                </w:rPr>
                <w:t>http://avalon.law.yale.edu/20th_century/wilson14.asp</w:t>
              </w:r>
            </w:hyperlink>
          </w:p>
          <w:p w14:paraId="5D0AA7CA" w14:textId="00AFE2D2" w:rsidR="0030701A" w:rsidRPr="0052185B" w:rsidRDefault="0030701A" w:rsidP="0030701A">
            <w:pPr>
              <w:rPr>
                <w:rFonts w:eastAsia="Helvetica" w:cs="Arial"/>
                <w:sz w:val="22"/>
                <w:szCs w:val="22"/>
                <w:lang w:val="en"/>
              </w:rPr>
            </w:pPr>
          </w:p>
        </w:tc>
      </w:tr>
      <w:tr w:rsidR="0030701A" w:rsidRPr="001066CF" w14:paraId="7A8AF8EE" w14:textId="77777777" w:rsidTr="00340DFA">
        <w:trPr>
          <w:cantSplit/>
          <w:trHeight w:val="300"/>
        </w:trPr>
        <w:tc>
          <w:tcPr>
            <w:tcW w:w="3530" w:type="dxa"/>
          </w:tcPr>
          <w:p w14:paraId="2D4341E1" w14:textId="330EC530" w:rsidR="0030701A" w:rsidRPr="002A2EB9" w:rsidRDefault="0030701A" w:rsidP="0030701A">
            <w:pPr>
              <w:spacing w:line="276" w:lineRule="auto"/>
              <w:rPr>
                <w:rFonts w:eastAsia="Arial" w:cs="Arial"/>
                <w:sz w:val="22"/>
                <w:szCs w:val="22"/>
              </w:rPr>
            </w:pPr>
            <w:r w:rsidRPr="002A2EB9">
              <w:rPr>
                <w:rFonts w:eastAsia="Arial" w:cs="Arial"/>
                <w:sz w:val="22"/>
                <w:szCs w:val="22"/>
                <w:lang w:val="en"/>
              </w:rPr>
              <w:t>Franklin Roosevelt, “Four Freedoms” speech (1941)</w:t>
            </w:r>
          </w:p>
          <w:p w14:paraId="2E1B724A" w14:textId="3AFC254F" w:rsidR="0030701A" w:rsidRPr="002A2EB9" w:rsidRDefault="0030701A" w:rsidP="0030701A">
            <w:pPr>
              <w:pStyle w:val="ListParagraph"/>
              <w:rPr>
                <w:rFonts w:eastAsia="Arial" w:cs="Arial"/>
                <w:sz w:val="22"/>
                <w:szCs w:val="22"/>
                <w:lang w:val="en"/>
              </w:rPr>
            </w:pPr>
          </w:p>
        </w:tc>
        <w:tc>
          <w:tcPr>
            <w:tcW w:w="3930" w:type="dxa"/>
          </w:tcPr>
          <w:p w14:paraId="418CF5B9" w14:textId="1068B92F" w:rsidR="0030701A" w:rsidRPr="0052185B" w:rsidRDefault="0030701A" w:rsidP="0030701A">
            <w:pPr>
              <w:rPr>
                <w:rFonts w:eastAsia="Helvetica" w:cs="Arial"/>
                <w:color w:val="000000" w:themeColor="text1"/>
                <w:sz w:val="22"/>
                <w:szCs w:val="22"/>
                <w:lang w:val="en"/>
              </w:rPr>
            </w:pPr>
            <w:r w:rsidRPr="0052185B">
              <w:rPr>
                <w:rFonts w:eastAsia="Helvetica" w:cs="Arial"/>
                <w:color w:val="000000" w:themeColor="text1"/>
                <w:sz w:val="22"/>
                <w:szCs w:val="22"/>
                <w:lang w:val="en"/>
              </w:rPr>
              <w:t xml:space="preserve">Roosevelt’s argument for support of Britain in World War II and the freedoms that must be </w:t>
            </w:r>
            <w:r w:rsidRPr="0052185B">
              <w:rPr>
                <w:rFonts w:eastAsia="Helvetica" w:cs="Arial"/>
                <w:color w:val="000000" w:themeColor="text1"/>
                <w:sz w:val="22"/>
                <w:szCs w:val="22"/>
              </w:rPr>
              <w:t xml:space="preserve">preserved. The site contains draft versions of </w:t>
            </w:r>
            <w:proofErr w:type="gramStart"/>
            <w:r w:rsidRPr="0052185B">
              <w:rPr>
                <w:rFonts w:eastAsia="Helvetica" w:cs="Arial"/>
                <w:color w:val="000000" w:themeColor="text1"/>
                <w:sz w:val="22"/>
                <w:szCs w:val="22"/>
              </w:rPr>
              <w:t>the speech</w:t>
            </w:r>
            <w:proofErr w:type="gramEnd"/>
            <w:r w:rsidRPr="0052185B">
              <w:rPr>
                <w:rFonts w:eastAsia="Helvetica" w:cs="Arial"/>
                <w:color w:val="000000" w:themeColor="text1"/>
                <w:sz w:val="22"/>
                <w:szCs w:val="22"/>
              </w:rPr>
              <w:t>.</w:t>
            </w:r>
          </w:p>
          <w:p w14:paraId="43615902" w14:textId="69080B6C" w:rsidR="0030701A" w:rsidRPr="0052185B" w:rsidRDefault="0030701A" w:rsidP="0030701A">
            <w:pPr>
              <w:rPr>
                <w:rFonts w:eastAsia="Helvetica" w:cs="Arial"/>
                <w:color w:val="000000" w:themeColor="text1"/>
                <w:sz w:val="22"/>
                <w:szCs w:val="22"/>
              </w:rPr>
            </w:pPr>
          </w:p>
          <w:p w14:paraId="78053D8D" w14:textId="13ED02FE" w:rsidR="0030701A" w:rsidRPr="0052185B" w:rsidRDefault="0030701A" w:rsidP="0030701A">
            <w:pPr>
              <w:rPr>
                <w:rFonts w:eastAsia="Helvetica" w:cs="Arial"/>
                <w:color w:val="000000" w:themeColor="text1"/>
                <w:sz w:val="22"/>
                <w:szCs w:val="22"/>
              </w:rPr>
            </w:pPr>
          </w:p>
          <w:p w14:paraId="742DF40B" w14:textId="4F8E57DB" w:rsidR="0030701A" w:rsidRPr="0052185B" w:rsidRDefault="0030701A" w:rsidP="0030701A">
            <w:pPr>
              <w:rPr>
                <w:rFonts w:eastAsia="Helvetica" w:cs="Arial"/>
                <w:color w:val="000000" w:themeColor="text1"/>
                <w:sz w:val="22"/>
                <w:szCs w:val="22"/>
              </w:rPr>
            </w:pPr>
          </w:p>
          <w:p w14:paraId="357B36E2" w14:textId="3A1545A8" w:rsidR="0030701A" w:rsidRPr="0052185B" w:rsidRDefault="0030701A" w:rsidP="0030701A">
            <w:pPr>
              <w:rPr>
                <w:rFonts w:eastAsia="Helvetica" w:cs="Arial"/>
                <w:color w:val="000000" w:themeColor="text1"/>
                <w:sz w:val="22"/>
                <w:szCs w:val="22"/>
              </w:rPr>
            </w:pPr>
          </w:p>
          <w:p w14:paraId="30A492F7" w14:textId="314DF4A1" w:rsidR="0030701A" w:rsidRPr="0052185B" w:rsidRDefault="0030701A" w:rsidP="0030701A">
            <w:pPr>
              <w:rPr>
                <w:rFonts w:eastAsia="Helvetica" w:cs="Arial"/>
                <w:color w:val="000000" w:themeColor="text1"/>
                <w:sz w:val="22"/>
                <w:szCs w:val="22"/>
              </w:rPr>
            </w:pPr>
          </w:p>
          <w:p w14:paraId="2ACAF9F1" w14:textId="526DBB9B" w:rsidR="0030701A" w:rsidRPr="0052185B" w:rsidRDefault="0030701A" w:rsidP="0030701A">
            <w:pPr>
              <w:rPr>
                <w:rFonts w:eastAsia="Helvetica" w:cs="Arial"/>
                <w:color w:val="000000" w:themeColor="text1"/>
                <w:sz w:val="22"/>
                <w:szCs w:val="22"/>
              </w:rPr>
            </w:pPr>
          </w:p>
          <w:p w14:paraId="59A39445" w14:textId="2BE7235F" w:rsidR="0030701A" w:rsidRPr="0052185B" w:rsidRDefault="0030701A" w:rsidP="0030701A">
            <w:pPr>
              <w:rPr>
                <w:rFonts w:eastAsia="Helvetica" w:cs="Arial"/>
                <w:color w:val="000000" w:themeColor="text1"/>
                <w:sz w:val="22"/>
                <w:szCs w:val="22"/>
              </w:rPr>
            </w:pPr>
          </w:p>
          <w:p w14:paraId="2993F551" w14:textId="713552E7" w:rsidR="0030701A" w:rsidRPr="0052185B" w:rsidRDefault="0030701A" w:rsidP="0030701A">
            <w:pPr>
              <w:rPr>
                <w:rFonts w:eastAsia="Helvetica" w:cs="Arial"/>
                <w:color w:val="000000" w:themeColor="text1"/>
                <w:sz w:val="22"/>
                <w:szCs w:val="22"/>
              </w:rPr>
            </w:pPr>
          </w:p>
          <w:p w14:paraId="471A4D83" w14:textId="250BF730" w:rsidR="0030701A" w:rsidRPr="0052185B" w:rsidRDefault="0030701A" w:rsidP="0030701A">
            <w:pPr>
              <w:rPr>
                <w:rFonts w:eastAsia="Helvetica" w:cs="Arial"/>
                <w:color w:val="000000" w:themeColor="text1"/>
                <w:sz w:val="22"/>
                <w:szCs w:val="22"/>
              </w:rPr>
            </w:pPr>
          </w:p>
          <w:p w14:paraId="5EAE81F3" w14:textId="6CFD122F" w:rsidR="0030701A" w:rsidRPr="0052185B" w:rsidRDefault="0030701A" w:rsidP="0030701A">
            <w:pPr>
              <w:rPr>
                <w:rFonts w:eastAsia="Helvetica" w:cs="Arial"/>
                <w:color w:val="000000" w:themeColor="text1"/>
                <w:sz w:val="22"/>
                <w:szCs w:val="22"/>
              </w:rPr>
            </w:pPr>
          </w:p>
          <w:p w14:paraId="2814864D" w14:textId="23FB34A0" w:rsidR="0030701A" w:rsidRPr="0052185B" w:rsidRDefault="0030701A" w:rsidP="0030701A">
            <w:pPr>
              <w:rPr>
                <w:rFonts w:eastAsia="Helvetica" w:cs="Arial"/>
                <w:color w:val="000000" w:themeColor="text1"/>
                <w:sz w:val="22"/>
                <w:szCs w:val="22"/>
              </w:rPr>
            </w:pPr>
          </w:p>
        </w:tc>
        <w:tc>
          <w:tcPr>
            <w:tcW w:w="1905" w:type="dxa"/>
          </w:tcPr>
          <w:p w14:paraId="4FDD0043" w14:textId="0C3717F5" w:rsidR="0030701A" w:rsidRPr="002A2EB9" w:rsidRDefault="0030701A" w:rsidP="0030701A">
            <w:pPr>
              <w:spacing w:line="276" w:lineRule="auto"/>
              <w:rPr>
                <w:rFonts w:eastAsia="Arial" w:cs="Arial"/>
                <w:sz w:val="22"/>
                <w:szCs w:val="22"/>
              </w:rPr>
            </w:pPr>
            <w:hyperlink r:id="rId72">
              <w:r w:rsidRPr="002A2EB9">
                <w:rPr>
                  <w:rStyle w:val="Hyperlink"/>
                  <w:rFonts w:eastAsia="Arial" w:cs="Arial"/>
                  <w:color w:val="1155CC"/>
                  <w:sz w:val="22"/>
                  <w:szCs w:val="22"/>
                  <w:lang w:val="en"/>
                </w:rPr>
                <w:t>https://www.archives.gov/milestone-documents/president-franklin-roosevelts-annual-message-to-congress</w:t>
              </w:r>
            </w:hyperlink>
            <w:r w:rsidRPr="001066CF">
              <w:rPr>
                <w:rFonts w:cs="Arial"/>
              </w:rPr>
              <w:tab/>
            </w:r>
          </w:p>
          <w:p w14:paraId="72E71947" w14:textId="353F9277" w:rsidR="0030701A" w:rsidRPr="002A2EB9" w:rsidRDefault="0030701A" w:rsidP="0030701A">
            <w:pPr>
              <w:spacing w:line="276" w:lineRule="auto"/>
              <w:rPr>
                <w:rFonts w:eastAsia="Arial" w:cs="Arial"/>
                <w:b/>
                <w:bCs/>
                <w:sz w:val="22"/>
                <w:szCs w:val="22"/>
                <w:lang w:val="en"/>
              </w:rPr>
            </w:pPr>
          </w:p>
          <w:p w14:paraId="0C35FD39" w14:textId="3EB06E53" w:rsidR="0030701A" w:rsidRPr="002A2EB9" w:rsidRDefault="0030701A" w:rsidP="0030701A">
            <w:pPr>
              <w:spacing w:line="276" w:lineRule="auto"/>
              <w:rPr>
                <w:rFonts w:eastAsia="Arial" w:cs="Arial"/>
                <w:sz w:val="22"/>
                <w:szCs w:val="22"/>
                <w:lang w:val="en"/>
              </w:rPr>
            </w:pPr>
            <w:r w:rsidRPr="002A2EB9">
              <w:rPr>
                <w:rFonts w:eastAsia="Arial" w:cs="Arial"/>
                <w:sz w:val="22"/>
                <w:szCs w:val="22"/>
                <w:lang w:val="en"/>
              </w:rPr>
              <w:t>and</w:t>
            </w:r>
          </w:p>
          <w:p w14:paraId="120A7FEE" w14:textId="054921C5" w:rsidR="0030701A" w:rsidRPr="002A2EB9" w:rsidRDefault="0030701A" w:rsidP="0030701A">
            <w:pPr>
              <w:spacing w:line="276" w:lineRule="auto"/>
              <w:rPr>
                <w:rFonts w:eastAsia="Arial" w:cs="Arial"/>
                <w:b/>
                <w:bCs/>
                <w:sz w:val="22"/>
                <w:szCs w:val="22"/>
                <w:lang w:val="en"/>
              </w:rPr>
            </w:pPr>
          </w:p>
          <w:p w14:paraId="4C4F1D84" w14:textId="31299BEC" w:rsidR="0030701A" w:rsidRPr="0052185B" w:rsidRDefault="0030701A" w:rsidP="0030701A">
            <w:pPr>
              <w:spacing w:line="276" w:lineRule="auto"/>
              <w:rPr>
                <w:rFonts w:eastAsia="Helvetica" w:cs="Arial"/>
                <w:color w:val="0000FF"/>
                <w:sz w:val="22"/>
                <w:szCs w:val="22"/>
                <w:lang w:val="en"/>
              </w:rPr>
            </w:pPr>
            <w:hyperlink r:id="rId73" w:history="1">
              <w:r w:rsidRPr="001066CF">
                <w:rPr>
                  <w:rStyle w:val="Hyperlink"/>
                  <w:rFonts w:cs="Arial"/>
                </w:rPr>
                <w:t>https://www.fdrlibrary.org/four-freedoms</w:t>
              </w:r>
            </w:hyperlink>
            <w:r w:rsidRPr="001066CF">
              <w:rPr>
                <w:rFonts w:cs="Arial"/>
              </w:rPr>
              <w:t xml:space="preserve"> </w:t>
            </w:r>
          </w:p>
          <w:p w14:paraId="0BC2C805" w14:textId="592FF0FE" w:rsidR="0030701A" w:rsidRPr="002A2EB9" w:rsidRDefault="0030701A" w:rsidP="0030701A">
            <w:pPr>
              <w:pStyle w:val="ListParagraph"/>
              <w:rPr>
                <w:rFonts w:eastAsia="Arial" w:cs="Arial"/>
                <w:sz w:val="22"/>
                <w:szCs w:val="22"/>
                <w:lang w:val="en"/>
              </w:rPr>
            </w:pPr>
          </w:p>
        </w:tc>
      </w:tr>
      <w:tr w:rsidR="0030701A" w:rsidRPr="001066CF" w14:paraId="3CE080EC" w14:textId="77777777" w:rsidTr="00340DFA">
        <w:trPr>
          <w:cantSplit/>
          <w:trHeight w:val="300"/>
        </w:trPr>
        <w:tc>
          <w:tcPr>
            <w:tcW w:w="3530" w:type="dxa"/>
          </w:tcPr>
          <w:p w14:paraId="36E45A67" w14:textId="244F6D07" w:rsidR="0030701A" w:rsidRPr="002A2EB9" w:rsidRDefault="0030701A" w:rsidP="0030701A">
            <w:pPr>
              <w:spacing w:line="276" w:lineRule="auto"/>
              <w:rPr>
                <w:rFonts w:eastAsia="Arial" w:cs="Arial"/>
                <w:sz w:val="22"/>
                <w:szCs w:val="22"/>
              </w:rPr>
            </w:pPr>
            <w:r w:rsidRPr="002A2EB9">
              <w:rPr>
                <w:rFonts w:eastAsia="Arial" w:cs="Arial"/>
                <w:sz w:val="22"/>
                <w:szCs w:val="22"/>
                <w:lang w:val="en"/>
              </w:rPr>
              <w:t>Harry S. Truman, “Address Before the Joint Session of Congress” (The Truman Doctrine) (1947)</w:t>
            </w:r>
          </w:p>
          <w:p w14:paraId="3FA290A2" w14:textId="5874DE6E" w:rsidR="0030701A" w:rsidRPr="002A2EB9" w:rsidRDefault="0030701A" w:rsidP="0030701A">
            <w:pPr>
              <w:pStyle w:val="ListParagraph"/>
              <w:rPr>
                <w:rFonts w:eastAsia="Arial" w:cs="Arial"/>
                <w:sz w:val="22"/>
                <w:szCs w:val="22"/>
                <w:lang w:val="en"/>
              </w:rPr>
            </w:pPr>
          </w:p>
        </w:tc>
        <w:tc>
          <w:tcPr>
            <w:tcW w:w="3930" w:type="dxa"/>
          </w:tcPr>
          <w:p w14:paraId="04636335" w14:textId="67D183C8" w:rsidR="0030701A" w:rsidRPr="0052185B" w:rsidRDefault="0030701A" w:rsidP="0030701A">
            <w:pPr>
              <w:rPr>
                <w:rFonts w:eastAsia="Helvetica" w:cs="Arial"/>
                <w:color w:val="000000" w:themeColor="text1"/>
                <w:sz w:val="22"/>
                <w:szCs w:val="22"/>
                <w:lang w:val="en"/>
              </w:rPr>
            </w:pPr>
            <w:r w:rsidRPr="0052185B">
              <w:rPr>
                <w:rFonts w:eastAsia="Helvetica" w:cs="Arial"/>
                <w:color w:val="000000" w:themeColor="text1"/>
                <w:sz w:val="22"/>
                <w:szCs w:val="22"/>
                <w:lang w:val="en"/>
              </w:rPr>
              <w:t>Truman’s speech laid out the policy of the United States’ responsibility to support the</w:t>
            </w:r>
            <w:r w:rsidRPr="001066CF">
              <w:rPr>
                <w:rFonts w:cs="Arial"/>
              </w:rPr>
              <w:t xml:space="preserve"> </w:t>
            </w:r>
            <w:r w:rsidRPr="0052185B">
              <w:rPr>
                <w:rFonts w:eastAsia="Helvetica" w:cs="Arial"/>
                <w:color w:val="000000" w:themeColor="text1"/>
                <w:sz w:val="22"/>
                <w:szCs w:val="22"/>
                <w:lang w:val="en"/>
              </w:rPr>
              <w:t>freedom of people throughout the world.</w:t>
            </w:r>
          </w:p>
          <w:p w14:paraId="67795869" w14:textId="439485B3" w:rsidR="0030701A" w:rsidRPr="0052185B" w:rsidRDefault="0030701A" w:rsidP="0030701A">
            <w:pPr>
              <w:rPr>
                <w:rFonts w:eastAsia="Helvetica" w:cs="Arial"/>
                <w:color w:val="000000" w:themeColor="text1"/>
                <w:sz w:val="22"/>
                <w:szCs w:val="22"/>
                <w:lang w:val="en"/>
              </w:rPr>
            </w:pPr>
          </w:p>
          <w:p w14:paraId="6835C2F4" w14:textId="14A0A8EF" w:rsidR="0030701A" w:rsidRPr="0052185B" w:rsidRDefault="0030701A" w:rsidP="0030701A">
            <w:pPr>
              <w:rPr>
                <w:rFonts w:eastAsia="Helvetica" w:cs="Arial"/>
                <w:color w:val="000000" w:themeColor="text1"/>
                <w:sz w:val="22"/>
                <w:szCs w:val="22"/>
                <w:lang w:val="en"/>
              </w:rPr>
            </w:pPr>
          </w:p>
          <w:p w14:paraId="71EE757B" w14:textId="2ADFB8B4" w:rsidR="0030701A" w:rsidRPr="0052185B" w:rsidRDefault="0030701A" w:rsidP="0030701A">
            <w:pPr>
              <w:rPr>
                <w:rFonts w:eastAsia="Helvetica" w:cs="Arial"/>
                <w:color w:val="000000" w:themeColor="text1"/>
                <w:sz w:val="22"/>
                <w:szCs w:val="22"/>
                <w:lang w:val="en"/>
              </w:rPr>
            </w:pPr>
          </w:p>
          <w:p w14:paraId="388E5ADF" w14:textId="3AAD55B3" w:rsidR="0030701A" w:rsidRPr="0052185B" w:rsidRDefault="0030701A" w:rsidP="0030701A">
            <w:pPr>
              <w:rPr>
                <w:rFonts w:eastAsia="Helvetica" w:cs="Arial"/>
                <w:color w:val="000000" w:themeColor="text1"/>
                <w:sz w:val="22"/>
                <w:szCs w:val="22"/>
                <w:lang w:val="en"/>
              </w:rPr>
            </w:pPr>
          </w:p>
          <w:p w14:paraId="6F1142DC" w14:textId="41A631AB" w:rsidR="0030701A" w:rsidRPr="0052185B" w:rsidRDefault="0030701A" w:rsidP="0030701A">
            <w:pPr>
              <w:rPr>
                <w:rFonts w:eastAsia="Helvetica" w:cs="Arial"/>
                <w:color w:val="000000" w:themeColor="text1"/>
                <w:sz w:val="22"/>
                <w:szCs w:val="22"/>
                <w:lang w:val="en"/>
              </w:rPr>
            </w:pPr>
          </w:p>
          <w:p w14:paraId="7946517E" w14:textId="2310CB52" w:rsidR="0030701A" w:rsidRPr="0052185B" w:rsidRDefault="0030701A" w:rsidP="0030701A">
            <w:pPr>
              <w:rPr>
                <w:rFonts w:eastAsia="Helvetica" w:cs="Arial"/>
                <w:color w:val="000000" w:themeColor="text1"/>
                <w:sz w:val="22"/>
                <w:szCs w:val="22"/>
                <w:lang w:val="en"/>
              </w:rPr>
            </w:pPr>
          </w:p>
          <w:p w14:paraId="34B590E5" w14:textId="0E8463C0" w:rsidR="0030701A" w:rsidRPr="0052185B" w:rsidRDefault="0030701A" w:rsidP="0030701A">
            <w:pPr>
              <w:rPr>
                <w:rFonts w:eastAsia="Helvetica" w:cs="Arial"/>
                <w:color w:val="000000" w:themeColor="text1"/>
                <w:sz w:val="22"/>
                <w:szCs w:val="22"/>
                <w:lang w:val="en"/>
              </w:rPr>
            </w:pPr>
          </w:p>
          <w:p w14:paraId="4361FFF6" w14:textId="55346BB8" w:rsidR="0030701A" w:rsidRPr="0052185B" w:rsidRDefault="0030701A" w:rsidP="0030701A">
            <w:pPr>
              <w:rPr>
                <w:rFonts w:eastAsia="Helvetica" w:cs="Arial"/>
                <w:color w:val="000000" w:themeColor="text1"/>
                <w:sz w:val="22"/>
                <w:szCs w:val="22"/>
                <w:lang w:val="en"/>
              </w:rPr>
            </w:pPr>
          </w:p>
          <w:p w14:paraId="25284A0E" w14:textId="4150B17D" w:rsidR="0030701A" w:rsidRPr="0052185B" w:rsidRDefault="0030701A" w:rsidP="0030701A">
            <w:pPr>
              <w:rPr>
                <w:rFonts w:eastAsia="Helvetica" w:cs="Arial"/>
                <w:color w:val="000000" w:themeColor="text1"/>
                <w:sz w:val="22"/>
                <w:szCs w:val="22"/>
                <w:lang w:val="en"/>
              </w:rPr>
            </w:pPr>
          </w:p>
        </w:tc>
        <w:tc>
          <w:tcPr>
            <w:tcW w:w="1905" w:type="dxa"/>
          </w:tcPr>
          <w:p w14:paraId="632DD36C" w14:textId="4AFA61BB" w:rsidR="0030701A" w:rsidRPr="002A2EB9" w:rsidRDefault="0030701A" w:rsidP="0030701A">
            <w:pPr>
              <w:spacing w:line="276" w:lineRule="auto"/>
              <w:rPr>
                <w:rFonts w:eastAsia="Arial" w:cs="Arial"/>
                <w:sz w:val="22"/>
                <w:szCs w:val="22"/>
              </w:rPr>
            </w:pPr>
            <w:hyperlink r:id="rId74">
              <w:r w:rsidRPr="002A2EB9">
                <w:rPr>
                  <w:rStyle w:val="Hyperlink"/>
                  <w:rFonts w:eastAsia="Arial" w:cs="Arial"/>
                  <w:color w:val="1155CC"/>
                  <w:sz w:val="22"/>
                  <w:szCs w:val="22"/>
                  <w:lang w:val="en"/>
                </w:rPr>
                <w:t>https://www.docsteach.org/documents/document/truman-doctrine</w:t>
              </w:r>
            </w:hyperlink>
          </w:p>
          <w:p w14:paraId="6B7461AE" w14:textId="05688E1B" w:rsidR="0030701A" w:rsidRPr="002A2EB9" w:rsidRDefault="0030701A" w:rsidP="0030701A">
            <w:pPr>
              <w:spacing w:line="276" w:lineRule="auto"/>
              <w:rPr>
                <w:rFonts w:eastAsia="Arial" w:cs="Arial"/>
                <w:color w:val="1155CC"/>
                <w:sz w:val="22"/>
                <w:szCs w:val="22"/>
                <w:u w:val="single"/>
                <w:lang w:val="en"/>
              </w:rPr>
            </w:pPr>
          </w:p>
          <w:p w14:paraId="33E2826C" w14:textId="6D6B06B2" w:rsidR="0030701A" w:rsidRPr="002A2EB9" w:rsidRDefault="0030701A" w:rsidP="0030701A">
            <w:pPr>
              <w:spacing w:line="276" w:lineRule="auto"/>
              <w:rPr>
                <w:rFonts w:eastAsia="Arial" w:cs="Arial"/>
                <w:sz w:val="22"/>
                <w:szCs w:val="22"/>
                <w:lang w:val="en"/>
              </w:rPr>
            </w:pPr>
            <w:r w:rsidRPr="002A2EB9">
              <w:rPr>
                <w:rFonts w:eastAsia="Arial" w:cs="Arial"/>
                <w:sz w:val="22"/>
                <w:szCs w:val="22"/>
                <w:lang w:val="en"/>
              </w:rPr>
              <w:t>and</w:t>
            </w:r>
          </w:p>
          <w:p w14:paraId="483BE3AC" w14:textId="00ED3571" w:rsidR="0030701A" w:rsidRPr="002A2EB9" w:rsidRDefault="0030701A" w:rsidP="0030701A">
            <w:pPr>
              <w:spacing w:line="276" w:lineRule="auto"/>
              <w:rPr>
                <w:rFonts w:eastAsia="Arial" w:cs="Arial"/>
                <w:b/>
                <w:bCs/>
                <w:sz w:val="22"/>
                <w:szCs w:val="22"/>
                <w:lang w:val="en"/>
              </w:rPr>
            </w:pPr>
          </w:p>
          <w:p w14:paraId="1DAB7986" w14:textId="135EE298" w:rsidR="0030701A" w:rsidRPr="0052185B" w:rsidRDefault="0030701A" w:rsidP="0030701A">
            <w:pPr>
              <w:spacing w:line="276" w:lineRule="auto"/>
              <w:rPr>
                <w:rFonts w:eastAsia="Helvetica" w:cs="Arial"/>
                <w:color w:val="000000" w:themeColor="text1"/>
                <w:sz w:val="22"/>
                <w:szCs w:val="22"/>
                <w:lang w:val="en"/>
              </w:rPr>
            </w:pPr>
            <w:hyperlink r:id="rId75">
              <w:r w:rsidRPr="0052185B">
                <w:rPr>
                  <w:rStyle w:val="Hyperlink"/>
                  <w:rFonts w:eastAsia="Helvetica" w:cs="Arial"/>
                  <w:sz w:val="22"/>
                  <w:szCs w:val="22"/>
                  <w:lang w:val="en"/>
                </w:rPr>
                <w:t>https://www.ourdocuments.gov/doc.php?flash=false&amp;doc=81</w:t>
              </w:r>
            </w:hyperlink>
          </w:p>
          <w:p w14:paraId="1229E4C9" w14:textId="6343096F" w:rsidR="0030701A" w:rsidRPr="002A2EB9" w:rsidRDefault="0030701A" w:rsidP="0030701A">
            <w:pPr>
              <w:pStyle w:val="ListParagraph"/>
              <w:rPr>
                <w:rFonts w:eastAsia="Arial" w:cs="Arial"/>
                <w:sz w:val="22"/>
                <w:szCs w:val="22"/>
                <w:lang w:val="en"/>
              </w:rPr>
            </w:pPr>
          </w:p>
        </w:tc>
      </w:tr>
      <w:tr w:rsidR="0030701A" w:rsidRPr="001066CF" w14:paraId="55B5EC33" w14:textId="77777777" w:rsidTr="00340DFA">
        <w:trPr>
          <w:cantSplit/>
          <w:trHeight w:val="300"/>
        </w:trPr>
        <w:tc>
          <w:tcPr>
            <w:tcW w:w="3530" w:type="dxa"/>
          </w:tcPr>
          <w:p w14:paraId="689418D2" w14:textId="643CA926" w:rsidR="0030701A" w:rsidRPr="002A2EB9" w:rsidRDefault="0030701A" w:rsidP="0030701A">
            <w:pPr>
              <w:spacing w:line="276" w:lineRule="auto"/>
              <w:rPr>
                <w:rFonts w:eastAsia="Arial" w:cs="Arial"/>
                <w:sz w:val="22"/>
                <w:szCs w:val="22"/>
              </w:rPr>
            </w:pPr>
            <w:r w:rsidRPr="0052185B">
              <w:rPr>
                <w:rFonts w:eastAsia="Arial" w:cs="Arial"/>
                <w:i/>
                <w:iCs/>
                <w:sz w:val="22"/>
                <w:szCs w:val="22"/>
                <w:lang w:val="en"/>
              </w:rPr>
              <w:t>Brown v. the Board of Education of Topeka</w:t>
            </w:r>
            <w:r w:rsidRPr="002A2EB9">
              <w:rPr>
                <w:rFonts w:eastAsia="Arial" w:cs="Arial"/>
                <w:sz w:val="22"/>
                <w:szCs w:val="22"/>
                <w:lang w:val="en"/>
              </w:rPr>
              <w:t xml:space="preserve"> (1954)</w:t>
            </w:r>
          </w:p>
          <w:p w14:paraId="7F425862" w14:textId="5B39B1BC" w:rsidR="0030701A" w:rsidRPr="002A2EB9" w:rsidRDefault="0030701A" w:rsidP="0030701A">
            <w:pPr>
              <w:pStyle w:val="ListParagraph"/>
              <w:rPr>
                <w:rFonts w:eastAsia="Arial" w:cs="Arial"/>
                <w:sz w:val="22"/>
                <w:szCs w:val="22"/>
                <w:lang w:val="en"/>
              </w:rPr>
            </w:pPr>
          </w:p>
        </w:tc>
        <w:tc>
          <w:tcPr>
            <w:tcW w:w="3930" w:type="dxa"/>
          </w:tcPr>
          <w:p w14:paraId="3A00CC45" w14:textId="7086023D" w:rsidR="0030701A" w:rsidRPr="001066CF" w:rsidRDefault="0030701A" w:rsidP="0030701A">
            <w:pPr>
              <w:rPr>
                <w:rFonts w:cs="Arial"/>
              </w:rPr>
            </w:pPr>
            <w:r w:rsidRPr="0052185B">
              <w:rPr>
                <w:rFonts w:eastAsia="Helvetica" w:cs="Arial"/>
                <w:color w:val="000000" w:themeColor="text1"/>
                <w:sz w:val="22"/>
                <w:szCs w:val="22"/>
                <w:lang w:val="en"/>
              </w:rPr>
              <w:t>Supreme Court decision that overturned the “separate but equal” principle in schools.</w:t>
            </w:r>
          </w:p>
          <w:p w14:paraId="0AA1D9B0" w14:textId="4F85FD1C" w:rsidR="0030701A" w:rsidRPr="0052185B" w:rsidRDefault="0030701A" w:rsidP="0030701A">
            <w:pPr>
              <w:rPr>
                <w:rFonts w:eastAsia="Helvetica" w:cs="Arial"/>
                <w:color w:val="000000" w:themeColor="text1"/>
                <w:sz w:val="22"/>
                <w:szCs w:val="22"/>
                <w:lang w:val="en"/>
              </w:rPr>
            </w:pPr>
          </w:p>
          <w:p w14:paraId="37C834DB" w14:textId="251ACAE6" w:rsidR="0030701A" w:rsidRPr="0052185B" w:rsidRDefault="0030701A" w:rsidP="0030701A">
            <w:pPr>
              <w:rPr>
                <w:rFonts w:eastAsia="Helvetica" w:cs="Arial"/>
                <w:color w:val="000000" w:themeColor="text1"/>
                <w:sz w:val="22"/>
                <w:szCs w:val="22"/>
                <w:lang w:val="en"/>
              </w:rPr>
            </w:pPr>
          </w:p>
          <w:p w14:paraId="0F163369" w14:textId="691B6D8C" w:rsidR="0030701A" w:rsidRPr="0052185B" w:rsidRDefault="0030701A" w:rsidP="0030701A">
            <w:pPr>
              <w:rPr>
                <w:rFonts w:eastAsia="Helvetica" w:cs="Arial"/>
                <w:color w:val="000000" w:themeColor="text1"/>
                <w:sz w:val="22"/>
                <w:szCs w:val="22"/>
                <w:lang w:val="en"/>
              </w:rPr>
            </w:pPr>
          </w:p>
          <w:p w14:paraId="57CA0EC2" w14:textId="0068B7D0" w:rsidR="0030701A" w:rsidRPr="0052185B" w:rsidRDefault="0030701A" w:rsidP="0030701A">
            <w:pPr>
              <w:rPr>
                <w:rFonts w:eastAsia="Helvetica" w:cs="Arial"/>
                <w:color w:val="000000" w:themeColor="text1"/>
                <w:sz w:val="22"/>
                <w:szCs w:val="22"/>
                <w:lang w:val="en"/>
              </w:rPr>
            </w:pPr>
          </w:p>
          <w:p w14:paraId="093D6D91" w14:textId="6BB063BC" w:rsidR="0030701A" w:rsidRPr="0052185B" w:rsidRDefault="0030701A" w:rsidP="0030701A">
            <w:pPr>
              <w:rPr>
                <w:rFonts w:eastAsia="Helvetica" w:cs="Arial"/>
                <w:color w:val="000000" w:themeColor="text1"/>
                <w:sz w:val="22"/>
                <w:szCs w:val="22"/>
                <w:lang w:val="en"/>
              </w:rPr>
            </w:pPr>
          </w:p>
          <w:p w14:paraId="0DDCDE34" w14:textId="6F611B96" w:rsidR="0030701A" w:rsidRPr="0052185B" w:rsidRDefault="0030701A" w:rsidP="0030701A">
            <w:pPr>
              <w:rPr>
                <w:rFonts w:eastAsia="Helvetica" w:cs="Arial"/>
                <w:color w:val="000000" w:themeColor="text1"/>
                <w:sz w:val="22"/>
                <w:szCs w:val="22"/>
                <w:lang w:val="en"/>
              </w:rPr>
            </w:pPr>
          </w:p>
          <w:p w14:paraId="6AA69B83" w14:textId="764FD5AB" w:rsidR="0030701A" w:rsidRPr="0052185B" w:rsidRDefault="0030701A" w:rsidP="0030701A">
            <w:pPr>
              <w:rPr>
                <w:rFonts w:eastAsia="Helvetica" w:cs="Arial"/>
                <w:color w:val="000000" w:themeColor="text1"/>
                <w:sz w:val="22"/>
                <w:szCs w:val="22"/>
                <w:lang w:val="en"/>
              </w:rPr>
            </w:pPr>
          </w:p>
        </w:tc>
        <w:tc>
          <w:tcPr>
            <w:tcW w:w="1905" w:type="dxa"/>
          </w:tcPr>
          <w:p w14:paraId="53A60AC7" w14:textId="2E679BCE" w:rsidR="0030701A" w:rsidRPr="002A2EB9" w:rsidRDefault="0030701A" w:rsidP="0030701A">
            <w:pPr>
              <w:spacing w:line="276" w:lineRule="auto"/>
              <w:rPr>
                <w:rFonts w:eastAsia="Arial" w:cs="Arial"/>
                <w:sz w:val="22"/>
                <w:szCs w:val="22"/>
              </w:rPr>
            </w:pPr>
            <w:hyperlink r:id="rId76">
              <w:r w:rsidRPr="002A2EB9">
                <w:rPr>
                  <w:rStyle w:val="Hyperlink"/>
                  <w:rFonts w:eastAsia="Arial" w:cs="Arial"/>
                  <w:color w:val="1155CC"/>
                  <w:sz w:val="22"/>
                  <w:szCs w:val="22"/>
                  <w:lang w:val="en"/>
                </w:rPr>
                <w:t>https://docsteach.org/documents/document/opinion-brown-v-board</w:t>
              </w:r>
            </w:hyperlink>
          </w:p>
          <w:p w14:paraId="7ABB7A68" w14:textId="2B622D8F" w:rsidR="0030701A" w:rsidRPr="002A2EB9" w:rsidRDefault="0030701A" w:rsidP="0030701A">
            <w:pPr>
              <w:spacing w:line="276" w:lineRule="auto"/>
              <w:rPr>
                <w:rFonts w:eastAsia="Arial" w:cs="Arial"/>
                <w:color w:val="1155CC"/>
                <w:sz w:val="22"/>
                <w:szCs w:val="22"/>
                <w:u w:val="single"/>
                <w:lang w:val="en"/>
              </w:rPr>
            </w:pPr>
          </w:p>
          <w:p w14:paraId="147D43A6" w14:textId="6A80DF93" w:rsidR="0030701A" w:rsidRPr="002A2EB9" w:rsidRDefault="0030701A" w:rsidP="0030701A">
            <w:pPr>
              <w:spacing w:line="276" w:lineRule="auto"/>
              <w:rPr>
                <w:rFonts w:eastAsia="Arial" w:cs="Arial"/>
                <w:sz w:val="22"/>
                <w:szCs w:val="22"/>
                <w:lang w:val="en"/>
              </w:rPr>
            </w:pPr>
            <w:r w:rsidRPr="002A2EB9">
              <w:rPr>
                <w:rFonts w:eastAsia="Arial" w:cs="Arial"/>
                <w:sz w:val="22"/>
                <w:szCs w:val="22"/>
                <w:lang w:val="en"/>
              </w:rPr>
              <w:t>and</w:t>
            </w:r>
          </w:p>
          <w:p w14:paraId="5EEE1CE7" w14:textId="2370C65C" w:rsidR="0030701A" w:rsidRPr="002A2EB9" w:rsidRDefault="0030701A" w:rsidP="0030701A">
            <w:pPr>
              <w:spacing w:line="276" w:lineRule="auto"/>
              <w:rPr>
                <w:rFonts w:eastAsia="Arial" w:cs="Arial"/>
                <w:b/>
                <w:bCs/>
                <w:sz w:val="22"/>
                <w:szCs w:val="22"/>
                <w:lang w:val="en"/>
              </w:rPr>
            </w:pPr>
          </w:p>
          <w:p w14:paraId="2624C19A" w14:textId="70AC9672" w:rsidR="0030701A" w:rsidRPr="0052185B" w:rsidRDefault="0030701A" w:rsidP="0030701A">
            <w:pPr>
              <w:spacing w:line="276" w:lineRule="auto"/>
              <w:rPr>
                <w:rFonts w:eastAsia="Helvetica" w:cs="Arial"/>
                <w:color w:val="000000" w:themeColor="text1"/>
                <w:sz w:val="22"/>
                <w:szCs w:val="22"/>
              </w:rPr>
            </w:pPr>
            <w:hyperlink r:id="rId77">
              <w:r w:rsidRPr="0052185B">
                <w:rPr>
                  <w:rStyle w:val="Hyperlink"/>
                  <w:rFonts w:eastAsia="Helvetica" w:cs="Arial"/>
                  <w:sz w:val="22"/>
                  <w:szCs w:val="22"/>
                </w:rPr>
                <w:t>https://www.archives.gov/education/lessons/brown-v-board</w:t>
              </w:r>
            </w:hyperlink>
          </w:p>
        </w:tc>
      </w:tr>
      <w:tr w:rsidR="0030701A" w:rsidRPr="001066CF" w14:paraId="6C6E72A0" w14:textId="77777777" w:rsidTr="00340DFA">
        <w:trPr>
          <w:cantSplit/>
          <w:trHeight w:val="300"/>
        </w:trPr>
        <w:tc>
          <w:tcPr>
            <w:tcW w:w="3530" w:type="dxa"/>
          </w:tcPr>
          <w:p w14:paraId="36640F74" w14:textId="79A12D4B" w:rsidR="0030701A" w:rsidRPr="002A2EB9" w:rsidRDefault="0030701A" w:rsidP="0030701A">
            <w:pPr>
              <w:spacing w:line="276" w:lineRule="auto"/>
              <w:rPr>
                <w:rFonts w:eastAsia="Arial" w:cs="Arial"/>
                <w:sz w:val="22"/>
                <w:szCs w:val="22"/>
              </w:rPr>
            </w:pPr>
            <w:r w:rsidRPr="002A2EB9">
              <w:rPr>
                <w:rFonts w:eastAsia="Arial" w:cs="Arial"/>
                <w:sz w:val="22"/>
                <w:szCs w:val="22"/>
                <w:lang w:val="en"/>
              </w:rPr>
              <w:t>John F. Kennedy, “Inaugural Address” (1961)</w:t>
            </w:r>
          </w:p>
          <w:p w14:paraId="67F038C7" w14:textId="4E272894" w:rsidR="0030701A" w:rsidRPr="002A2EB9" w:rsidRDefault="0030701A" w:rsidP="0030701A">
            <w:pPr>
              <w:pStyle w:val="ListParagraph"/>
              <w:rPr>
                <w:rFonts w:eastAsia="Arial" w:cs="Arial"/>
                <w:sz w:val="22"/>
                <w:szCs w:val="22"/>
                <w:lang w:val="en"/>
              </w:rPr>
            </w:pPr>
          </w:p>
        </w:tc>
        <w:tc>
          <w:tcPr>
            <w:tcW w:w="3930" w:type="dxa"/>
          </w:tcPr>
          <w:p w14:paraId="3D00266D" w14:textId="64880AAF" w:rsidR="0030701A" w:rsidRPr="0052185B" w:rsidRDefault="0030701A" w:rsidP="0030701A">
            <w:pPr>
              <w:rPr>
                <w:rFonts w:eastAsia="Helvetica" w:cs="Arial"/>
                <w:color w:val="000000" w:themeColor="text1"/>
                <w:sz w:val="22"/>
                <w:szCs w:val="22"/>
                <w:lang w:val="en"/>
              </w:rPr>
            </w:pPr>
            <w:r w:rsidRPr="0052185B">
              <w:rPr>
                <w:rFonts w:eastAsia="Helvetica" w:cs="Arial"/>
                <w:color w:val="000000" w:themeColor="text1"/>
                <w:sz w:val="22"/>
                <w:szCs w:val="22"/>
                <w:lang w:val="en"/>
              </w:rPr>
              <w:t>A statement of the idea of freedom in the United States and the world. The site includes both the written text and an audio version of the speech.</w:t>
            </w:r>
          </w:p>
          <w:p w14:paraId="14F493B2" w14:textId="2D165E82" w:rsidR="0030701A" w:rsidRPr="0052185B" w:rsidRDefault="0030701A" w:rsidP="0030701A">
            <w:pPr>
              <w:rPr>
                <w:rFonts w:eastAsia="Helvetica" w:cs="Arial"/>
                <w:color w:val="000000" w:themeColor="text1"/>
                <w:sz w:val="22"/>
                <w:szCs w:val="22"/>
                <w:lang w:val="en"/>
              </w:rPr>
            </w:pPr>
          </w:p>
          <w:p w14:paraId="77A5954F" w14:textId="5F3D2AC8" w:rsidR="0030701A" w:rsidRPr="0052185B" w:rsidRDefault="0030701A" w:rsidP="0030701A">
            <w:pPr>
              <w:rPr>
                <w:rFonts w:eastAsia="Helvetica" w:cs="Arial"/>
                <w:color w:val="000000" w:themeColor="text1"/>
                <w:sz w:val="22"/>
                <w:szCs w:val="22"/>
                <w:lang w:val="en"/>
              </w:rPr>
            </w:pPr>
          </w:p>
          <w:p w14:paraId="235AEA41" w14:textId="4B5CD6AC" w:rsidR="0030701A" w:rsidRPr="0052185B" w:rsidRDefault="0030701A" w:rsidP="0030701A">
            <w:pPr>
              <w:rPr>
                <w:rFonts w:eastAsia="Helvetica" w:cs="Arial"/>
                <w:color w:val="000000" w:themeColor="text1"/>
                <w:sz w:val="22"/>
                <w:szCs w:val="22"/>
                <w:lang w:val="en"/>
              </w:rPr>
            </w:pPr>
          </w:p>
          <w:p w14:paraId="2058D417" w14:textId="77945BC3" w:rsidR="0030701A" w:rsidRPr="0052185B" w:rsidRDefault="0030701A" w:rsidP="0030701A">
            <w:pPr>
              <w:rPr>
                <w:rFonts w:eastAsia="Helvetica" w:cs="Arial"/>
                <w:color w:val="000000" w:themeColor="text1"/>
                <w:sz w:val="22"/>
                <w:szCs w:val="22"/>
                <w:lang w:val="en"/>
              </w:rPr>
            </w:pPr>
          </w:p>
          <w:p w14:paraId="643ABB5E" w14:textId="68491280" w:rsidR="0030701A" w:rsidRPr="0052185B" w:rsidRDefault="0030701A" w:rsidP="0030701A">
            <w:pPr>
              <w:rPr>
                <w:rFonts w:eastAsia="Helvetica" w:cs="Arial"/>
                <w:color w:val="000000" w:themeColor="text1"/>
                <w:sz w:val="22"/>
                <w:szCs w:val="22"/>
                <w:lang w:val="en"/>
              </w:rPr>
            </w:pPr>
          </w:p>
          <w:p w14:paraId="32ED0F69" w14:textId="1E927768" w:rsidR="0030701A" w:rsidRPr="0052185B" w:rsidRDefault="0030701A" w:rsidP="0030701A">
            <w:pPr>
              <w:rPr>
                <w:rFonts w:eastAsia="Helvetica" w:cs="Arial"/>
                <w:color w:val="000000" w:themeColor="text1"/>
                <w:sz w:val="22"/>
                <w:szCs w:val="22"/>
                <w:lang w:val="en"/>
              </w:rPr>
            </w:pPr>
          </w:p>
          <w:p w14:paraId="22DFA37F" w14:textId="0AAA254A" w:rsidR="0030701A" w:rsidRPr="0052185B" w:rsidRDefault="0030701A" w:rsidP="0030701A">
            <w:pPr>
              <w:rPr>
                <w:rFonts w:eastAsia="Helvetica" w:cs="Arial"/>
                <w:color w:val="000000" w:themeColor="text1"/>
                <w:sz w:val="22"/>
                <w:szCs w:val="22"/>
                <w:lang w:val="en"/>
              </w:rPr>
            </w:pPr>
          </w:p>
          <w:p w14:paraId="6AA6FCA6" w14:textId="02D56267" w:rsidR="0030701A" w:rsidRPr="0052185B" w:rsidRDefault="0030701A" w:rsidP="0030701A">
            <w:pPr>
              <w:rPr>
                <w:rFonts w:eastAsia="Helvetica" w:cs="Arial"/>
                <w:color w:val="000000" w:themeColor="text1"/>
                <w:sz w:val="22"/>
                <w:szCs w:val="22"/>
                <w:lang w:val="en"/>
              </w:rPr>
            </w:pPr>
          </w:p>
          <w:p w14:paraId="552945DE" w14:textId="02F8D5DE" w:rsidR="0030701A" w:rsidRPr="0052185B" w:rsidRDefault="0030701A" w:rsidP="0030701A">
            <w:pPr>
              <w:rPr>
                <w:rFonts w:eastAsia="Helvetica" w:cs="Arial"/>
                <w:color w:val="000000" w:themeColor="text1"/>
                <w:sz w:val="22"/>
                <w:szCs w:val="22"/>
                <w:lang w:val="en"/>
              </w:rPr>
            </w:pPr>
          </w:p>
          <w:p w14:paraId="4517FD44" w14:textId="2D129CCD" w:rsidR="0030701A" w:rsidRPr="0052185B" w:rsidRDefault="0030701A" w:rsidP="0030701A">
            <w:pPr>
              <w:rPr>
                <w:rFonts w:eastAsia="Helvetica" w:cs="Arial"/>
                <w:color w:val="000000" w:themeColor="text1"/>
                <w:sz w:val="22"/>
                <w:szCs w:val="22"/>
                <w:lang w:val="en"/>
              </w:rPr>
            </w:pPr>
          </w:p>
        </w:tc>
        <w:tc>
          <w:tcPr>
            <w:tcW w:w="1905" w:type="dxa"/>
          </w:tcPr>
          <w:p w14:paraId="23EEF51C" w14:textId="2BB70CCB" w:rsidR="0030701A" w:rsidRPr="001066CF" w:rsidRDefault="0030701A" w:rsidP="0030701A">
            <w:pPr>
              <w:spacing w:line="276" w:lineRule="auto"/>
              <w:rPr>
                <w:rFonts w:cs="Arial"/>
                <w:sz w:val="22"/>
                <w:szCs w:val="22"/>
              </w:rPr>
            </w:pPr>
            <w:hyperlink r:id="rId78">
              <w:r w:rsidRPr="002A2EB9">
                <w:rPr>
                  <w:rStyle w:val="Hyperlink"/>
                  <w:rFonts w:eastAsia="Arial" w:cs="Arial"/>
                  <w:color w:val="1155CC"/>
                  <w:sz w:val="22"/>
                  <w:szCs w:val="22"/>
                  <w:lang w:val="en"/>
                </w:rPr>
                <w:t>https://www.jfklibrary.org/learn/about-jfk/historic-speeches/inaugural-address</w:t>
              </w:r>
            </w:hyperlink>
          </w:p>
          <w:p w14:paraId="3080BFEB" w14:textId="486C332A" w:rsidR="0030701A" w:rsidRPr="002A2EB9" w:rsidRDefault="0030701A" w:rsidP="0030701A">
            <w:pPr>
              <w:spacing w:line="276" w:lineRule="auto"/>
              <w:rPr>
                <w:rFonts w:eastAsia="Arial" w:cs="Arial"/>
                <w:color w:val="1155CC"/>
                <w:sz w:val="22"/>
                <w:szCs w:val="22"/>
                <w:u w:val="single"/>
                <w:lang w:val="en"/>
              </w:rPr>
            </w:pPr>
          </w:p>
          <w:p w14:paraId="57C2C43C" w14:textId="00C4A265" w:rsidR="0030701A" w:rsidRPr="002A2EB9" w:rsidRDefault="0030701A" w:rsidP="0030701A">
            <w:pPr>
              <w:spacing w:line="276" w:lineRule="auto"/>
              <w:rPr>
                <w:rFonts w:eastAsia="Arial" w:cs="Arial"/>
                <w:sz w:val="22"/>
                <w:szCs w:val="22"/>
                <w:lang w:val="en"/>
              </w:rPr>
            </w:pPr>
            <w:r w:rsidRPr="002A2EB9">
              <w:rPr>
                <w:rFonts w:eastAsia="Arial" w:cs="Arial"/>
                <w:sz w:val="22"/>
                <w:szCs w:val="22"/>
                <w:lang w:val="en"/>
              </w:rPr>
              <w:t>and</w:t>
            </w:r>
          </w:p>
          <w:p w14:paraId="53BA849E" w14:textId="03F4421C" w:rsidR="0030701A" w:rsidRPr="002A2EB9" w:rsidRDefault="0030701A" w:rsidP="0030701A">
            <w:pPr>
              <w:spacing w:line="276" w:lineRule="auto"/>
              <w:rPr>
                <w:rFonts w:eastAsia="Arial" w:cs="Arial"/>
                <w:b/>
                <w:bCs/>
                <w:sz w:val="22"/>
                <w:szCs w:val="22"/>
                <w:lang w:val="en"/>
              </w:rPr>
            </w:pPr>
          </w:p>
          <w:p w14:paraId="04D17C8A" w14:textId="396ABA0A" w:rsidR="0030701A" w:rsidRPr="0052185B" w:rsidRDefault="0030701A" w:rsidP="0030701A">
            <w:pPr>
              <w:spacing w:line="276" w:lineRule="auto"/>
              <w:rPr>
                <w:rFonts w:eastAsia="Helvetica" w:cs="Arial"/>
                <w:color w:val="000000" w:themeColor="text1"/>
                <w:sz w:val="22"/>
                <w:szCs w:val="22"/>
                <w:lang w:val="en"/>
              </w:rPr>
            </w:pPr>
            <w:hyperlink r:id="rId79">
              <w:r w:rsidRPr="0052185B">
                <w:rPr>
                  <w:rStyle w:val="Hyperlink"/>
                  <w:rFonts w:eastAsia="Helvetica" w:cs="Arial"/>
                  <w:sz w:val="22"/>
                  <w:szCs w:val="22"/>
                  <w:lang w:val="en"/>
                </w:rPr>
                <w:t>https://www.jfklibrary.org/Research/Research-Aids/Ready-Reference/JFK-Quotations/InauguralAddress</w:t>
              </w:r>
            </w:hyperlink>
          </w:p>
          <w:p w14:paraId="701BE132" w14:textId="31BCBF39" w:rsidR="0030701A" w:rsidRPr="002A2EB9" w:rsidRDefault="0030701A" w:rsidP="0030701A">
            <w:pPr>
              <w:pStyle w:val="ListParagraph"/>
              <w:rPr>
                <w:rFonts w:eastAsia="Arial" w:cs="Arial"/>
                <w:sz w:val="22"/>
                <w:szCs w:val="22"/>
                <w:lang w:val="en"/>
              </w:rPr>
            </w:pPr>
          </w:p>
        </w:tc>
      </w:tr>
      <w:tr w:rsidR="0030701A" w:rsidRPr="001066CF" w14:paraId="738533EC" w14:textId="77777777" w:rsidTr="00340DFA">
        <w:trPr>
          <w:cantSplit/>
          <w:trHeight w:val="300"/>
        </w:trPr>
        <w:tc>
          <w:tcPr>
            <w:tcW w:w="3530" w:type="dxa"/>
          </w:tcPr>
          <w:p w14:paraId="02435B8E" w14:textId="331E6581" w:rsidR="0030701A" w:rsidRPr="002A2EB9" w:rsidRDefault="0030701A" w:rsidP="0030701A">
            <w:pPr>
              <w:spacing w:line="276" w:lineRule="auto"/>
              <w:rPr>
                <w:rFonts w:eastAsia="Arial" w:cs="Arial"/>
                <w:sz w:val="22"/>
                <w:szCs w:val="22"/>
              </w:rPr>
            </w:pPr>
            <w:r w:rsidRPr="002A2EB9">
              <w:rPr>
                <w:rFonts w:eastAsia="Arial" w:cs="Arial"/>
                <w:sz w:val="22"/>
                <w:szCs w:val="22"/>
                <w:lang w:val="en"/>
              </w:rPr>
              <w:t>Martin Luther King Jr. “Letter from Birmingham City Jail” (1963)</w:t>
            </w:r>
          </w:p>
          <w:p w14:paraId="015F6E3B" w14:textId="23807909" w:rsidR="0030701A" w:rsidRPr="002A2EB9" w:rsidRDefault="0030701A" w:rsidP="0030701A">
            <w:pPr>
              <w:pStyle w:val="ListParagraph"/>
              <w:rPr>
                <w:rFonts w:eastAsia="Arial" w:cs="Arial"/>
                <w:sz w:val="22"/>
                <w:szCs w:val="22"/>
                <w:lang w:val="en"/>
              </w:rPr>
            </w:pPr>
          </w:p>
        </w:tc>
        <w:tc>
          <w:tcPr>
            <w:tcW w:w="3930" w:type="dxa"/>
          </w:tcPr>
          <w:p w14:paraId="392FF4E0" w14:textId="2345A502" w:rsidR="0030701A" w:rsidRPr="0052185B" w:rsidRDefault="0030701A" w:rsidP="0030701A">
            <w:pPr>
              <w:rPr>
                <w:rFonts w:eastAsia="Helvetica" w:cs="Arial"/>
                <w:color w:val="000000" w:themeColor="text1"/>
                <w:sz w:val="22"/>
                <w:szCs w:val="22"/>
              </w:rPr>
            </w:pPr>
            <w:r w:rsidRPr="0052185B">
              <w:rPr>
                <w:rFonts w:eastAsia="Helvetica" w:cs="Arial"/>
                <w:color w:val="000000" w:themeColor="text1"/>
                <w:sz w:val="22"/>
                <w:szCs w:val="22"/>
              </w:rPr>
              <w:t>Teaching American History site includes the full text of the famous letter of King’s nonviolent protest.</w:t>
            </w:r>
          </w:p>
          <w:p w14:paraId="25605125" w14:textId="4ACF7059" w:rsidR="0030701A" w:rsidRPr="0052185B" w:rsidRDefault="0030701A" w:rsidP="0030701A">
            <w:pPr>
              <w:rPr>
                <w:rFonts w:eastAsia="Helvetica" w:cs="Arial"/>
                <w:color w:val="000000" w:themeColor="text1"/>
                <w:sz w:val="22"/>
                <w:szCs w:val="22"/>
                <w:lang w:val="en"/>
              </w:rPr>
            </w:pPr>
          </w:p>
          <w:p w14:paraId="7425C785" w14:textId="72A03132" w:rsidR="0030701A" w:rsidRPr="0052185B" w:rsidRDefault="0030701A" w:rsidP="0030701A">
            <w:pPr>
              <w:rPr>
                <w:rFonts w:eastAsia="Helvetica" w:cs="Arial"/>
                <w:color w:val="000000" w:themeColor="text1"/>
                <w:sz w:val="22"/>
                <w:szCs w:val="22"/>
                <w:lang w:val="en"/>
              </w:rPr>
            </w:pPr>
          </w:p>
          <w:p w14:paraId="362E49E6" w14:textId="62CA1BB5" w:rsidR="0030701A" w:rsidRPr="0052185B" w:rsidRDefault="0030701A" w:rsidP="0030701A">
            <w:pPr>
              <w:rPr>
                <w:rFonts w:eastAsia="Helvetica" w:cs="Arial"/>
                <w:color w:val="000000" w:themeColor="text1"/>
                <w:sz w:val="22"/>
                <w:szCs w:val="22"/>
                <w:lang w:val="en"/>
              </w:rPr>
            </w:pPr>
          </w:p>
          <w:p w14:paraId="4C4AB1DF" w14:textId="3ADE7583" w:rsidR="0030701A" w:rsidRPr="0052185B" w:rsidRDefault="0030701A" w:rsidP="0030701A">
            <w:pPr>
              <w:rPr>
                <w:rFonts w:eastAsia="Helvetica" w:cs="Arial"/>
                <w:color w:val="000000" w:themeColor="text1"/>
                <w:sz w:val="22"/>
                <w:szCs w:val="22"/>
                <w:lang w:val="en"/>
              </w:rPr>
            </w:pPr>
          </w:p>
        </w:tc>
        <w:tc>
          <w:tcPr>
            <w:tcW w:w="1905" w:type="dxa"/>
          </w:tcPr>
          <w:p w14:paraId="5E736E9C" w14:textId="35EA639E" w:rsidR="0030701A" w:rsidRPr="002A2EB9" w:rsidRDefault="0030701A" w:rsidP="0030701A">
            <w:pPr>
              <w:spacing w:line="276" w:lineRule="auto"/>
              <w:rPr>
                <w:rFonts w:eastAsia="Arial" w:cs="Arial"/>
                <w:sz w:val="22"/>
                <w:szCs w:val="22"/>
              </w:rPr>
            </w:pPr>
            <w:hyperlink r:id="rId80">
              <w:r w:rsidRPr="002A2EB9">
                <w:rPr>
                  <w:rStyle w:val="Hyperlink"/>
                  <w:rFonts w:eastAsia="Arial" w:cs="Arial"/>
                  <w:color w:val="1155CC"/>
                  <w:sz w:val="22"/>
                  <w:szCs w:val="22"/>
                  <w:lang w:val="en"/>
                </w:rPr>
                <w:t>https://teachingamericanhistory.org/document/letter-from-birmingham-city-jail-excerpts/</w:t>
              </w:r>
            </w:hyperlink>
          </w:p>
          <w:p w14:paraId="24BCAFB7" w14:textId="1D15B9F0" w:rsidR="0030701A" w:rsidRPr="002A2EB9" w:rsidRDefault="0030701A" w:rsidP="0030701A">
            <w:pPr>
              <w:spacing w:line="276" w:lineRule="auto"/>
              <w:rPr>
                <w:rFonts w:eastAsia="Arial" w:cs="Arial"/>
                <w:color w:val="1155CC"/>
                <w:sz w:val="22"/>
                <w:szCs w:val="22"/>
                <w:u w:val="single"/>
                <w:lang w:val="en"/>
              </w:rPr>
            </w:pPr>
          </w:p>
          <w:p w14:paraId="4E6D8609" w14:textId="3212AC8A" w:rsidR="0030701A" w:rsidRPr="002A2EB9" w:rsidRDefault="0030701A" w:rsidP="0030701A">
            <w:pPr>
              <w:spacing w:line="276" w:lineRule="auto"/>
              <w:rPr>
                <w:rFonts w:eastAsia="Arial" w:cs="Arial"/>
                <w:sz w:val="22"/>
                <w:szCs w:val="22"/>
                <w:lang w:val="en"/>
              </w:rPr>
            </w:pPr>
          </w:p>
        </w:tc>
      </w:tr>
      <w:tr w:rsidR="0030701A" w:rsidRPr="001066CF" w14:paraId="2B87B826" w14:textId="77777777" w:rsidTr="00340DFA">
        <w:trPr>
          <w:cantSplit/>
          <w:trHeight w:val="300"/>
        </w:trPr>
        <w:tc>
          <w:tcPr>
            <w:tcW w:w="3530" w:type="dxa"/>
          </w:tcPr>
          <w:p w14:paraId="36736E9E" w14:textId="134915CF" w:rsidR="0030701A" w:rsidRPr="002A2EB9" w:rsidRDefault="0030701A" w:rsidP="0030701A">
            <w:pPr>
              <w:spacing w:line="276" w:lineRule="auto"/>
              <w:rPr>
                <w:rFonts w:eastAsia="Arial" w:cs="Arial"/>
                <w:sz w:val="22"/>
                <w:szCs w:val="22"/>
              </w:rPr>
            </w:pPr>
            <w:r w:rsidRPr="002A2EB9">
              <w:rPr>
                <w:rFonts w:eastAsia="Arial" w:cs="Arial"/>
                <w:sz w:val="22"/>
                <w:szCs w:val="22"/>
                <w:lang w:val="en"/>
              </w:rPr>
              <w:t>Martin Luther King, Jr.</w:t>
            </w:r>
            <w:r w:rsidR="00D13248">
              <w:rPr>
                <w:rFonts w:eastAsia="Arial" w:cs="Arial"/>
                <w:sz w:val="22"/>
                <w:szCs w:val="22"/>
                <w:lang w:val="en"/>
              </w:rPr>
              <w:t>,</w:t>
            </w:r>
            <w:r w:rsidRPr="002A2EB9">
              <w:rPr>
                <w:rFonts w:eastAsia="Arial" w:cs="Arial"/>
                <w:sz w:val="22"/>
                <w:szCs w:val="22"/>
                <w:lang w:val="en"/>
              </w:rPr>
              <w:t xml:space="preserve"> “I Have a Dream” speech (text version) (1963)</w:t>
            </w:r>
          </w:p>
          <w:p w14:paraId="19F3BF47" w14:textId="153B3E10" w:rsidR="0030701A" w:rsidRPr="002A2EB9" w:rsidRDefault="0030701A" w:rsidP="0030701A">
            <w:pPr>
              <w:rPr>
                <w:rFonts w:eastAsia="Arial" w:cs="Arial"/>
                <w:sz w:val="22"/>
                <w:szCs w:val="22"/>
                <w:lang w:val="en"/>
              </w:rPr>
            </w:pPr>
          </w:p>
        </w:tc>
        <w:tc>
          <w:tcPr>
            <w:tcW w:w="3930" w:type="dxa"/>
          </w:tcPr>
          <w:p w14:paraId="3B749394" w14:textId="752363D0" w:rsidR="0030701A" w:rsidRPr="0052185B" w:rsidRDefault="0030701A" w:rsidP="0030701A">
            <w:pPr>
              <w:rPr>
                <w:rFonts w:eastAsia="Helvetica" w:cs="Arial"/>
                <w:color w:val="000000" w:themeColor="text1"/>
                <w:sz w:val="22"/>
                <w:szCs w:val="22"/>
                <w:lang w:val="en"/>
              </w:rPr>
            </w:pPr>
            <w:r w:rsidRPr="0052185B">
              <w:rPr>
                <w:rFonts w:eastAsia="Helvetica" w:cs="Arial"/>
                <w:color w:val="000000" w:themeColor="text1"/>
                <w:sz w:val="22"/>
                <w:szCs w:val="22"/>
                <w:lang w:val="en"/>
              </w:rPr>
              <w:t>Speech from the March on Washington; King’s argument for racial equality.</w:t>
            </w:r>
          </w:p>
          <w:p w14:paraId="4D0971DD" w14:textId="4BC65EC2" w:rsidR="0030701A" w:rsidRPr="0052185B" w:rsidRDefault="0030701A" w:rsidP="0030701A">
            <w:pPr>
              <w:rPr>
                <w:rFonts w:eastAsia="Helvetica" w:cs="Arial"/>
                <w:color w:val="000000" w:themeColor="text1"/>
                <w:sz w:val="22"/>
                <w:szCs w:val="22"/>
                <w:lang w:val="en"/>
              </w:rPr>
            </w:pPr>
          </w:p>
          <w:p w14:paraId="3A22B7B1" w14:textId="4D404CE0" w:rsidR="0030701A" w:rsidRPr="0052185B" w:rsidRDefault="0030701A" w:rsidP="0030701A">
            <w:pPr>
              <w:rPr>
                <w:rFonts w:eastAsia="Helvetica" w:cs="Arial"/>
                <w:color w:val="000000" w:themeColor="text1"/>
                <w:sz w:val="22"/>
                <w:szCs w:val="22"/>
                <w:lang w:val="en"/>
              </w:rPr>
            </w:pPr>
          </w:p>
          <w:p w14:paraId="08B42108" w14:textId="010BEC03" w:rsidR="0030701A" w:rsidRPr="0052185B" w:rsidRDefault="0030701A" w:rsidP="0030701A">
            <w:pPr>
              <w:rPr>
                <w:rFonts w:eastAsia="Helvetica" w:cs="Arial"/>
                <w:color w:val="000000" w:themeColor="text1"/>
                <w:sz w:val="22"/>
                <w:szCs w:val="22"/>
                <w:lang w:val="en"/>
              </w:rPr>
            </w:pPr>
          </w:p>
          <w:p w14:paraId="7E965D4C" w14:textId="29596C59" w:rsidR="0030701A" w:rsidRPr="0052185B" w:rsidRDefault="0030701A" w:rsidP="0030701A">
            <w:pPr>
              <w:rPr>
                <w:rFonts w:eastAsia="Helvetica" w:cs="Arial"/>
                <w:color w:val="000000" w:themeColor="text1"/>
                <w:sz w:val="22"/>
                <w:szCs w:val="22"/>
                <w:lang w:val="en"/>
              </w:rPr>
            </w:pPr>
          </w:p>
          <w:p w14:paraId="484106B2" w14:textId="14A110D2" w:rsidR="0030701A" w:rsidRPr="0052185B" w:rsidRDefault="0030701A" w:rsidP="0030701A">
            <w:pPr>
              <w:rPr>
                <w:rFonts w:eastAsia="Helvetica" w:cs="Arial"/>
                <w:color w:val="000000" w:themeColor="text1"/>
                <w:sz w:val="22"/>
                <w:szCs w:val="22"/>
                <w:lang w:val="en"/>
              </w:rPr>
            </w:pPr>
          </w:p>
        </w:tc>
        <w:tc>
          <w:tcPr>
            <w:tcW w:w="1905" w:type="dxa"/>
          </w:tcPr>
          <w:p w14:paraId="30186C33" w14:textId="622C99B5" w:rsidR="0030701A" w:rsidRPr="002A2EB9" w:rsidRDefault="0030701A" w:rsidP="0030701A">
            <w:pPr>
              <w:spacing w:before="150" w:after="150" w:line="276" w:lineRule="auto"/>
              <w:rPr>
                <w:rFonts w:eastAsia="Arial" w:cs="Arial"/>
                <w:sz w:val="22"/>
                <w:szCs w:val="22"/>
              </w:rPr>
            </w:pPr>
            <w:hyperlink r:id="rId81">
              <w:r w:rsidRPr="002A2EB9">
                <w:rPr>
                  <w:rStyle w:val="Hyperlink"/>
                  <w:rFonts w:eastAsia="Arial" w:cs="Arial"/>
                  <w:color w:val="1155CC"/>
                  <w:sz w:val="22"/>
                  <w:szCs w:val="22"/>
                  <w:lang w:val="en"/>
                </w:rPr>
                <w:t>https://www.gilderlehrman.org/sites/default/files/inlinepdfs/king.dreamspeech.excerpts.pdf</w:t>
              </w:r>
            </w:hyperlink>
          </w:p>
          <w:p w14:paraId="176A043B" w14:textId="46D32B73" w:rsidR="0030701A" w:rsidRPr="0052185B" w:rsidRDefault="0030701A" w:rsidP="0030701A">
            <w:pPr>
              <w:spacing w:before="150" w:after="150"/>
              <w:rPr>
                <w:rFonts w:eastAsia="Helvetica" w:cs="Arial"/>
                <w:sz w:val="22"/>
                <w:szCs w:val="22"/>
                <w:lang w:val="en"/>
              </w:rPr>
            </w:pPr>
            <w:r w:rsidRPr="0052185B">
              <w:rPr>
                <w:rFonts w:eastAsia="Helvetica" w:cs="Arial"/>
                <w:sz w:val="22"/>
                <w:szCs w:val="22"/>
                <w:lang w:val="en"/>
              </w:rPr>
              <w:t>and</w:t>
            </w:r>
          </w:p>
          <w:p w14:paraId="1D81A6DB" w14:textId="06C1CDC2" w:rsidR="0030701A" w:rsidRPr="001066CF" w:rsidRDefault="0030701A" w:rsidP="0030701A">
            <w:pPr>
              <w:spacing w:before="150" w:after="150"/>
              <w:rPr>
                <w:rFonts w:cs="Arial"/>
              </w:rPr>
            </w:pPr>
            <w:hyperlink r:id="rId82">
              <w:r w:rsidRPr="0052185B">
                <w:rPr>
                  <w:rStyle w:val="Hyperlink"/>
                  <w:rFonts w:eastAsia="Helvetica" w:cs="Arial"/>
                  <w:sz w:val="22"/>
                  <w:szCs w:val="22"/>
                  <w:lang w:val="en"/>
                </w:rPr>
                <w:t>https://kinginstitute.stanford.edu/king-papers/documents/address-delivered-during-salute-dr-and-mrs-martin-luther-king-dexter-avenue</w:t>
              </w:r>
            </w:hyperlink>
          </w:p>
          <w:p w14:paraId="77B3AD99" w14:textId="4FDDEE2F" w:rsidR="0030701A" w:rsidRPr="0052185B" w:rsidRDefault="0030701A" w:rsidP="0030701A">
            <w:pPr>
              <w:spacing w:before="150" w:after="150"/>
              <w:rPr>
                <w:rFonts w:eastAsia="Helvetica" w:cs="Arial"/>
                <w:sz w:val="22"/>
                <w:szCs w:val="22"/>
              </w:rPr>
            </w:pPr>
          </w:p>
        </w:tc>
      </w:tr>
      <w:tr w:rsidR="0030701A" w:rsidRPr="001066CF" w14:paraId="5DE34217" w14:textId="77777777" w:rsidTr="00340DFA">
        <w:trPr>
          <w:cantSplit/>
          <w:trHeight w:val="300"/>
        </w:trPr>
        <w:tc>
          <w:tcPr>
            <w:tcW w:w="3530" w:type="dxa"/>
          </w:tcPr>
          <w:p w14:paraId="5D92757E" w14:textId="4C47A0E2" w:rsidR="0030701A" w:rsidRPr="002A2EB9" w:rsidRDefault="0030701A" w:rsidP="0030701A">
            <w:pPr>
              <w:spacing w:line="276" w:lineRule="auto"/>
              <w:rPr>
                <w:rFonts w:eastAsia="Arial" w:cs="Arial"/>
                <w:sz w:val="22"/>
                <w:szCs w:val="22"/>
              </w:rPr>
            </w:pPr>
            <w:r w:rsidRPr="002A2EB9">
              <w:rPr>
                <w:rFonts w:eastAsia="Arial" w:cs="Arial"/>
                <w:sz w:val="22"/>
                <w:szCs w:val="22"/>
                <w:lang w:val="en"/>
              </w:rPr>
              <w:t>Lyndon Johnson, “And We Shall Overcome” Special Message to Congress (1965)</w:t>
            </w:r>
          </w:p>
          <w:p w14:paraId="5E62E0B2" w14:textId="6FA1805F" w:rsidR="0030701A" w:rsidRPr="002A2EB9" w:rsidRDefault="0030701A" w:rsidP="0030701A">
            <w:pPr>
              <w:pStyle w:val="ListParagraph"/>
              <w:rPr>
                <w:rFonts w:eastAsia="Arial" w:cs="Arial"/>
                <w:sz w:val="22"/>
                <w:szCs w:val="22"/>
                <w:lang w:val="en"/>
              </w:rPr>
            </w:pPr>
          </w:p>
        </w:tc>
        <w:tc>
          <w:tcPr>
            <w:tcW w:w="3930" w:type="dxa"/>
          </w:tcPr>
          <w:p w14:paraId="2CF944AB" w14:textId="1D2B7EC3" w:rsidR="0030701A" w:rsidRPr="0052185B" w:rsidRDefault="0030701A" w:rsidP="0030701A">
            <w:pPr>
              <w:rPr>
                <w:rFonts w:eastAsia="Helvetica" w:cs="Arial"/>
                <w:color w:val="000000" w:themeColor="text1"/>
                <w:sz w:val="22"/>
                <w:szCs w:val="22"/>
                <w:lang w:val="en"/>
              </w:rPr>
            </w:pPr>
            <w:r w:rsidRPr="0052185B">
              <w:rPr>
                <w:rFonts w:eastAsia="Helvetica" w:cs="Arial"/>
                <w:color w:val="000000" w:themeColor="text1"/>
                <w:sz w:val="22"/>
                <w:szCs w:val="22"/>
                <w:lang w:val="en"/>
              </w:rPr>
              <w:t>Speech calling for stronger civil rights legislation, resulting in the Voting Rights Act.</w:t>
            </w:r>
          </w:p>
          <w:p w14:paraId="6788E822" w14:textId="3E7D7EE9" w:rsidR="0030701A" w:rsidRPr="0052185B" w:rsidRDefault="0030701A" w:rsidP="0030701A">
            <w:pPr>
              <w:rPr>
                <w:rFonts w:eastAsia="Helvetica" w:cs="Arial"/>
                <w:color w:val="000000" w:themeColor="text1"/>
                <w:sz w:val="22"/>
                <w:szCs w:val="22"/>
                <w:lang w:val="en"/>
              </w:rPr>
            </w:pPr>
          </w:p>
          <w:p w14:paraId="163273AF" w14:textId="6B12394F" w:rsidR="0030701A" w:rsidRPr="0052185B" w:rsidRDefault="0030701A" w:rsidP="0030701A">
            <w:pPr>
              <w:rPr>
                <w:rFonts w:eastAsia="Helvetica" w:cs="Arial"/>
                <w:color w:val="000000" w:themeColor="text1"/>
                <w:sz w:val="22"/>
                <w:szCs w:val="22"/>
                <w:lang w:val="en"/>
              </w:rPr>
            </w:pPr>
          </w:p>
          <w:p w14:paraId="6053E937" w14:textId="24A62B3E" w:rsidR="0030701A" w:rsidRPr="0052185B" w:rsidRDefault="0030701A" w:rsidP="0030701A">
            <w:pPr>
              <w:rPr>
                <w:rFonts w:eastAsia="Helvetica" w:cs="Arial"/>
                <w:color w:val="000000" w:themeColor="text1"/>
                <w:sz w:val="22"/>
                <w:szCs w:val="22"/>
                <w:lang w:val="en"/>
              </w:rPr>
            </w:pPr>
          </w:p>
          <w:p w14:paraId="7DBBF99C" w14:textId="572C4B87" w:rsidR="0030701A" w:rsidRPr="0052185B" w:rsidRDefault="0030701A" w:rsidP="0030701A">
            <w:pPr>
              <w:rPr>
                <w:rFonts w:eastAsia="Helvetica" w:cs="Arial"/>
                <w:color w:val="000000" w:themeColor="text1"/>
                <w:sz w:val="22"/>
                <w:szCs w:val="22"/>
                <w:lang w:val="en"/>
              </w:rPr>
            </w:pPr>
          </w:p>
          <w:p w14:paraId="6BEB569B" w14:textId="2C9A7DA2" w:rsidR="0030701A" w:rsidRPr="0052185B" w:rsidRDefault="0030701A" w:rsidP="0030701A">
            <w:pPr>
              <w:rPr>
                <w:rFonts w:eastAsia="Helvetica" w:cs="Arial"/>
                <w:color w:val="000000" w:themeColor="text1"/>
                <w:sz w:val="22"/>
                <w:szCs w:val="22"/>
                <w:lang w:val="en"/>
              </w:rPr>
            </w:pPr>
          </w:p>
          <w:p w14:paraId="20392226" w14:textId="0907CB2B" w:rsidR="0030701A" w:rsidRPr="0052185B" w:rsidRDefault="0030701A" w:rsidP="0030701A">
            <w:pPr>
              <w:rPr>
                <w:rFonts w:eastAsia="Helvetica" w:cs="Arial"/>
                <w:color w:val="000000" w:themeColor="text1"/>
                <w:sz w:val="22"/>
                <w:szCs w:val="22"/>
                <w:lang w:val="en"/>
              </w:rPr>
            </w:pPr>
          </w:p>
          <w:p w14:paraId="78A67B29" w14:textId="7E9A4643" w:rsidR="0030701A" w:rsidRPr="0052185B" w:rsidRDefault="0030701A" w:rsidP="0030701A">
            <w:pPr>
              <w:rPr>
                <w:rFonts w:eastAsia="Helvetica" w:cs="Arial"/>
                <w:color w:val="000000" w:themeColor="text1"/>
                <w:sz w:val="22"/>
                <w:szCs w:val="22"/>
                <w:lang w:val="en"/>
              </w:rPr>
            </w:pPr>
          </w:p>
          <w:p w14:paraId="3EB0700B" w14:textId="3167B265" w:rsidR="0030701A" w:rsidRPr="0052185B" w:rsidRDefault="0030701A" w:rsidP="0030701A">
            <w:pPr>
              <w:rPr>
                <w:rFonts w:eastAsia="Helvetica" w:cs="Arial"/>
                <w:color w:val="000000" w:themeColor="text1"/>
                <w:sz w:val="22"/>
                <w:szCs w:val="22"/>
                <w:lang w:val="en"/>
              </w:rPr>
            </w:pPr>
          </w:p>
        </w:tc>
        <w:tc>
          <w:tcPr>
            <w:tcW w:w="1905" w:type="dxa"/>
          </w:tcPr>
          <w:p w14:paraId="6C4E5F5E" w14:textId="75704A4D" w:rsidR="0030701A" w:rsidRPr="002A2EB9" w:rsidRDefault="0030701A" w:rsidP="0030701A">
            <w:pPr>
              <w:spacing w:line="276" w:lineRule="auto"/>
              <w:rPr>
                <w:rFonts w:eastAsia="Arial" w:cs="Arial"/>
                <w:sz w:val="22"/>
                <w:szCs w:val="22"/>
              </w:rPr>
            </w:pPr>
            <w:hyperlink r:id="rId83">
              <w:r w:rsidRPr="002A2EB9">
                <w:rPr>
                  <w:rStyle w:val="Hyperlink"/>
                  <w:rFonts w:eastAsia="Arial" w:cs="Arial"/>
                  <w:color w:val="1155CC"/>
                  <w:sz w:val="22"/>
                  <w:szCs w:val="22"/>
                  <w:lang w:val="en"/>
                </w:rPr>
                <w:t>https://www.whitehousehistory.org/we-shall-overcome-lbj-voting-rights</w:t>
              </w:r>
            </w:hyperlink>
          </w:p>
          <w:p w14:paraId="5E8E7B38" w14:textId="02D889A2" w:rsidR="0030701A" w:rsidRPr="002A2EB9" w:rsidRDefault="0030701A" w:rsidP="0030701A">
            <w:pPr>
              <w:spacing w:line="276" w:lineRule="auto"/>
              <w:rPr>
                <w:rFonts w:eastAsia="Arial" w:cs="Arial"/>
                <w:color w:val="1155CC"/>
                <w:sz w:val="22"/>
                <w:szCs w:val="22"/>
                <w:u w:val="single"/>
                <w:lang w:val="en"/>
              </w:rPr>
            </w:pPr>
          </w:p>
          <w:p w14:paraId="06BA329A" w14:textId="2D2BD826" w:rsidR="0030701A" w:rsidRPr="002A2EB9" w:rsidRDefault="0030701A" w:rsidP="0030701A">
            <w:pPr>
              <w:spacing w:line="276" w:lineRule="auto"/>
              <w:rPr>
                <w:rFonts w:eastAsia="Arial" w:cs="Arial"/>
                <w:color w:val="1155CC"/>
                <w:sz w:val="22"/>
                <w:szCs w:val="22"/>
                <w:lang w:val="en"/>
              </w:rPr>
            </w:pPr>
            <w:r w:rsidRPr="002A2EB9">
              <w:rPr>
                <w:rFonts w:eastAsia="Arial" w:cs="Arial"/>
                <w:sz w:val="22"/>
                <w:szCs w:val="22"/>
                <w:lang w:val="en"/>
              </w:rPr>
              <w:t>and</w:t>
            </w:r>
          </w:p>
          <w:p w14:paraId="24AA5CA7" w14:textId="3EF55260" w:rsidR="0030701A" w:rsidRPr="002A2EB9" w:rsidRDefault="0030701A" w:rsidP="0030701A">
            <w:pPr>
              <w:spacing w:line="276" w:lineRule="auto"/>
              <w:rPr>
                <w:rFonts w:eastAsia="Arial" w:cs="Arial"/>
                <w:b/>
                <w:bCs/>
                <w:sz w:val="22"/>
                <w:szCs w:val="22"/>
                <w:u w:val="single"/>
                <w:lang w:val="en"/>
              </w:rPr>
            </w:pPr>
          </w:p>
          <w:p w14:paraId="557AFEE0" w14:textId="3A616B5C" w:rsidR="0030701A" w:rsidRPr="0052185B" w:rsidRDefault="0030701A" w:rsidP="0030701A">
            <w:pPr>
              <w:spacing w:before="150" w:after="150"/>
              <w:rPr>
                <w:rFonts w:eastAsia="Helvetica" w:cs="Arial"/>
                <w:color w:val="000000" w:themeColor="text1"/>
                <w:sz w:val="22"/>
                <w:szCs w:val="22"/>
                <w:lang w:val="en"/>
              </w:rPr>
            </w:pPr>
            <w:hyperlink r:id="rId84">
              <w:r w:rsidRPr="0052185B">
                <w:rPr>
                  <w:rStyle w:val="Hyperlink"/>
                  <w:rFonts w:eastAsia="Helvetica" w:cs="Arial"/>
                  <w:sz w:val="22"/>
                  <w:szCs w:val="22"/>
                  <w:lang w:val="en"/>
                </w:rPr>
                <w:t>http://historymatters.gmu.edu/d/6336/</w:t>
              </w:r>
            </w:hyperlink>
          </w:p>
        </w:tc>
      </w:tr>
    </w:tbl>
    <w:p w14:paraId="7C84E78C" w14:textId="707B27F4" w:rsidR="2710FFF8" w:rsidRPr="002A2EB9" w:rsidRDefault="2710FFF8" w:rsidP="2710FFF8">
      <w:pPr>
        <w:pStyle w:val="ListParagraph"/>
        <w:rPr>
          <w:rFonts w:eastAsia="Arial" w:cs="Arial"/>
          <w:sz w:val="22"/>
          <w:szCs w:val="22"/>
          <w:lang w:val="en"/>
        </w:rPr>
      </w:pPr>
    </w:p>
    <w:p w14:paraId="460AE1C5" w14:textId="77777777" w:rsidR="00FA477E" w:rsidRDefault="00FA477E">
      <w:pPr>
        <w:rPr>
          <w:rFonts w:eastAsiaTheme="majorEastAsia" w:cstheme="majorBidi"/>
          <w:color w:val="0F4761" w:themeColor="accent1" w:themeShade="BF"/>
          <w:sz w:val="28"/>
          <w:lang w:val="en"/>
        </w:rPr>
      </w:pPr>
      <w:r>
        <w:rPr>
          <w:iCs/>
          <w:lang w:val="en"/>
        </w:rPr>
        <w:br w:type="page"/>
      </w:r>
    </w:p>
    <w:p w14:paraId="0C926EC5" w14:textId="43AFB04A" w:rsidR="2710FFF8" w:rsidRPr="005A3664" w:rsidRDefault="0040374B" w:rsidP="0052185B">
      <w:pPr>
        <w:pStyle w:val="Heading4"/>
        <w:rPr>
          <w:iCs w:val="0"/>
          <w:lang w:val="en"/>
        </w:rPr>
      </w:pPr>
      <w:r w:rsidRPr="005A3664">
        <w:rPr>
          <w:iCs w:val="0"/>
          <w:lang w:val="en"/>
        </w:rPr>
        <w:t>United States History and Civics</w:t>
      </w:r>
    </w:p>
    <w:tbl>
      <w:tblPr>
        <w:tblStyle w:val="TableGrid"/>
        <w:tblW w:w="9365" w:type="dxa"/>
        <w:tblInd w:w="-5" w:type="dxa"/>
        <w:shd w:val="clear" w:color="auto" w:fill="FFFFFF" w:themeFill="background1"/>
        <w:tblLayout w:type="fixed"/>
        <w:tblLook w:val="06A0" w:firstRow="1" w:lastRow="0" w:firstColumn="1" w:lastColumn="0" w:noHBand="1" w:noVBand="1"/>
      </w:tblPr>
      <w:tblGrid>
        <w:gridCol w:w="3530"/>
        <w:gridCol w:w="3930"/>
        <w:gridCol w:w="1905"/>
      </w:tblGrid>
      <w:tr w:rsidR="0030701A" w:rsidRPr="001066CF" w14:paraId="1B9552FA" w14:textId="77777777" w:rsidTr="00340DFA">
        <w:trPr>
          <w:cantSplit/>
          <w:trHeight w:val="300"/>
        </w:trPr>
        <w:tc>
          <w:tcPr>
            <w:tcW w:w="3530" w:type="dxa"/>
            <w:shd w:val="clear" w:color="auto" w:fill="4C94D8" w:themeFill="text2" w:themeFillTint="80"/>
          </w:tcPr>
          <w:p w14:paraId="72547098" w14:textId="77777777" w:rsidR="0030701A" w:rsidRPr="002A2EB9" w:rsidRDefault="0030701A" w:rsidP="0030701A">
            <w:pPr>
              <w:spacing w:line="276" w:lineRule="auto"/>
              <w:rPr>
                <w:rFonts w:eastAsia="Arial" w:cs="Arial"/>
                <w:b/>
                <w:bCs/>
                <w:sz w:val="32"/>
                <w:szCs w:val="32"/>
                <w:lang w:val="en"/>
              </w:rPr>
            </w:pPr>
            <w:r w:rsidRPr="002A2EB9">
              <w:rPr>
                <w:rFonts w:eastAsia="Arial" w:cs="Arial"/>
                <w:b/>
                <w:bCs/>
                <w:sz w:val="32"/>
                <w:szCs w:val="32"/>
                <w:lang w:val="en"/>
              </w:rPr>
              <w:t>Resource</w:t>
            </w:r>
          </w:p>
        </w:tc>
        <w:tc>
          <w:tcPr>
            <w:tcW w:w="3930" w:type="dxa"/>
            <w:shd w:val="clear" w:color="auto" w:fill="4C94D8" w:themeFill="text2" w:themeFillTint="80"/>
          </w:tcPr>
          <w:p w14:paraId="2C706D88" w14:textId="04A3A2FD" w:rsidR="0030701A" w:rsidRPr="002A2EB9" w:rsidRDefault="0030701A" w:rsidP="0030701A">
            <w:pPr>
              <w:rPr>
                <w:rFonts w:eastAsia="Helvetica" w:cs="Arial"/>
                <w:b/>
                <w:bCs/>
                <w:color w:val="000000" w:themeColor="text1"/>
                <w:sz w:val="32"/>
                <w:szCs w:val="32"/>
              </w:rPr>
            </w:pPr>
            <w:r w:rsidRPr="002A2EB9">
              <w:rPr>
                <w:rFonts w:eastAsia="Arial" w:cs="Arial"/>
                <w:b/>
                <w:bCs/>
                <w:sz w:val="32"/>
                <w:szCs w:val="32"/>
                <w:lang w:val="en"/>
              </w:rPr>
              <w:t>Annotation</w:t>
            </w:r>
          </w:p>
        </w:tc>
        <w:tc>
          <w:tcPr>
            <w:tcW w:w="1905" w:type="dxa"/>
            <w:shd w:val="clear" w:color="auto" w:fill="4C94D8" w:themeFill="text2" w:themeFillTint="80"/>
          </w:tcPr>
          <w:p w14:paraId="7026CD0D" w14:textId="77777777" w:rsidR="0030701A" w:rsidRPr="002A2EB9" w:rsidRDefault="0030701A" w:rsidP="0030701A">
            <w:pPr>
              <w:spacing w:line="276" w:lineRule="auto"/>
              <w:rPr>
                <w:rFonts w:cs="Arial"/>
                <w:b/>
                <w:bCs/>
                <w:sz w:val="32"/>
                <w:szCs w:val="32"/>
              </w:rPr>
            </w:pPr>
            <w:r w:rsidRPr="002A2EB9">
              <w:rPr>
                <w:rFonts w:cs="Arial"/>
                <w:b/>
                <w:bCs/>
                <w:sz w:val="32"/>
                <w:szCs w:val="32"/>
              </w:rPr>
              <w:t>Link(s)</w:t>
            </w:r>
          </w:p>
        </w:tc>
      </w:tr>
      <w:tr w:rsidR="0030701A" w:rsidRPr="001066CF" w14:paraId="6AF75DD9" w14:textId="77777777" w:rsidTr="00340DFA">
        <w:trPr>
          <w:cantSplit/>
          <w:trHeight w:val="300"/>
        </w:trPr>
        <w:tc>
          <w:tcPr>
            <w:tcW w:w="3530" w:type="dxa"/>
          </w:tcPr>
          <w:p w14:paraId="4A9CFFFC" w14:textId="77777777" w:rsidR="0030701A" w:rsidRPr="002A2EB9" w:rsidRDefault="0030701A" w:rsidP="0030701A">
            <w:pPr>
              <w:spacing w:line="276" w:lineRule="auto"/>
              <w:rPr>
                <w:rFonts w:eastAsia="Arial" w:cs="Arial"/>
                <w:sz w:val="22"/>
                <w:szCs w:val="22"/>
              </w:rPr>
            </w:pPr>
            <w:r w:rsidRPr="002A2EB9">
              <w:rPr>
                <w:rFonts w:eastAsia="Arial" w:cs="Arial"/>
                <w:sz w:val="22"/>
                <w:szCs w:val="22"/>
                <w:lang w:val="en"/>
              </w:rPr>
              <w:t>Magna Carta (1215)</w:t>
            </w:r>
          </w:p>
          <w:p w14:paraId="0415451C" w14:textId="77777777" w:rsidR="0030701A" w:rsidRPr="002A2EB9" w:rsidRDefault="0030701A" w:rsidP="0030701A">
            <w:pPr>
              <w:pStyle w:val="ListParagraph"/>
              <w:rPr>
                <w:rFonts w:eastAsia="Arial" w:cs="Arial"/>
                <w:sz w:val="22"/>
                <w:szCs w:val="22"/>
                <w:lang w:val="en"/>
              </w:rPr>
            </w:pPr>
          </w:p>
        </w:tc>
        <w:tc>
          <w:tcPr>
            <w:tcW w:w="3930" w:type="dxa"/>
          </w:tcPr>
          <w:p w14:paraId="3F08FF7D" w14:textId="77777777" w:rsidR="0030701A" w:rsidRPr="0052185B" w:rsidRDefault="0030701A" w:rsidP="0030701A">
            <w:pPr>
              <w:rPr>
                <w:rFonts w:eastAsia="Helvetica" w:cs="Arial"/>
                <w:color w:val="000000" w:themeColor="text1"/>
                <w:sz w:val="22"/>
                <w:szCs w:val="22"/>
                <w:lang w:val="en"/>
              </w:rPr>
            </w:pPr>
            <w:r w:rsidRPr="0052185B">
              <w:rPr>
                <w:rFonts w:eastAsia="Helvetica" w:cs="Arial"/>
                <w:color w:val="000000" w:themeColor="text1"/>
                <w:sz w:val="22"/>
                <w:szCs w:val="22"/>
              </w:rPr>
              <w:t xml:space="preserve">British Library site that includes the text, articles and videos by scholars on the Magna Carta, and </w:t>
            </w:r>
            <w:r w:rsidRPr="0052185B">
              <w:rPr>
                <w:rFonts w:eastAsia="Helvetica" w:cs="Arial"/>
                <w:color w:val="000000" w:themeColor="text1"/>
                <w:sz w:val="22"/>
                <w:szCs w:val="22"/>
                <w:lang w:val="en"/>
              </w:rPr>
              <w:t>teaching resources.</w:t>
            </w:r>
          </w:p>
          <w:p w14:paraId="573E40B7" w14:textId="77777777" w:rsidR="0030701A" w:rsidRPr="0052185B" w:rsidRDefault="0030701A" w:rsidP="0030701A">
            <w:pPr>
              <w:rPr>
                <w:rFonts w:eastAsia="Helvetica" w:cs="Arial"/>
                <w:color w:val="000000" w:themeColor="text1"/>
                <w:sz w:val="22"/>
                <w:szCs w:val="22"/>
                <w:lang w:val="en"/>
              </w:rPr>
            </w:pPr>
          </w:p>
          <w:p w14:paraId="0A459250" w14:textId="77777777" w:rsidR="0030701A" w:rsidRPr="0052185B" w:rsidRDefault="0030701A" w:rsidP="0030701A">
            <w:pPr>
              <w:rPr>
                <w:rFonts w:eastAsia="Helvetica" w:cs="Arial"/>
                <w:color w:val="000000" w:themeColor="text1"/>
                <w:sz w:val="22"/>
                <w:szCs w:val="22"/>
                <w:lang w:val="en"/>
              </w:rPr>
            </w:pPr>
          </w:p>
          <w:p w14:paraId="2A0AB4C5" w14:textId="77777777" w:rsidR="0030701A" w:rsidRPr="0052185B" w:rsidRDefault="0030701A" w:rsidP="0030701A">
            <w:pPr>
              <w:rPr>
                <w:rFonts w:eastAsia="Helvetica" w:cs="Arial"/>
                <w:color w:val="000000" w:themeColor="text1"/>
                <w:sz w:val="22"/>
                <w:szCs w:val="22"/>
                <w:lang w:val="en"/>
              </w:rPr>
            </w:pPr>
          </w:p>
          <w:p w14:paraId="77C5BBC2" w14:textId="77777777" w:rsidR="0030701A" w:rsidRPr="0052185B" w:rsidRDefault="0030701A" w:rsidP="0030701A">
            <w:pPr>
              <w:rPr>
                <w:rFonts w:eastAsia="Helvetica" w:cs="Arial"/>
                <w:color w:val="000000" w:themeColor="text1"/>
                <w:sz w:val="22"/>
                <w:szCs w:val="22"/>
                <w:lang w:val="en"/>
              </w:rPr>
            </w:pPr>
          </w:p>
          <w:p w14:paraId="77C10BA4" w14:textId="77777777" w:rsidR="0030701A" w:rsidRPr="0052185B" w:rsidRDefault="0030701A" w:rsidP="0030701A">
            <w:pPr>
              <w:rPr>
                <w:rFonts w:eastAsia="Helvetica" w:cs="Arial"/>
                <w:color w:val="000000" w:themeColor="text1"/>
                <w:sz w:val="22"/>
                <w:szCs w:val="22"/>
                <w:lang w:val="en"/>
              </w:rPr>
            </w:pPr>
          </w:p>
          <w:p w14:paraId="4C035806" w14:textId="77777777" w:rsidR="0030701A" w:rsidRPr="0052185B" w:rsidRDefault="0030701A" w:rsidP="0030701A">
            <w:pPr>
              <w:rPr>
                <w:rFonts w:eastAsia="Helvetica" w:cs="Arial"/>
                <w:color w:val="000000" w:themeColor="text1"/>
                <w:sz w:val="22"/>
                <w:szCs w:val="22"/>
                <w:lang w:val="en"/>
              </w:rPr>
            </w:pPr>
          </w:p>
        </w:tc>
        <w:tc>
          <w:tcPr>
            <w:tcW w:w="1905" w:type="dxa"/>
          </w:tcPr>
          <w:p w14:paraId="3754BED7" w14:textId="77777777" w:rsidR="0030701A" w:rsidRPr="002A2EB9" w:rsidRDefault="0030701A" w:rsidP="0030701A">
            <w:pPr>
              <w:spacing w:line="276" w:lineRule="auto"/>
              <w:rPr>
                <w:rFonts w:eastAsia="Arial" w:cs="Arial"/>
                <w:sz w:val="22"/>
                <w:szCs w:val="22"/>
              </w:rPr>
            </w:pPr>
            <w:hyperlink r:id="rId85">
              <w:r w:rsidRPr="002A2EB9">
                <w:rPr>
                  <w:rStyle w:val="Hyperlink"/>
                  <w:rFonts w:eastAsia="Arial" w:cs="Arial"/>
                  <w:color w:val="1155CC"/>
                  <w:sz w:val="22"/>
                  <w:szCs w:val="22"/>
                  <w:lang w:val="en"/>
                </w:rPr>
                <w:t>https://www.nationalarchives.gov.uk/education/resources/magna-carta/british-library-</w:t>
              </w:r>
            </w:hyperlink>
            <w:r w:rsidRPr="001066CF">
              <w:rPr>
                <w:rFonts w:cs="Arial"/>
              </w:rPr>
              <w:tab/>
            </w:r>
            <w:r w:rsidRPr="002A2EB9">
              <w:rPr>
                <w:rStyle w:val="Hyperlink"/>
                <w:rFonts w:eastAsia="Arial" w:cs="Arial"/>
                <w:color w:val="1155CC"/>
                <w:sz w:val="22"/>
                <w:szCs w:val="22"/>
                <w:lang w:val="en"/>
              </w:rPr>
              <w:t>magna-carta-1215-runnymede/</w:t>
            </w:r>
          </w:p>
          <w:p w14:paraId="4929FDB8" w14:textId="77777777" w:rsidR="0030701A" w:rsidRPr="002A2EB9" w:rsidRDefault="0030701A" w:rsidP="0030701A">
            <w:pPr>
              <w:spacing w:line="276" w:lineRule="auto"/>
              <w:rPr>
                <w:rFonts w:eastAsia="Arial" w:cs="Arial"/>
                <w:b/>
                <w:bCs/>
                <w:sz w:val="22"/>
                <w:szCs w:val="22"/>
                <w:lang w:val="en"/>
              </w:rPr>
            </w:pPr>
          </w:p>
        </w:tc>
      </w:tr>
      <w:tr w:rsidR="0030701A" w:rsidRPr="001066CF" w14:paraId="294027C2" w14:textId="77777777" w:rsidTr="00340DFA">
        <w:trPr>
          <w:cantSplit/>
          <w:trHeight w:val="300"/>
        </w:trPr>
        <w:tc>
          <w:tcPr>
            <w:tcW w:w="3530" w:type="dxa"/>
          </w:tcPr>
          <w:p w14:paraId="2ED83E27" w14:textId="137DBB52" w:rsidR="0030701A" w:rsidRPr="002A2EB9" w:rsidRDefault="00BF5FF3" w:rsidP="0030701A">
            <w:pPr>
              <w:spacing w:line="276" w:lineRule="auto"/>
              <w:rPr>
                <w:rFonts w:eastAsia="Arial" w:cs="Arial"/>
                <w:sz w:val="22"/>
                <w:szCs w:val="22"/>
              </w:rPr>
            </w:pPr>
            <w:r w:rsidRPr="002A2EB9">
              <w:rPr>
                <w:rFonts w:eastAsia="Arial" w:cs="Arial"/>
                <w:sz w:val="22"/>
                <w:szCs w:val="22"/>
                <w:lang w:val="en"/>
              </w:rPr>
              <w:t>“</w:t>
            </w:r>
            <w:r w:rsidR="0030701A" w:rsidRPr="002A2EB9">
              <w:rPr>
                <w:rFonts w:eastAsia="Arial" w:cs="Arial"/>
                <w:sz w:val="22"/>
                <w:szCs w:val="22"/>
                <w:lang w:val="en"/>
              </w:rPr>
              <w:t>The Iroquois Confederacy Constitution”, The Great Binding Laws (circa 1451, passed along orally, but written down in 1700s)</w:t>
            </w:r>
          </w:p>
          <w:p w14:paraId="38D51C6F" w14:textId="77777777" w:rsidR="0030701A" w:rsidRPr="002A2EB9" w:rsidRDefault="0030701A" w:rsidP="0030701A">
            <w:pPr>
              <w:pStyle w:val="ListParagraph"/>
              <w:rPr>
                <w:rFonts w:eastAsia="Arial" w:cs="Arial"/>
                <w:sz w:val="22"/>
                <w:szCs w:val="22"/>
                <w:lang w:val="en"/>
              </w:rPr>
            </w:pPr>
          </w:p>
        </w:tc>
        <w:tc>
          <w:tcPr>
            <w:tcW w:w="3930" w:type="dxa"/>
          </w:tcPr>
          <w:p w14:paraId="62B0A5FD" w14:textId="77777777" w:rsidR="0030701A" w:rsidRPr="0052185B" w:rsidRDefault="0030701A" w:rsidP="0030701A">
            <w:pPr>
              <w:rPr>
                <w:rFonts w:eastAsia="Helvetica" w:cs="Arial"/>
                <w:color w:val="000000" w:themeColor="text1"/>
                <w:sz w:val="22"/>
                <w:szCs w:val="22"/>
                <w:lang w:val="en"/>
              </w:rPr>
            </w:pPr>
            <w:r w:rsidRPr="0052185B">
              <w:rPr>
                <w:rFonts w:eastAsia="Helvetica" w:cs="Arial"/>
                <w:color w:val="000000" w:themeColor="text1"/>
                <w:sz w:val="22"/>
                <w:szCs w:val="22"/>
                <w:lang w:val="en"/>
              </w:rPr>
              <w:t>Agreement among Native Peoples for collaboration, considered by some historians to have influenced</w:t>
            </w:r>
            <w:r w:rsidRPr="0052185B">
              <w:rPr>
                <w:rFonts w:eastAsia="Helvetica" w:cs="Arial"/>
                <w:color w:val="000000" w:themeColor="text1"/>
                <w:sz w:val="22"/>
                <w:szCs w:val="22"/>
              </w:rPr>
              <w:t xml:space="preserve"> the United States Constitution.</w:t>
            </w:r>
          </w:p>
          <w:p w14:paraId="2DDCC8AE" w14:textId="77777777" w:rsidR="0030701A" w:rsidRPr="0052185B" w:rsidRDefault="0030701A" w:rsidP="0030701A">
            <w:pPr>
              <w:rPr>
                <w:rFonts w:eastAsia="Helvetica" w:cs="Arial"/>
                <w:color w:val="000000" w:themeColor="text1"/>
                <w:sz w:val="22"/>
                <w:szCs w:val="22"/>
              </w:rPr>
            </w:pPr>
          </w:p>
          <w:p w14:paraId="0A0B9906" w14:textId="77777777" w:rsidR="0030701A" w:rsidRPr="0052185B" w:rsidRDefault="0030701A" w:rsidP="0030701A">
            <w:pPr>
              <w:rPr>
                <w:rFonts w:eastAsia="Helvetica" w:cs="Arial"/>
                <w:color w:val="000000" w:themeColor="text1"/>
                <w:sz w:val="22"/>
                <w:szCs w:val="22"/>
              </w:rPr>
            </w:pPr>
          </w:p>
          <w:p w14:paraId="79FA3E89" w14:textId="77777777" w:rsidR="0030701A" w:rsidRPr="0052185B" w:rsidRDefault="0030701A" w:rsidP="0030701A">
            <w:pPr>
              <w:rPr>
                <w:rFonts w:eastAsia="Helvetica" w:cs="Arial"/>
                <w:color w:val="000000" w:themeColor="text1"/>
                <w:sz w:val="22"/>
                <w:szCs w:val="22"/>
              </w:rPr>
            </w:pPr>
          </w:p>
          <w:p w14:paraId="103E194A" w14:textId="77777777" w:rsidR="0030701A" w:rsidRPr="0052185B" w:rsidRDefault="0030701A" w:rsidP="0030701A">
            <w:pPr>
              <w:rPr>
                <w:rFonts w:eastAsia="Helvetica" w:cs="Arial"/>
                <w:color w:val="000000" w:themeColor="text1"/>
                <w:sz w:val="22"/>
                <w:szCs w:val="22"/>
              </w:rPr>
            </w:pPr>
          </w:p>
          <w:p w14:paraId="395CE7C0" w14:textId="77777777" w:rsidR="0030701A" w:rsidRPr="0052185B" w:rsidRDefault="0030701A" w:rsidP="0030701A">
            <w:pPr>
              <w:rPr>
                <w:rFonts w:eastAsia="Helvetica" w:cs="Arial"/>
                <w:color w:val="000000" w:themeColor="text1"/>
                <w:sz w:val="22"/>
                <w:szCs w:val="22"/>
              </w:rPr>
            </w:pPr>
          </w:p>
          <w:p w14:paraId="3C338F9C" w14:textId="77777777" w:rsidR="0030701A" w:rsidRPr="0052185B" w:rsidRDefault="0030701A" w:rsidP="0030701A">
            <w:pPr>
              <w:rPr>
                <w:rFonts w:eastAsia="Helvetica" w:cs="Arial"/>
                <w:color w:val="000000" w:themeColor="text1"/>
                <w:sz w:val="22"/>
                <w:szCs w:val="22"/>
              </w:rPr>
            </w:pPr>
          </w:p>
          <w:p w14:paraId="21192BDD" w14:textId="77777777" w:rsidR="0030701A" w:rsidRPr="0052185B" w:rsidRDefault="0030701A" w:rsidP="0030701A">
            <w:pPr>
              <w:rPr>
                <w:rFonts w:eastAsia="Helvetica" w:cs="Arial"/>
                <w:color w:val="000000" w:themeColor="text1"/>
                <w:sz w:val="22"/>
                <w:szCs w:val="22"/>
              </w:rPr>
            </w:pPr>
          </w:p>
          <w:p w14:paraId="5DB48F1B" w14:textId="77777777" w:rsidR="0030701A" w:rsidRPr="0052185B" w:rsidRDefault="0030701A" w:rsidP="0030701A">
            <w:pPr>
              <w:rPr>
                <w:rFonts w:eastAsia="Helvetica" w:cs="Arial"/>
                <w:color w:val="000000" w:themeColor="text1"/>
                <w:sz w:val="22"/>
                <w:szCs w:val="22"/>
              </w:rPr>
            </w:pPr>
          </w:p>
          <w:p w14:paraId="72E2E622" w14:textId="77777777" w:rsidR="0030701A" w:rsidRPr="0052185B" w:rsidRDefault="0030701A" w:rsidP="0030701A">
            <w:pPr>
              <w:rPr>
                <w:rFonts w:eastAsia="Helvetica" w:cs="Arial"/>
                <w:color w:val="000000" w:themeColor="text1"/>
                <w:sz w:val="22"/>
                <w:szCs w:val="22"/>
              </w:rPr>
            </w:pPr>
          </w:p>
          <w:p w14:paraId="6F3FA9AD" w14:textId="77777777" w:rsidR="0030701A" w:rsidRPr="0052185B" w:rsidRDefault="0030701A" w:rsidP="0030701A">
            <w:pPr>
              <w:rPr>
                <w:rFonts w:eastAsia="Helvetica" w:cs="Arial"/>
                <w:color w:val="000000" w:themeColor="text1"/>
                <w:sz w:val="22"/>
                <w:szCs w:val="22"/>
              </w:rPr>
            </w:pPr>
          </w:p>
        </w:tc>
        <w:tc>
          <w:tcPr>
            <w:tcW w:w="1905" w:type="dxa"/>
          </w:tcPr>
          <w:p w14:paraId="785D4B14" w14:textId="77777777" w:rsidR="0030701A" w:rsidRPr="002A2EB9" w:rsidRDefault="0030701A" w:rsidP="0030701A">
            <w:pPr>
              <w:spacing w:line="276" w:lineRule="auto"/>
              <w:rPr>
                <w:rFonts w:eastAsia="Arial" w:cs="Arial"/>
                <w:sz w:val="22"/>
                <w:szCs w:val="22"/>
              </w:rPr>
            </w:pPr>
            <w:hyperlink r:id="rId86">
              <w:r w:rsidRPr="002A2EB9">
                <w:rPr>
                  <w:rStyle w:val="Hyperlink"/>
                  <w:rFonts w:eastAsia="Arial" w:cs="Arial"/>
                  <w:color w:val="1155CC"/>
                  <w:sz w:val="22"/>
                  <w:szCs w:val="22"/>
                  <w:lang w:val="en"/>
                </w:rPr>
                <w:t>https://www.pbs.org/native-america/blog/how-the-iroquois-great-law-of-peace-shaped-us-democracy</w:t>
              </w:r>
            </w:hyperlink>
          </w:p>
          <w:p w14:paraId="2E163A93" w14:textId="77777777" w:rsidR="0030701A" w:rsidRPr="002A2EB9" w:rsidRDefault="0030701A" w:rsidP="0030701A">
            <w:pPr>
              <w:spacing w:line="276" w:lineRule="auto"/>
              <w:rPr>
                <w:rFonts w:eastAsia="Arial" w:cs="Arial"/>
                <w:b/>
                <w:bCs/>
                <w:sz w:val="22"/>
                <w:szCs w:val="22"/>
                <w:lang w:val="en"/>
              </w:rPr>
            </w:pPr>
          </w:p>
          <w:p w14:paraId="25D1DA11" w14:textId="77777777" w:rsidR="0030701A" w:rsidRPr="002A2EB9" w:rsidRDefault="0030701A" w:rsidP="0030701A">
            <w:pPr>
              <w:spacing w:line="276" w:lineRule="auto"/>
              <w:rPr>
                <w:rFonts w:eastAsia="Arial" w:cs="Arial"/>
                <w:color w:val="1155CC"/>
                <w:sz w:val="22"/>
                <w:szCs w:val="22"/>
                <w:u w:val="single"/>
                <w:lang w:val="en"/>
              </w:rPr>
            </w:pPr>
            <w:r w:rsidRPr="002A2EB9">
              <w:rPr>
                <w:rFonts w:eastAsia="Arial" w:cs="Arial"/>
                <w:sz w:val="22"/>
                <w:szCs w:val="22"/>
                <w:lang w:val="en"/>
              </w:rPr>
              <w:t>And</w:t>
            </w:r>
          </w:p>
          <w:p w14:paraId="7EA78EA5" w14:textId="77777777" w:rsidR="0030701A" w:rsidRPr="002A2EB9" w:rsidRDefault="0030701A" w:rsidP="0030701A">
            <w:pPr>
              <w:spacing w:line="276" w:lineRule="auto"/>
              <w:rPr>
                <w:rFonts w:eastAsia="Arial" w:cs="Arial"/>
                <w:sz w:val="22"/>
                <w:szCs w:val="22"/>
                <w:lang w:val="en"/>
              </w:rPr>
            </w:pPr>
          </w:p>
          <w:p w14:paraId="7D18534A" w14:textId="77777777" w:rsidR="0030701A" w:rsidRPr="0052185B" w:rsidRDefault="0030701A" w:rsidP="0030701A">
            <w:pPr>
              <w:spacing w:line="276" w:lineRule="auto"/>
              <w:rPr>
                <w:rFonts w:eastAsia="Helvetica" w:cs="Arial"/>
                <w:color w:val="000000" w:themeColor="text1"/>
                <w:sz w:val="22"/>
                <w:szCs w:val="22"/>
                <w:lang w:val="en"/>
              </w:rPr>
            </w:pPr>
            <w:hyperlink r:id="rId87">
              <w:r w:rsidRPr="0052185B">
                <w:rPr>
                  <w:rStyle w:val="Hyperlink"/>
                  <w:rFonts w:eastAsia="Helvetica" w:cs="Arial"/>
                  <w:sz w:val="22"/>
                  <w:szCs w:val="22"/>
                  <w:lang w:val="en"/>
                </w:rPr>
                <w:t>https://sourcebooks.fordham.edu/mod/iroquois.asp</w:t>
              </w:r>
            </w:hyperlink>
          </w:p>
        </w:tc>
      </w:tr>
      <w:tr w:rsidR="0030701A" w:rsidRPr="001066CF" w14:paraId="343F9504" w14:textId="77777777" w:rsidTr="00340DFA">
        <w:trPr>
          <w:cantSplit/>
          <w:trHeight w:val="300"/>
        </w:trPr>
        <w:tc>
          <w:tcPr>
            <w:tcW w:w="3530" w:type="dxa"/>
          </w:tcPr>
          <w:p w14:paraId="1D420A48" w14:textId="0D6E2E75" w:rsidR="0030701A" w:rsidRPr="002A2EB9" w:rsidRDefault="0030701A" w:rsidP="0030701A">
            <w:pPr>
              <w:spacing w:line="276" w:lineRule="auto"/>
              <w:rPr>
                <w:rFonts w:eastAsia="Arial" w:cs="Arial"/>
                <w:sz w:val="22"/>
                <w:szCs w:val="22"/>
              </w:rPr>
            </w:pPr>
            <w:r w:rsidRPr="002A2EB9">
              <w:rPr>
                <w:rFonts w:eastAsia="Arial" w:cs="Arial"/>
                <w:sz w:val="22"/>
                <w:szCs w:val="22"/>
                <w:lang w:val="en"/>
              </w:rPr>
              <w:t>Asian Export Art (16</w:t>
            </w:r>
            <w:r w:rsidRPr="0052185B">
              <w:rPr>
                <w:rFonts w:eastAsia="Arial" w:cs="Arial"/>
                <w:sz w:val="22"/>
                <w:szCs w:val="22"/>
                <w:vertAlign w:val="superscript"/>
                <w:lang w:val="en"/>
              </w:rPr>
              <w:t>th</w:t>
            </w:r>
            <w:r w:rsidR="00BF5FF3" w:rsidRPr="002A2EB9">
              <w:rPr>
                <w:rFonts w:eastAsia="Arial" w:cs="Arial"/>
                <w:sz w:val="22"/>
                <w:szCs w:val="22"/>
                <w:lang w:val="en"/>
              </w:rPr>
              <w:t>–</w:t>
            </w:r>
            <w:r w:rsidRPr="002A2EB9">
              <w:rPr>
                <w:rFonts w:eastAsia="Arial" w:cs="Arial"/>
                <w:sz w:val="22"/>
                <w:szCs w:val="22"/>
                <w:lang w:val="en"/>
              </w:rPr>
              <w:t xml:space="preserve">19th </w:t>
            </w:r>
            <w:r w:rsidR="00BF5FF3" w:rsidRPr="002A2EB9">
              <w:rPr>
                <w:rFonts w:eastAsia="Arial" w:cs="Arial"/>
                <w:sz w:val="22"/>
                <w:szCs w:val="22"/>
                <w:lang w:val="en"/>
              </w:rPr>
              <w:t>c</w:t>
            </w:r>
            <w:r w:rsidRPr="002A2EB9">
              <w:rPr>
                <w:rFonts w:eastAsia="Arial" w:cs="Arial"/>
                <w:sz w:val="22"/>
                <w:szCs w:val="22"/>
                <w:lang w:val="en"/>
              </w:rPr>
              <w:t>enturies)</w:t>
            </w:r>
          </w:p>
          <w:p w14:paraId="0991269B" w14:textId="77777777" w:rsidR="0030701A" w:rsidRPr="002A2EB9" w:rsidRDefault="0030701A" w:rsidP="0030701A">
            <w:pPr>
              <w:pStyle w:val="ListParagraph"/>
              <w:rPr>
                <w:rFonts w:eastAsia="Arial" w:cs="Arial"/>
                <w:sz w:val="22"/>
                <w:szCs w:val="22"/>
                <w:lang w:val="en"/>
              </w:rPr>
            </w:pPr>
          </w:p>
        </w:tc>
        <w:tc>
          <w:tcPr>
            <w:tcW w:w="3930" w:type="dxa"/>
          </w:tcPr>
          <w:p w14:paraId="2082AF80" w14:textId="2248D2E9" w:rsidR="0030701A" w:rsidRPr="0052185B" w:rsidRDefault="0030701A" w:rsidP="0030701A">
            <w:pPr>
              <w:rPr>
                <w:rFonts w:eastAsia="Helvetica" w:cs="Arial"/>
                <w:color w:val="000000" w:themeColor="text1"/>
                <w:sz w:val="22"/>
                <w:szCs w:val="22"/>
                <w:lang w:val="en"/>
              </w:rPr>
            </w:pPr>
            <w:r w:rsidRPr="0052185B">
              <w:rPr>
                <w:rFonts w:eastAsia="Helvetica" w:cs="Arial"/>
                <w:color w:val="000000" w:themeColor="text1"/>
                <w:sz w:val="22"/>
                <w:szCs w:val="22"/>
                <w:lang w:val="en"/>
              </w:rPr>
              <w:t>Porcelain, furniture, and textiles made for export to Europe and the United States Peabody Essex Museum, Salem</w:t>
            </w:r>
            <w:r w:rsidR="00BF5FF3" w:rsidRPr="0052185B">
              <w:rPr>
                <w:rFonts w:eastAsia="Helvetica" w:cs="Arial"/>
                <w:color w:val="000000" w:themeColor="text1"/>
                <w:sz w:val="22"/>
                <w:szCs w:val="22"/>
                <w:lang w:val="en"/>
              </w:rPr>
              <w:t>, Mass.</w:t>
            </w:r>
          </w:p>
          <w:p w14:paraId="509374E6" w14:textId="77777777" w:rsidR="0030701A" w:rsidRPr="0052185B" w:rsidRDefault="0030701A" w:rsidP="0030701A">
            <w:pPr>
              <w:rPr>
                <w:rFonts w:eastAsia="Helvetica" w:cs="Arial"/>
                <w:color w:val="000000" w:themeColor="text1"/>
                <w:sz w:val="22"/>
                <w:szCs w:val="22"/>
                <w:lang w:val="en"/>
              </w:rPr>
            </w:pPr>
          </w:p>
          <w:p w14:paraId="43F88C9F" w14:textId="77777777" w:rsidR="0030701A" w:rsidRPr="0052185B" w:rsidRDefault="0030701A" w:rsidP="0030701A">
            <w:pPr>
              <w:rPr>
                <w:rFonts w:eastAsia="Helvetica" w:cs="Arial"/>
                <w:color w:val="000000" w:themeColor="text1"/>
                <w:sz w:val="22"/>
                <w:szCs w:val="22"/>
                <w:lang w:val="en"/>
              </w:rPr>
            </w:pPr>
          </w:p>
          <w:p w14:paraId="31378D46" w14:textId="77777777" w:rsidR="0030701A" w:rsidRPr="0052185B" w:rsidRDefault="0030701A" w:rsidP="0030701A">
            <w:pPr>
              <w:rPr>
                <w:rFonts w:eastAsia="Helvetica" w:cs="Arial"/>
                <w:color w:val="000000" w:themeColor="text1"/>
                <w:sz w:val="22"/>
                <w:szCs w:val="22"/>
                <w:lang w:val="en"/>
              </w:rPr>
            </w:pPr>
          </w:p>
          <w:p w14:paraId="3B338448" w14:textId="77777777" w:rsidR="0030701A" w:rsidRPr="0052185B" w:rsidRDefault="0030701A" w:rsidP="0030701A">
            <w:pPr>
              <w:rPr>
                <w:rFonts w:eastAsia="Helvetica" w:cs="Arial"/>
                <w:color w:val="000000" w:themeColor="text1"/>
                <w:sz w:val="22"/>
                <w:szCs w:val="22"/>
                <w:lang w:val="en"/>
              </w:rPr>
            </w:pPr>
          </w:p>
          <w:p w14:paraId="42668D6E" w14:textId="77777777" w:rsidR="0030701A" w:rsidRPr="0052185B" w:rsidRDefault="0030701A" w:rsidP="0030701A">
            <w:pPr>
              <w:rPr>
                <w:rFonts w:eastAsia="Helvetica" w:cs="Arial"/>
                <w:color w:val="000000" w:themeColor="text1"/>
                <w:sz w:val="22"/>
                <w:szCs w:val="22"/>
                <w:lang w:val="en"/>
              </w:rPr>
            </w:pPr>
          </w:p>
          <w:p w14:paraId="734C958A" w14:textId="77777777" w:rsidR="0030701A" w:rsidRPr="0052185B" w:rsidRDefault="0030701A" w:rsidP="0030701A">
            <w:pPr>
              <w:rPr>
                <w:rFonts w:eastAsia="Helvetica" w:cs="Arial"/>
                <w:color w:val="000000" w:themeColor="text1"/>
                <w:sz w:val="22"/>
                <w:szCs w:val="22"/>
                <w:lang w:val="en"/>
              </w:rPr>
            </w:pPr>
          </w:p>
          <w:p w14:paraId="5BF51645" w14:textId="77777777" w:rsidR="0030701A" w:rsidRPr="0052185B" w:rsidRDefault="0030701A" w:rsidP="0030701A">
            <w:pPr>
              <w:rPr>
                <w:rFonts w:eastAsia="Helvetica" w:cs="Arial"/>
                <w:color w:val="000000" w:themeColor="text1"/>
                <w:sz w:val="22"/>
                <w:szCs w:val="22"/>
                <w:lang w:val="en"/>
              </w:rPr>
            </w:pPr>
          </w:p>
        </w:tc>
        <w:tc>
          <w:tcPr>
            <w:tcW w:w="1905" w:type="dxa"/>
          </w:tcPr>
          <w:p w14:paraId="64643A5E" w14:textId="77777777" w:rsidR="0030701A" w:rsidRPr="002A2EB9" w:rsidRDefault="0030701A" w:rsidP="0030701A">
            <w:pPr>
              <w:spacing w:line="276" w:lineRule="auto"/>
              <w:rPr>
                <w:rFonts w:eastAsia="Arial" w:cs="Arial"/>
                <w:sz w:val="22"/>
                <w:szCs w:val="22"/>
              </w:rPr>
            </w:pPr>
            <w:hyperlink r:id="rId88">
              <w:r w:rsidRPr="002A2EB9">
                <w:rPr>
                  <w:rStyle w:val="Hyperlink"/>
                  <w:rFonts w:eastAsia="Arial" w:cs="Arial"/>
                  <w:color w:val="1155CC"/>
                  <w:sz w:val="22"/>
                  <w:szCs w:val="22"/>
                  <w:lang w:val="en"/>
                </w:rPr>
                <w:t>https://www.youtube.com/watch?v=oED69fMU4mM</w:t>
              </w:r>
            </w:hyperlink>
          </w:p>
          <w:p w14:paraId="7420182A" w14:textId="77777777" w:rsidR="0030701A" w:rsidRPr="002A2EB9" w:rsidRDefault="0030701A" w:rsidP="0030701A">
            <w:pPr>
              <w:spacing w:line="276" w:lineRule="auto"/>
              <w:rPr>
                <w:rFonts w:eastAsia="Arial" w:cs="Arial"/>
                <w:b/>
                <w:bCs/>
                <w:sz w:val="22"/>
                <w:szCs w:val="22"/>
                <w:lang w:val="en"/>
              </w:rPr>
            </w:pPr>
          </w:p>
          <w:p w14:paraId="0E4BF24E" w14:textId="77777777" w:rsidR="0030701A" w:rsidRPr="002A2EB9" w:rsidRDefault="0030701A" w:rsidP="0030701A">
            <w:pPr>
              <w:spacing w:line="276" w:lineRule="auto"/>
              <w:rPr>
                <w:rFonts w:eastAsia="Arial" w:cs="Arial"/>
                <w:sz w:val="22"/>
                <w:szCs w:val="22"/>
                <w:lang w:val="en"/>
              </w:rPr>
            </w:pPr>
            <w:r w:rsidRPr="002A2EB9">
              <w:rPr>
                <w:rFonts w:eastAsia="Arial" w:cs="Arial"/>
                <w:sz w:val="22"/>
                <w:szCs w:val="22"/>
                <w:lang w:val="en"/>
              </w:rPr>
              <w:t>and</w:t>
            </w:r>
          </w:p>
          <w:p w14:paraId="129B554F" w14:textId="77777777" w:rsidR="0030701A" w:rsidRPr="002A2EB9" w:rsidRDefault="0030701A" w:rsidP="0030701A">
            <w:pPr>
              <w:spacing w:line="276" w:lineRule="auto"/>
              <w:rPr>
                <w:rFonts w:eastAsia="Arial" w:cs="Arial"/>
                <w:b/>
                <w:bCs/>
                <w:sz w:val="22"/>
                <w:szCs w:val="22"/>
                <w:lang w:val="en"/>
              </w:rPr>
            </w:pPr>
          </w:p>
          <w:p w14:paraId="6C24694D" w14:textId="77777777" w:rsidR="0030701A" w:rsidRPr="0052185B" w:rsidRDefault="0030701A" w:rsidP="0030701A">
            <w:pPr>
              <w:spacing w:line="276" w:lineRule="auto"/>
              <w:rPr>
                <w:rFonts w:eastAsia="Helvetica" w:cs="Arial"/>
                <w:color w:val="000000" w:themeColor="text1"/>
                <w:sz w:val="22"/>
                <w:szCs w:val="22"/>
                <w:lang w:val="en"/>
              </w:rPr>
            </w:pPr>
            <w:hyperlink r:id="rId89">
              <w:r w:rsidRPr="0052185B">
                <w:rPr>
                  <w:rStyle w:val="Hyperlink"/>
                  <w:rFonts w:eastAsia="Helvetica" w:cs="Arial"/>
                  <w:sz w:val="22"/>
                  <w:szCs w:val="22"/>
                  <w:lang w:val="en"/>
                </w:rPr>
                <w:t>https://www.pem.org/explore-art/asian-export-art</w:t>
              </w:r>
            </w:hyperlink>
          </w:p>
          <w:p w14:paraId="4BE89241" w14:textId="77777777" w:rsidR="0030701A" w:rsidRPr="002A2EB9" w:rsidRDefault="0030701A" w:rsidP="0030701A">
            <w:pPr>
              <w:pStyle w:val="ListParagraph"/>
              <w:rPr>
                <w:rFonts w:eastAsia="Arial" w:cs="Arial"/>
                <w:sz w:val="22"/>
                <w:szCs w:val="22"/>
                <w:lang w:val="en"/>
              </w:rPr>
            </w:pPr>
          </w:p>
        </w:tc>
      </w:tr>
      <w:tr w:rsidR="0030701A" w:rsidRPr="001066CF" w14:paraId="1A262AA4" w14:textId="77777777" w:rsidTr="00340DFA">
        <w:trPr>
          <w:cantSplit/>
          <w:trHeight w:val="300"/>
        </w:trPr>
        <w:tc>
          <w:tcPr>
            <w:tcW w:w="3530" w:type="dxa"/>
          </w:tcPr>
          <w:p w14:paraId="06448649" w14:textId="77777777" w:rsidR="0030701A" w:rsidRPr="002A2EB9" w:rsidRDefault="0030701A" w:rsidP="0030701A">
            <w:pPr>
              <w:spacing w:line="276" w:lineRule="auto"/>
              <w:rPr>
                <w:rFonts w:eastAsia="Arial" w:cs="Arial"/>
                <w:color w:val="1155CC"/>
                <w:sz w:val="22"/>
                <w:szCs w:val="22"/>
                <w:u w:val="single"/>
                <w:lang w:val="en"/>
              </w:rPr>
            </w:pPr>
            <w:r w:rsidRPr="002A2EB9">
              <w:rPr>
                <w:rFonts w:eastAsia="Arial" w:cs="Arial"/>
                <w:sz w:val="22"/>
                <w:szCs w:val="22"/>
                <w:lang w:val="en"/>
              </w:rPr>
              <w:t>Anti-Slavery Movements (1620s- 1865)</w:t>
            </w:r>
          </w:p>
          <w:p w14:paraId="0DE04B1B" w14:textId="77777777" w:rsidR="0030701A" w:rsidRPr="002A2EB9" w:rsidRDefault="0030701A" w:rsidP="0030701A">
            <w:pPr>
              <w:pStyle w:val="ListParagraph"/>
              <w:rPr>
                <w:rFonts w:eastAsia="Arial" w:cs="Arial"/>
                <w:sz w:val="22"/>
                <w:szCs w:val="22"/>
                <w:lang w:val="en"/>
              </w:rPr>
            </w:pPr>
          </w:p>
        </w:tc>
        <w:tc>
          <w:tcPr>
            <w:tcW w:w="3930" w:type="dxa"/>
          </w:tcPr>
          <w:p w14:paraId="70AE0134" w14:textId="77777777" w:rsidR="0030701A" w:rsidRPr="002A2EB9" w:rsidRDefault="0030701A" w:rsidP="0030701A">
            <w:pPr>
              <w:rPr>
                <w:rFonts w:eastAsia="Arial" w:cs="Arial"/>
                <w:sz w:val="22"/>
                <w:szCs w:val="22"/>
              </w:rPr>
            </w:pPr>
            <w:r w:rsidRPr="002A2EB9">
              <w:rPr>
                <w:rFonts w:eastAsia="Arial" w:cs="Arial"/>
                <w:sz w:val="22"/>
                <w:szCs w:val="22"/>
              </w:rPr>
              <w:t>Quests for full citizenship by African Americans in the United States. Multiple documents of sourcing.</w:t>
            </w:r>
          </w:p>
          <w:p w14:paraId="5E712325" w14:textId="77777777" w:rsidR="0030701A" w:rsidRPr="002A2EB9" w:rsidRDefault="0030701A" w:rsidP="0030701A">
            <w:pPr>
              <w:rPr>
                <w:rFonts w:eastAsia="Arial" w:cs="Arial"/>
                <w:sz w:val="22"/>
                <w:szCs w:val="22"/>
              </w:rPr>
            </w:pPr>
          </w:p>
          <w:p w14:paraId="7B0A52CD" w14:textId="77777777" w:rsidR="0030701A" w:rsidRPr="002A2EB9" w:rsidRDefault="0030701A" w:rsidP="0030701A">
            <w:pPr>
              <w:rPr>
                <w:rFonts w:eastAsia="Arial" w:cs="Arial"/>
                <w:sz w:val="22"/>
                <w:szCs w:val="22"/>
              </w:rPr>
            </w:pPr>
          </w:p>
        </w:tc>
        <w:tc>
          <w:tcPr>
            <w:tcW w:w="1905" w:type="dxa"/>
          </w:tcPr>
          <w:p w14:paraId="56178093" w14:textId="77777777" w:rsidR="0030701A" w:rsidRPr="001066CF" w:rsidRDefault="0030701A" w:rsidP="0030701A">
            <w:pPr>
              <w:spacing w:line="276" w:lineRule="auto"/>
              <w:rPr>
                <w:rFonts w:cs="Arial"/>
              </w:rPr>
            </w:pPr>
            <w:hyperlink r:id="rId90">
              <w:r w:rsidRPr="002A2EB9">
                <w:rPr>
                  <w:rStyle w:val="Hyperlink"/>
                  <w:rFonts w:eastAsia="Arial" w:cs="Arial"/>
                  <w:sz w:val="22"/>
                  <w:szCs w:val="22"/>
                  <w:lang w:val="en"/>
                </w:rPr>
                <w:t>https://www.loc.gov/exhibits/african-american-odyssey/abolition.html</w:t>
              </w:r>
            </w:hyperlink>
          </w:p>
          <w:p w14:paraId="5EAC7C37" w14:textId="77777777" w:rsidR="0030701A" w:rsidRPr="002A2EB9" w:rsidRDefault="0030701A" w:rsidP="0030701A">
            <w:pPr>
              <w:pStyle w:val="ListParagraph"/>
              <w:rPr>
                <w:rFonts w:eastAsia="Arial" w:cs="Arial"/>
                <w:sz w:val="22"/>
                <w:szCs w:val="22"/>
                <w:lang w:val="en"/>
              </w:rPr>
            </w:pPr>
          </w:p>
        </w:tc>
      </w:tr>
      <w:tr w:rsidR="0030701A" w:rsidRPr="001066CF" w14:paraId="6AFEF4D8" w14:textId="77777777" w:rsidTr="00340DFA">
        <w:trPr>
          <w:cantSplit/>
          <w:trHeight w:val="300"/>
        </w:trPr>
        <w:tc>
          <w:tcPr>
            <w:tcW w:w="3530" w:type="dxa"/>
          </w:tcPr>
          <w:p w14:paraId="453E9531" w14:textId="77777777" w:rsidR="0030701A" w:rsidRPr="002A2EB9" w:rsidRDefault="0030701A" w:rsidP="0030701A">
            <w:pPr>
              <w:spacing w:line="276" w:lineRule="auto"/>
              <w:rPr>
                <w:rFonts w:eastAsia="Arial" w:cs="Arial"/>
                <w:sz w:val="22"/>
                <w:szCs w:val="22"/>
                <w:lang w:val="en"/>
              </w:rPr>
            </w:pPr>
            <w:r w:rsidRPr="0052185B">
              <w:rPr>
                <w:rFonts w:eastAsia="Arial" w:cs="Arial"/>
                <w:i/>
                <w:iCs/>
                <w:sz w:val="22"/>
                <w:szCs w:val="22"/>
                <w:lang w:val="en"/>
              </w:rPr>
              <w:t>Massachusetts Body of Liberties</w:t>
            </w:r>
            <w:r w:rsidRPr="002A2EB9">
              <w:rPr>
                <w:rFonts w:eastAsia="Arial" w:cs="Arial"/>
                <w:sz w:val="22"/>
                <w:szCs w:val="22"/>
                <w:lang w:val="en"/>
              </w:rPr>
              <w:t xml:space="preserve"> (1641)</w:t>
            </w:r>
          </w:p>
          <w:p w14:paraId="0CEE5ACF" w14:textId="77777777" w:rsidR="0030701A" w:rsidRPr="002A2EB9" w:rsidRDefault="0030701A" w:rsidP="0030701A">
            <w:pPr>
              <w:pStyle w:val="ListParagraph"/>
              <w:rPr>
                <w:rFonts w:eastAsia="Arial" w:cs="Arial"/>
                <w:sz w:val="22"/>
                <w:szCs w:val="22"/>
                <w:lang w:val="en"/>
              </w:rPr>
            </w:pPr>
          </w:p>
        </w:tc>
        <w:tc>
          <w:tcPr>
            <w:tcW w:w="3930" w:type="dxa"/>
          </w:tcPr>
          <w:p w14:paraId="2F1E8128" w14:textId="77777777" w:rsidR="0030701A" w:rsidRPr="0052185B" w:rsidRDefault="0030701A" w:rsidP="0030701A">
            <w:pPr>
              <w:spacing w:before="150" w:after="150"/>
              <w:rPr>
                <w:rFonts w:eastAsia="Helvetica" w:cs="Arial"/>
                <w:color w:val="000000" w:themeColor="text1"/>
                <w:sz w:val="22"/>
                <w:szCs w:val="22"/>
                <w:lang w:val="en"/>
              </w:rPr>
            </w:pPr>
            <w:r w:rsidRPr="0052185B">
              <w:rPr>
                <w:rFonts w:eastAsia="Helvetica" w:cs="Arial"/>
                <w:color w:val="000000" w:themeColor="text1"/>
                <w:sz w:val="22"/>
                <w:szCs w:val="22"/>
                <w:lang w:val="en"/>
              </w:rPr>
              <w:t>Considered to be the first European legal code in the colonies and the precursor of the Massachusetts General Laws. Background essay on the document.</w:t>
            </w:r>
          </w:p>
          <w:p w14:paraId="404D99B9" w14:textId="77777777" w:rsidR="0030701A" w:rsidRPr="0052185B" w:rsidRDefault="0030701A" w:rsidP="0030701A">
            <w:pPr>
              <w:spacing w:before="150" w:after="150"/>
              <w:rPr>
                <w:rFonts w:eastAsia="Helvetica" w:cs="Arial"/>
                <w:color w:val="000000" w:themeColor="text1"/>
                <w:sz w:val="22"/>
                <w:szCs w:val="22"/>
                <w:lang w:val="en"/>
              </w:rPr>
            </w:pPr>
          </w:p>
          <w:p w14:paraId="19482B2D" w14:textId="77777777" w:rsidR="0030701A" w:rsidRPr="0052185B" w:rsidRDefault="0030701A" w:rsidP="0030701A">
            <w:pPr>
              <w:spacing w:before="150" w:after="150"/>
              <w:rPr>
                <w:rFonts w:eastAsia="Helvetica" w:cs="Arial"/>
                <w:color w:val="000000" w:themeColor="text1"/>
                <w:sz w:val="22"/>
                <w:szCs w:val="22"/>
                <w:lang w:val="en"/>
              </w:rPr>
            </w:pPr>
          </w:p>
        </w:tc>
        <w:tc>
          <w:tcPr>
            <w:tcW w:w="1905" w:type="dxa"/>
          </w:tcPr>
          <w:p w14:paraId="00AD116D" w14:textId="77777777" w:rsidR="0030701A" w:rsidRPr="001066CF" w:rsidRDefault="0030701A" w:rsidP="0030701A">
            <w:pPr>
              <w:spacing w:before="150" w:after="150" w:line="276" w:lineRule="auto"/>
              <w:rPr>
                <w:rFonts w:cs="Arial"/>
              </w:rPr>
            </w:pPr>
            <w:hyperlink r:id="rId91">
              <w:r w:rsidRPr="002A2EB9">
                <w:rPr>
                  <w:rStyle w:val="Hyperlink"/>
                  <w:rFonts w:eastAsia="Arial" w:cs="Arial"/>
                  <w:sz w:val="22"/>
                  <w:szCs w:val="22"/>
                  <w:lang w:val="en"/>
                </w:rPr>
                <w:t>https://www.mass.gov/doc/1641-massachusetts-body-of-liberties/download</w:t>
              </w:r>
            </w:hyperlink>
          </w:p>
          <w:p w14:paraId="0A823F4B" w14:textId="77777777" w:rsidR="0030701A" w:rsidRPr="002A2EB9" w:rsidRDefault="0030701A" w:rsidP="0030701A">
            <w:pPr>
              <w:spacing w:line="276" w:lineRule="auto"/>
              <w:rPr>
                <w:rFonts w:eastAsia="Arial" w:cs="Arial"/>
                <w:b/>
                <w:bCs/>
                <w:sz w:val="22"/>
                <w:szCs w:val="22"/>
                <w:lang w:val="en"/>
              </w:rPr>
            </w:pPr>
          </w:p>
          <w:p w14:paraId="41C2D8AB" w14:textId="77777777" w:rsidR="0030701A" w:rsidRPr="002A2EB9" w:rsidRDefault="0030701A" w:rsidP="0030701A">
            <w:pPr>
              <w:pStyle w:val="ListParagraph"/>
              <w:rPr>
                <w:rFonts w:eastAsia="Arial" w:cs="Arial"/>
                <w:sz w:val="22"/>
                <w:szCs w:val="22"/>
                <w:lang w:val="en"/>
              </w:rPr>
            </w:pPr>
          </w:p>
        </w:tc>
      </w:tr>
      <w:tr w:rsidR="0030701A" w:rsidRPr="001066CF" w14:paraId="2C4E25C6" w14:textId="77777777" w:rsidTr="00340DFA">
        <w:trPr>
          <w:cantSplit/>
          <w:trHeight w:val="300"/>
        </w:trPr>
        <w:tc>
          <w:tcPr>
            <w:tcW w:w="3530" w:type="dxa"/>
          </w:tcPr>
          <w:p w14:paraId="5203E706" w14:textId="77777777" w:rsidR="0030701A" w:rsidRPr="002A2EB9" w:rsidRDefault="0030701A" w:rsidP="0030701A">
            <w:pPr>
              <w:spacing w:line="276" w:lineRule="auto"/>
              <w:rPr>
                <w:rFonts w:eastAsia="Arial" w:cs="Arial"/>
                <w:sz w:val="22"/>
                <w:szCs w:val="22"/>
                <w:lang w:val="en"/>
              </w:rPr>
            </w:pPr>
            <w:r w:rsidRPr="0052185B">
              <w:rPr>
                <w:rFonts w:eastAsia="Arial" w:cs="Arial"/>
                <w:i/>
                <w:iCs/>
                <w:sz w:val="22"/>
                <w:szCs w:val="22"/>
                <w:lang w:val="en"/>
              </w:rPr>
              <w:t>English Bill of Rights</w:t>
            </w:r>
            <w:r w:rsidRPr="002A2EB9">
              <w:rPr>
                <w:rFonts w:eastAsia="Arial" w:cs="Arial"/>
                <w:sz w:val="22"/>
                <w:szCs w:val="22"/>
                <w:lang w:val="en"/>
              </w:rPr>
              <w:t xml:space="preserve"> (1689)</w:t>
            </w:r>
          </w:p>
          <w:p w14:paraId="7AC2A206" w14:textId="77777777" w:rsidR="0030701A" w:rsidRPr="002A2EB9" w:rsidRDefault="0030701A" w:rsidP="0030701A">
            <w:pPr>
              <w:pStyle w:val="ListParagraph"/>
              <w:rPr>
                <w:rFonts w:eastAsia="Arial" w:cs="Arial"/>
                <w:sz w:val="22"/>
                <w:szCs w:val="22"/>
                <w:lang w:val="en"/>
              </w:rPr>
            </w:pPr>
          </w:p>
        </w:tc>
        <w:tc>
          <w:tcPr>
            <w:tcW w:w="3930" w:type="dxa"/>
          </w:tcPr>
          <w:p w14:paraId="17CEC003" w14:textId="77777777" w:rsidR="0030701A" w:rsidRPr="001066CF" w:rsidRDefault="0030701A" w:rsidP="0030701A">
            <w:pPr>
              <w:rPr>
                <w:rFonts w:cs="Arial"/>
              </w:rPr>
            </w:pPr>
            <w:r w:rsidRPr="0052185B">
              <w:rPr>
                <w:rFonts w:eastAsia="Helvetica" w:cs="Arial"/>
                <w:color w:val="000000" w:themeColor="text1"/>
                <w:sz w:val="22"/>
                <w:szCs w:val="22"/>
                <w:lang w:val="en"/>
              </w:rPr>
              <w:t>Outline of the rights of English citizens; precursor of the United States Bill of Rights.</w:t>
            </w:r>
          </w:p>
          <w:p w14:paraId="71A8E211" w14:textId="77777777" w:rsidR="0030701A" w:rsidRPr="0052185B" w:rsidRDefault="0030701A" w:rsidP="0030701A">
            <w:pPr>
              <w:rPr>
                <w:rFonts w:eastAsia="Helvetica" w:cs="Arial"/>
                <w:color w:val="000000" w:themeColor="text1"/>
                <w:sz w:val="22"/>
                <w:szCs w:val="22"/>
                <w:lang w:val="en"/>
              </w:rPr>
            </w:pPr>
          </w:p>
          <w:p w14:paraId="76F5A21B" w14:textId="77777777" w:rsidR="0030701A" w:rsidRPr="0052185B" w:rsidRDefault="0030701A" w:rsidP="0030701A">
            <w:pPr>
              <w:rPr>
                <w:rFonts w:eastAsia="Helvetica" w:cs="Arial"/>
                <w:color w:val="000000" w:themeColor="text1"/>
                <w:sz w:val="22"/>
                <w:szCs w:val="22"/>
                <w:lang w:val="en"/>
              </w:rPr>
            </w:pPr>
          </w:p>
          <w:p w14:paraId="4858D06E" w14:textId="77777777" w:rsidR="0030701A" w:rsidRPr="0052185B" w:rsidRDefault="0030701A" w:rsidP="0030701A">
            <w:pPr>
              <w:rPr>
                <w:rFonts w:eastAsia="Helvetica" w:cs="Arial"/>
                <w:color w:val="000000" w:themeColor="text1"/>
                <w:sz w:val="22"/>
                <w:szCs w:val="22"/>
                <w:lang w:val="en"/>
              </w:rPr>
            </w:pPr>
          </w:p>
          <w:p w14:paraId="1240F816" w14:textId="77777777" w:rsidR="0030701A" w:rsidRPr="0052185B" w:rsidRDefault="0030701A" w:rsidP="0030701A">
            <w:pPr>
              <w:rPr>
                <w:rFonts w:eastAsia="Helvetica" w:cs="Arial"/>
                <w:color w:val="000000" w:themeColor="text1"/>
                <w:sz w:val="22"/>
                <w:szCs w:val="22"/>
                <w:lang w:val="en"/>
              </w:rPr>
            </w:pPr>
          </w:p>
          <w:p w14:paraId="24814128" w14:textId="77777777" w:rsidR="0030701A" w:rsidRPr="0052185B" w:rsidRDefault="0030701A" w:rsidP="0030701A">
            <w:pPr>
              <w:rPr>
                <w:rFonts w:eastAsia="Helvetica" w:cs="Arial"/>
                <w:color w:val="000000" w:themeColor="text1"/>
                <w:sz w:val="22"/>
                <w:szCs w:val="22"/>
                <w:lang w:val="en"/>
              </w:rPr>
            </w:pPr>
          </w:p>
        </w:tc>
        <w:tc>
          <w:tcPr>
            <w:tcW w:w="1905" w:type="dxa"/>
          </w:tcPr>
          <w:p w14:paraId="269E1B76" w14:textId="50F179C4" w:rsidR="0030701A" w:rsidRPr="0052185B" w:rsidRDefault="00611691" w:rsidP="0030701A">
            <w:pPr>
              <w:spacing w:line="276" w:lineRule="auto"/>
              <w:rPr>
                <w:rFonts w:eastAsia="Helvetica" w:cs="Arial"/>
                <w:color w:val="000000" w:themeColor="text1"/>
                <w:sz w:val="22"/>
                <w:szCs w:val="22"/>
                <w:lang w:val="en"/>
              </w:rPr>
            </w:pPr>
            <w:hyperlink r:id="rId92" w:history="1">
              <w:r w:rsidRPr="0052185B">
                <w:rPr>
                  <w:rStyle w:val="Hyperlink"/>
                  <w:rFonts w:eastAsia="Helvetica" w:cs="Arial"/>
                  <w:sz w:val="22"/>
                  <w:szCs w:val="22"/>
                  <w:lang w:val="en"/>
                </w:rPr>
                <w:t>http://avalon.law.yale.edu/17th_century/england.asp</w:t>
              </w:r>
            </w:hyperlink>
          </w:p>
          <w:p w14:paraId="1A904906" w14:textId="77777777" w:rsidR="0030701A" w:rsidRPr="002A2EB9" w:rsidRDefault="0030701A" w:rsidP="0030701A">
            <w:pPr>
              <w:pStyle w:val="ListParagraph"/>
              <w:rPr>
                <w:rFonts w:eastAsia="Arial" w:cs="Arial"/>
                <w:sz w:val="22"/>
                <w:szCs w:val="22"/>
                <w:lang w:val="en"/>
              </w:rPr>
            </w:pPr>
          </w:p>
        </w:tc>
      </w:tr>
      <w:tr w:rsidR="0030701A" w:rsidRPr="001066CF" w14:paraId="0B7676FB" w14:textId="77777777" w:rsidTr="00340DFA">
        <w:trPr>
          <w:cantSplit/>
          <w:trHeight w:val="300"/>
        </w:trPr>
        <w:tc>
          <w:tcPr>
            <w:tcW w:w="3530" w:type="dxa"/>
          </w:tcPr>
          <w:p w14:paraId="4D0BF86B" w14:textId="77777777" w:rsidR="0030701A" w:rsidRPr="002A2EB9" w:rsidRDefault="0030701A" w:rsidP="0030701A">
            <w:pPr>
              <w:spacing w:line="276" w:lineRule="auto"/>
              <w:rPr>
                <w:rFonts w:eastAsia="Arial" w:cs="Arial"/>
                <w:sz w:val="22"/>
                <w:szCs w:val="22"/>
                <w:lang w:val="en"/>
              </w:rPr>
            </w:pPr>
            <w:r w:rsidRPr="002A2EB9">
              <w:rPr>
                <w:rFonts w:eastAsia="Arial" w:cs="Arial"/>
                <w:sz w:val="22"/>
                <w:szCs w:val="22"/>
              </w:rPr>
              <w:t xml:space="preserve">John Locke, </w:t>
            </w:r>
            <w:r w:rsidRPr="0052185B">
              <w:rPr>
                <w:rFonts w:eastAsia="Arial" w:cs="Arial"/>
                <w:i/>
                <w:iCs/>
                <w:sz w:val="22"/>
                <w:szCs w:val="22"/>
              </w:rPr>
              <w:t>Two Treatises of Civil Government</w:t>
            </w:r>
            <w:r w:rsidRPr="002A2EB9">
              <w:rPr>
                <w:rFonts w:eastAsia="Arial" w:cs="Arial"/>
                <w:sz w:val="22"/>
                <w:szCs w:val="22"/>
              </w:rPr>
              <w:t xml:space="preserve"> (1690)</w:t>
            </w:r>
          </w:p>
          <w:p w14:paraId="5F45F264" w14:textId="77777777" w:rsidR="0030701A" w:rsidRPr="002A2EB9" w:rsidRDefault="0030701A" w:rsidP="0030701A">
            <w:pPr>
              <w:pStyle w:val="ListParagraph"/>
              <w:rPr>
                <w:rFonts w:eastAsia="Arial" w:cs="Arial"/>
                <w:sz w:val="22"/>
                <w:szCs w:val="22"/>
                <w:lang w:val="en"/>
              </w:rPr>
            </w:pPr>
          </w:p>
        </w:tc>
        <w:tc>
          <w:tcPr>
            <w:tcW w:w="3930" w:type="dxa"/>
          </w:tcPr>
          <w:p w14:paraId="1970D826" w14:textId="77777777" w:rsidR="0030701A" w:rsidRPr="0052185B" w:rsidRDefault="0030701A" w:rsidP="0030701A">
            <w:pPr>
              <w:rPr>
                <w:rFonts w:eastAsia="Helvetica" w:cs="Arial"/>
                <w:color w:val="000000" w:themeColor="text1"/>
                <w:sz w:val="22"/>
                <w:szCs w:val="22"/>
              </w:rPr>
            </w:pPr>
            <w:r w:rsidRPr="0052185B">
              <w:rPr>
                <w:rFonts w:eastAsia="Helvetica" w:cs="Arial"/>
                <w:color w:val="000000" w:themeColor="text1"/>
                <w:sz w:val="22"/>
                <w:szCs w:val="22"/>
              </w:rPr>
              <w:t xml:space="preserve">English political philosophy that influenced the founders of the United States. The second treatise outlines ideas about the natural state of human society as one of equality and </w:t>
            </w:r>
            <w:proofErr w:type="gramStart"/>
            <w:r w:rsidRPr="0052185B">
              <w:rPr>
                <w:rFonts w:eastAsia="Helvetica" w:cs="Arial"/>
                <w:color w:val="000000" w:themeColor="text1"/>
                <w:sz w:val="22"/>
                <w:szCs w:val="22"/>
              </w:rPr>
              <w:t>his</w:t>
            </w:r>
            <w:proofErr w:type="gramEnd"/>
            <w:r w:rsidRPr="0052185B">
              <w:rPr>
                <w:rFonts w:eastAsia="Helvetica" w:cs="Arial"/>
                <w:color w:val="000000" w:themeColor="text1"/>
                <w:sz w:val="22"/>
                <w:szCs w:val="22"/>
              </w:rPr>
              <w:t xml:space="preserve"> conception of ideal government based on the consent of the people.</w:t>
            </w:r>
          </w:p>
          <w:p w14:paraId="1920D9E9" w14:textId="77777777" w:rsidR="0030701A" w:rsidRPr="0052185B" w:rsidRDefault="0030701A" w:rsidP="0030701A">
            <w:pPr>
              <w:rPr>
                <w:rFonts w:eastAsia="Helvetica" w:cs="Arial"/>
                <w:color w:val="000000" w:themeColor="text1"/>
                <w:sz w:val="22"/>
                <w:szCs w:val="22"/>
              </w:rPr>
            </w:pPr>
          </w:p>
          <w:p w14:paraId="2E9FB4E2" w14:textId="77777777" w:rsidR="0030701A" w:rsidRPr="0052185B" w:rsidRDefault="0030701A" w:rsidP="0030701A">
            <w:pPr>
              <w:rPr>
                <w:rFonts w:eastAsia="Helvetica" w:cs="Arial"/>
                <w:color w:val="000000" w:themeColor="text1"/>
                <w:sz w:val="22"/>
                <w:szCs w:val="22"/>
              </w:rPr>
            </w:pPr>
          </w:p>
        </w:tc>
        <w:tc>
          <w:tcPr>
            <w:tcW w:w="1905" w:type="dxa"/>
          </w:tcPr>
          <w:p w14:paraId="3FEB12F3" w14:textId="77777777" w:rsidR="0030701A" w:rsidRPr="001066CF" w:rsidRDefault="0030701A" w:rsidP="0030701A">
            <w:pPr>
              <w:spacing w:line="276" w:lineRule="auto"/>
              <w:rPr>
                <w:rFonts w:cs="Arial"/>
              </w:rPr>
            </w:pPr>
            <w:hyperlink r:id="rId93">
              <w:r w:rsidRPr="002A2EB9">
                <w:rPr>
                  <w:rStyle w:val="Hyperlink"/>
                  <w:rFonts w:eastAsia="Arial" w:cs="Arial"/>
                  <w:sz w:val="22"/>
                  <w:szCs w:val="22"/>
                </w:rPr>
                <w:t>https://oll.libertyfund.org/titles/hollis-the-two-treatises-of-civil-government-hollis-ed</w:t>
              </w:r>
            </w:hyperlink>
          </w:p>
          <w:p w14:paraId="3842CDBE" w14:textId="77777777" w:rsidR="0030701A" w:rsidRPr="002A2EB9" w:rsidRDefault="0030701A" w:rsidP="0030701A">
            <w:pPr>
              <w:pStyle w:val="ListParagraph"/>
              <w:rPr>
                <w:rFonts w:eastAsia="Arial" w:cs="Arial"/>
                <w:sz w:val="22"/>
                <w:szCs w:val="22"/>
                <w:lang w:val="en"/>
              </w:rPr>
            </w:pPr>
          </w:p>
          <w:p w14:paraId="75DBC737" w14:textId="77777777" w:rsidR="0030701A" w:rsidRPr="0052185B" w:rsidRDefault="0030701A" w:rsidP="0030701A">
            <w:pPr>
              <w:rPr>
                <w:rFonts w:eastAsia="Helvetica" w:cs="Arial"/>
                <w:sz w:val="22"/>
                <w:szCs w:val="22"/>
              </w:rPr>
            </w:pPr>
          </w:p>
        </w:tc>
      </w:tr>
      <w:tr w:rsidR="0030701A" w:rsidRPr="001066CF" w14:paraId="5697D848" w14:textId="77777777" w:rsidTr="00340DFA">
        <w:trPr>
          <w:cantSplit/>
          <w:trHeight w:val="300"/>
        </w:trPr>
        <w:tc>
          <w:tcPr>
            <w:tcW w:w="3530" w:type="dxa"/>
          </w:tcPr>
          <w:p w14:paraId="5ABF212C" w14:textId="77777777" w:rsidR="0030701A" w:rsidRPr="002A2EB9" w:rsidRDefault="0030701A" w:rsidP="0030701A">
            <w:pPr>
              <w:spacing w:line="276" w:lineRule="auto"/>
              <w:rPr>
                <w:rFonts w:eastAsia="Arial" w:cs="Arial"/>
                <w:sz w:val="22"/>
                <w:szCs w:val="22"/>
              </w:rPr>
            </w:pPr>
            <w:r w:rsidRPr="0052185B">
              <w:rPr>
                <w:rFonts w:eastAsia="Arial" w:cs="Arial"/>
                <w:i/>
                <w:iCs/>
                <w:sz w:val="22"/>
                <w:szCs w:val="22"/>
              </w:rPr>
              <w:t>Benjamin Franklin on the Iroquois League in a Letter to James Parker</w:t>
            </w:r>
            <w:r w:rsidRPr="002A2EB9">
              <w:rPr>
                <w:rFonts w:eastAsia="Arial" w:cs="Arial"/>
                <w:sz w:val="22"/>
                <w:szCs w:val="22"/>
              </w:rPr>
              <w:t xml:space="preserve"> (1751)</w:t>
            </w:r>
          </w:p>
          <w:p w14:paraId="71687258" w14:textId="77777777" w:rsidR="0030701A" w:rsidRPr="002A2EB9" w:rsidRDefault="0030701A" w:rsidP="0030701A">
            <w:pPr>
              <w:pStyle w:val="ListParagraph"/>
              <w:rPr>
                <w:rFonts w:eastAsia="Arial" w:cs="Arial"/>
                <w:sz w:val="22"/>
                <w:szCs w:val="22"/>
                <w:lang w:val="en"/>
              </w:rPr>
            </w:pPr>
          </w:p>
        </w:tc>
        <w:tc>
          <w:tcPr>
            <w:tcW w:w="3930" w:type="dxa"/>
          </w:tcPr>
          <w:p w14:paraId="4EF7803F" w14:textId="77777777" w:rsidR="0030701A" w:rsidRPr="0052185B" w:rsidRDefault="0030701A" w:rsidP="0030701A">
            <w:pPr>
              <w:rPr>
                <w:rFonts w:eastAsia="Helvetica" w:cs="Arial"/>
                <w:sz w:val="22"/>
                <w:szCs w:val="22"/>
              </w:rPr>
            </w:pPr>
            <w:r w:rsidRPr="0052185B">
              <w:rPr>
                <w:rFonts w:eastAsia="Helvetica" w:cs="Arial"/>
                <w:color w:val="000000" w:themeColor="text1"/>
                <w:sz w:val="22"/>
                <w:szCs w:val="22"/>
              </w:rPr>
              <w:t xml:space="preserve">Benjamin Franklin’s comment that if Native Peoples could </w:t>
            </w:r>
            <w:proofErr w:type="gramStart"/>
            <w:r w:rsidRPr="0052185B">
              <w:rPr>
                <w:rFonts w:eastAsia="Helvetica" w:cs="Arial"/>
                <w:color w:val="000000" w:themeColor="text1"/>
                <w:sz w:val="22"/>
                <w:szCs w:val="22"/>
              </w:rPr>
              <w:t>join together</w:t>
            </w:r>
            <w:proofErr w:type="gramEnd"/>
            <w:r w:rsidRPr="0052185B">
              <w:rPr>
                <w:rFonts w:eastAsia="Helvetica" w:cs="Arial"/>
                <w:color w:val="000000" w:themeColor="text1"/>
                <w:sz w:val="22"/>
                <w:szCs w:val="22"/>
              </w:rPr>
              <w:t xml:space="preserve"> in a union that held for many years, the British colonies should also be able to do so.</w:t>
            </w:r>
          </w:p>
          <w:p w14:paraId="07FFC87B" w14:textId="77777777" w:rsidR="0030701A" w:rsidRPr="0052185B" w:rsidRDefault="0030701A" w:rsidP="0030701A">
            <w:pPr>
              <w:rPr>
                <w:rFonts w:eastAsia="Helvetica" w:cs="Arial"/>
                <w:color w:val="000000" w:themeColor="text1"/>
                <w:sz w:val="22"/>
                <w:szCs w:val="22"/>
              </w:rPr>
            </w:pPr>
          </w:p>
          <w:p w14:paraId="6CDBA231" w14:textId="77777777" w:rsidR="0030701A" w:rsidRPr="0052185B" w:rsidRDefault="0030701A" w:rsidP="0030701A">
            <w:pPr>
              <w:rPr>
                <w:rFonts w:eastAsia="Helvetica" w:cs="Arial"/>
                <w:color w:val="000000" w:themeColor="text1"/>
                <w:sz w:val="22"/>
                <w:szCs w:val="22"/>
              </w:rPr>
            </w:pPr>
          </w:p>
        </w:tc>
        <w:tc>
          <w:tcPr>
            <w:tcW w:w="1905" w:type="dxa"/>
          </w:tcPr>
          <w:p w14:paraId="40EA1B3A" w14:textId="77777777" w:rsidR="0030701A" w:rsidRPr="001066CF" w:rsidRDefault="0030701A" w:rsidP="0030701A">
            <w:pPr>
              <w:spacing w:line="276" w:lineRule="auto"/>
              <w:rPr>
                <w:rFonts w:cs="Arial"/>
              </w:rPr>
            </w:pPr>
            <w:hyperlink r:id="rId94">
              <w:r w:rsidRPr="002A2EB9">
                <w:rPr>
                  <w:rStyle w:val="Hyperlink"/>
                  <w:rFonts w:eastAsia="Arial" w:cs="Arial"/>
                  <w:sz w:val="22"/>
                  <w:szCs w:val="22"/>
                </w:rPr>
                <w:t>https://founders.archives.gov/documents/Franklin/01-04-02-0037</w:t>
              </w:r>
            </w:hyperlink>
          </w:p>
          <w:p w14:paraId="7023496C" w14:textId="77777777" w:rsidR="0030701A" w:rsidRPr="002A2EB9" w:rsidRDefault="0030701A" w:rsidP="0030701A">
            <w:pPr>
              <w:spacing w:line="276" w:lineRule="auto"/>
              <w:rPr>
                <w:rFonts w:eastAsia="Arial" w:cs="Arial"/>
                <w:sz w:val="22"/>
                <w:szCs w:val="22"/>
              </w:rPr>
            </w:pPr>
          </w:p>
          <w:p w14:paraId="14C4ADC5" w14:textId="77777777" w:rsidR="0030701A" w:rsidRPr="0052185B" w:rsidRDefault="0030701A" w:rsidP="0030701A">
            <w:pPr>
              <w:spacing w:line="276" w:lineRule="auto"/>
              <w:rPr>
                <w:rFonts w:eastAsia="Helvetica" w:cs="Arial"/>
                <w:sz w:val="22"/>
                <w:szCs w:val="22"/>
              </w:rPr>
            </w:pPr>
          </w:p>
          <w:p w14:paraId="584B2A05" w14:textId="77777777" w:rsidR="0030701A" w:rsidRPr="002A2EB9" w:rsidRDefault="0030701A" w:rsidP="0030701A">
            <w:pPr>
              <w:pStyle w:val="ListParagraph"/>
              <w:rPr>
                <w:rFonts w:eastAsia="Arial" w:cs="Arial"/>
                <w:sz w:val="22"/>
                <w:szCs w:val="22"/>
                <w:lang w:val="en"/>
              </w:rPr>
            </w:pPr>
          </w:p>
        </w:tc>
      </w:tr>
      <w:tr w:rsidR="0030701A" w:rsidRPr="001066CF" w14:paraId="70CA3527" w14:textId="77777777" w:rsidTr="00340DFA">
        <w:trPr>
          <w:cantSplit/>
          <w:trHeight w:val="300"/>
        </w:trPr>
        <w:tc>
          <w:tcPr>
            <w:tcW w:w="3530" w:type="dxa"/>
          </w:tcPr>
          <w:p w14:paraId="1A513386" w14:textId="5350CD8A" w:rsidR="0030701A" w:rsidRPr="002A2EB9" w:rsidRDefault="00C232F2" w:rsidP="0030701A">
            <w:pPr>
              <w:spacing w:line="276" w:lineRule="auto"/>
              <w:rPr>
                <w:rStyle w:val="Hyperlink"/>
                <w:rFonts w:eastAsia="Arial" w:cs="Arial"/>
                <w:color w:val="auto"/>
                <w:sz w:val="22"/>
                <w:szCs w:val="22"/>
                <w:u w:val="none"/>
              </w:rPr>
            </w:pPr>
            <w:r w:rsidRPr="002A2EB9">
              <w:rPr>
                <w:rStyle w:val="Hyperlink"/>
                <w:rFonts w:eastAsia="Arial" w:cs="Arial"/>
                <w:color w:val="auto"/>
                <w:sz w:val="22"/>
                <w:szCs w:val="22"/>
                <w:u w:val="none"/>
              </w:rPr>
              <w:t>Colonial Williamsburg</w:t>
            </w:r>
            <w:r w:rsidR="0030701A" w:rsidRPr="002A2EB9">
              <w:rPr>
                <w:rStyle w:val="Hyperlink"/>
                <w:rFonts w:eastAsia="Arial" w:cs="Arial"/>
                <w:color w:val="auto"/>
                <w:sz w:val="22"/>
                <w:szCs w:val="22"/>
                <w:u w:val="none"/>
              </w:rPr>
              <w:t>: History and Citizenship (1700s)</w:t>
            </w:r>
          </w:p>
          <w:p w14:paraId="38326EB3" w14:textId="77777777" w:rsidR="0030701A" w:rsidRPr="002A2EB9" w:rsidRDefault="0030701A" w:rsidP="0030701A">
            <w:pPr>
              <w:pStyle w:val="ListParagraph"/>
              <w:rPr>
                <w:rFonts w:eastAsia="Arial" w:cs="Arial"/>
                <w:sz w:val="22"/>
                <w:szCs w:val="22"/>
                <w:lang w:val="en"/>
              </w:rPr>
            </w:pPr>
          </w:p>
        </w:tc>
        <w:tc>
          <w:tcPr>
            <w:tcW w:w="3930" w:type="dxa"/>
          </w:tcPr>
          <w:p w14:paraId="01CDACC3" w14:textId="3FD366C4" w:rsidR="0030701A" w:rsidRPr="0052185B" w:rsidRDefault="0030701A" w:rsidP="0030701A">
            <w:pPr>
              <w:rPr>
                <w:rFonts w:eastAsia="Helvetica" w:cs="Arial"/>
                <w:color w:val="000000" w:themeColor="text1"/>
                <w:sz w:val="22"/>
                <w:szCs w:val="22"/>
              </w:rPr>
            </w:pPr>
            <w:r w:rsidRPr="0052185B">
              <w:rPr>
                <w:rFonts w:eastAsia="Helvetica" w:cs="Arial"/>
                <w:color w:val="000000" w:themeColor="text1"/>
                <w:sz w:val="22"/>
                <w:szCs w:val="22"/>
              </w:rPr>
              <w:t>Online exhibits, including videos and podcasts from Virginia’s living history museum, capital of Virginia in the</w:t>
            </w:r>
            <w:r w:rsidR="00C232F2" w:rsidRPr="0052185B">
              <w:rPr>
                <w:rFonts w:eastAsia="Helvetica" w:cs="Arial"/>
                <w:color w:val="000000" w:themeColor="text1"/>
                <w:sz w:val="22"/>
                <w:szCs w:val="22"/>
              </w:rPr>
              <w:t xml:space="preserve"> </w:t>
            </w:r>
            <w:r w:rsidRPr="0052185B">
              <w:rPr>
                <w:rFonts w:eastAsia="Helvetica" w:cs="Arial"/>
                <w:color w:val="000000" w:themeColor="text1"/>
                <w:sz w:val="22"/>
                <w:szCs w:val="22"/>
              </w:rPr>
              <w:t>1700s.</w:t>
            </w:r>
          </w:p>
          <w:p w14:paraId="4A695F40" w14:textId="77777777" w:rsidR="0030701A" w:rsidRPr="0052185B" w:rsidRDefault="0030701A" w:rsidP="0030701A">
            <w:pPr>
              <w:rPr>
                <w:rFonts w:eastAsia="Helvetica" w:cs="Arial"/>
                <w:color w:val="000000" w:themeColor="text1"/>
                <w:sz w:val="22"/>
                <w:szCs w:val="22"/>
              </w:rPr>
            </w:pPr>
          </w:p>
          <w:p w14:paraId="4777ECC0" w14:textId="77777777" w:rsidR="0030701A" w:rsidRPr="0052185B" w:rsidRDefault="0030701A" w:rsidP="0030701A">
            <w:pPr>
              <w:rPr>
                <w:rFonts w:eastAsia="Helvetica" w:cs="Arial"/>
                <w:color w:val="000000" w:themeColor="text1"/>
                <w:sz w:val="22"/>
                <w:szCs w:val="22"/>
              </w:rPr>
            </w:pPr>
          </w:p>
          <w:p w14:paraId="5EC24BB4" w14:textId="77777777" w:rsidR="0030701A" w:rsidRPr="0052185B" w:rsidRDefault="0030701A" w:rsidP="0030701A">
            <w:pPr>
              <w:rPr>
                <w:rFonts w:eastAsia="Helvetica" w:cs="Arial"/>
                <w:color w:val="000000" w:themeColor="text1"/>
                <w:sz w:val="22"/>
                <w:szCs w:val="22"/>
              </w:rPr>
            </w:pPr>
          </w:p>
          <w:p w14:paraId="5EDF1CF1" w14:textId="77777777" w:rsidR="0030701A" w:rsidRPr="0052185B" w:rsidRDefault="0030701A" w:rsidP="0030701A">
            <w:pPr>
              <w:rPr>
                <w:rFonts w:eastAsia="Helvetica" w:cs="Arial"/>
                <w:color w:val="000000" w:themeColor="text1"/>
                <w:sz w:val="22"/>
                <w:szCs w:val="22"/>
              </w:rPr>
            </w:pPr>
          </w:p>
          <w:p w14:paraId="3066409D" w14:textId="77777777" w:rsidR="0030701A" w:rsidRPr="0052185B" w:rsidRDefault="0030701A" w:rsidP="0030701A">
            <w:pPr>
              <w:rPr>
                <w:rFonts w:eastAsia="Helvetica" w:cs="Arial"/>
                <w:color w:val="000000" w:themeColor="text1"/>
                <w:sz w:val="22"/>
                <w:szCs w:val="22"/>
              </w:rPr>
            </w:pPr>
          </w:p>
          <w:p w14:paraId="19087BC0" w14:textId="77777777" w:rsidR="0030701A" w:rsidRPr="0052185B" w:rsidRDefault="0030701A" w:rsidP="0030701A">
            <w:pPr>
              <w:rPr>
                <w:rFonts w:eastAsia="Helvetica" w:cs="Arial"/>
                <w:color w:val="000000" w:themeColor="text1"/>
                <w:sz w:val="22"/>
                <w:szCs w:val="22"/>
              </w:rPr>
            </w:pPr>
          </w:p>
        </w:tc>
        <w:tc>
          <w:tcPr>
            <w:tcW w:w="1905" w:type="dxa"/>
          </w:tcPr>
          <w:p w14:paraId="75803BA1" w14:textId="77777777" w:rsidR="0030701A" w:rsidRPr="002A2EB9" w:rsidRDefault="0030701A" w:rsidP="0030701A">
            <w:pPr>
              <w:spacing w:line="276" w:lineRule="auto"/>
              <w:rPr>
                <w:rFonts w:eastAsia="Arial" w:cs="Arial"/>
                <w:sz w:val="22"/>
                <w:szCs w:val="22"/>
              </w:rPr>
            </w:pPr>
            <w:hyperlink r:id="rId95">
              <w:r w:rsidRPr="002A2EB9">
                <w:rPr>
                  <w:rStyle w:val="Hyperlink"/>
                  <w:rFonts w:eastAsia="Arial" w:cs="Arial"/>
                  <w:sz w:val="22"/>
                  <w:szCs w:val="22"/>
                </w:rPr>
                <w:t>https://www.colonialwilliamsburg.org/</w:t>
              </w:r>
            </w:hyperlink>
          </w:p>
          <w:p w14:paraId="537C893F" w14:textId="77777777" w:rsidR="0030701A" w:rsidRPr="002A2EB9" w:rsidRDefault="0030701A" w:rsidP="0030701A">
            <w:pPr>
              <w:spacing w:line="276" w:lineRule="auto"/>
              <w:rPr>
                <w:rFonts w:eastAsia="Arial" w:cs="Arial"/>
                <w:sz w:val="22"/>
                <w:szCs w:val="22"/>
              </w:rPr>
            </w:pPr>
          </w:p>
          <w:p w14:paraId="6BAA162B" w14:textId="77777777" w:rsidR="0030701A" w:rsidRPr="002A2EB9" w:rsidRDefault="0030701A" w:rsidP="0030701A">
            <w:pPr>
              <w:spacing w:line="276" w:lineRule="auto"/>
              <w:rPr>
                <w:rFonts w:eastAsia="Arial" w:cs="Arial"/>
                <w:sz w:val="22"/>
                <w:szCs w:val="22"/>
              </w:rPr>
            </w:pPr>
            <w:r w:rsidRPr="002A2EB9">
              <w:rPr>
                <w:rFonts w:eastAsia="Arial" w:cs="Arial"/>
                <w:sz w:val="22"/>
                <w:szCs w:val="22"/>
              </w:rPr>
              <w:t>and</w:t>
            </w:r>
          </w:p>
          <w:p w14:paraId="7721591E" w14:textId="77777777" w:rsidR="0030701A" w:rsidRPr="0052185B" w:rsidRDefault="0030701A" w:rsidP="0030701A">
            <w:pPr>
              <w:spacing w:line="276" w:lineRule="auto"/>
              <w:rPr>
                <w:rFonts w:eastAsia="Helvetica" w:cs="Arial"/>
                <w:sz w:val="22"/>
                <w:szCs w:val="22"/>
              </w:rPr>
            </w:pPr>
          </w:p>
          <w:p w14:paraId="5564CA82" w14:textId="77777777" w:rsidR="0030701A" w:rsidRPr="0052185B" w:rsidRDefault="0030701A" w:rsidP="0030701A">
            <w:pPr>
              <w:spacing w:line="276" w:lineRule="auto"/>
              <w:rPr>
                <w:rFonts w:eastAsia="Helvetica" w:cs="Arial"/>
                <w:color w:val="000000" w:themeColor="text1"/>
                <w:sz w:val="22"/>
                <w:szCs w:val="22"/>
              </w:rPr>
            </w:pPr>
            <w:hyperlink r:id="rId96">
              <w:r w:rsidRPr="0052185B">
                <w:rPr>
                  <w:rStyle w:val="Hyperlink"/>
                  <w:rFonts w:eastAsia="Helvetica" w:cs="Arial"/>
                  <w:sz w:val="22"/>
                  <w:szCs w:val="22"/>
                </w:rPr>
                <w:t>http://www.history.org/media/index.cfm</w:t>
              </w:r>
            </w:hyperlink>
          </w:p>
          <w:p w14:paraId="16B9CBC0" w14:textId="77777777" w:rsidR="0030701A" w:rsidRPr="002A2EB9" w:rsidRDefault="0030701A" w:rsidP="0030701A">
            <w:pPr>
              <w:pStyle w:val="ListParagraph"/>
              <w:rPr>
                <w:rFonts w:eastAsia="Arial" w:cs="Arial"/>
                <w:sz w:val="22"/>
                <w:szCs w:val="22"/>
                <w:lang w:val="en"/>
              </w:rPr>
            </w:pPr>
          </w:p>
        </w:tc>
      </w:tr>
      <w:tr w:rsidR="0030701A" w:rsidRPr="001066CF" w14:paraId="34146172" w14:textId="77777777" w:rsidTr="00340DFA">
        <w:trPr>
          <w:cantSplit/>
          <w:trHeight w:val="300"/>
        </w:trPr>
        <w:tc>
          <w:tcPr>
            <w:tcW w:w="3530" w:type="dxa"/>
          </w:tcPr>
          <w:p w14:paraId="1866000C" w14:textId="244F349A" w:rsidR="0030701A" w:rsidRPr="002A2EB9" w:rsidRDefault="0030701A" w:rsidP="0030701A">
            <w:pPr>
              <w:spacing w:line="276" w:lineRule="auto"/>
              <w:rPr>
                <w:rFonts w:eastAsia="Arial" w:cs="Arial"/>
                <w:sz w:val="22"/>
                <w:szCs w:val="22"/>
              </w:rPr>
            </w:pPr>
            <w:r w:rsidRPr="002A2EB9">
              <w:rPr>
                <w:rFonts w:eastAsia="Arial" w:cs="Arial"/>
                <w:sz w:val="22"/>
                <w:szCs w:val="22"/>
              </w:rPr>
              <w:t>John Singleton Copley</w:t>
            </w:r>
            <w:r w:rsidR="00C232F2" w:rsidRPr="002A2EB9">
              <w:rPr>
                <w:rFonts w:eastAsia="Arial" w:cs="Arial"/>
                <w:sz w:val="22"/>
                <w:szCs w:val="22"/>
              </w:rPr>
              <w:t>,</w:t>
            </w:r>
            <w:r w:rsidRPr="002A2EB9">
              <w:rPr>
                <w:rFonts w:eastAsia="Arial" w:cs="Arial"/>
                <w:sz w:val="22"/>
                <w:szCs w:val="22"/>
              </w:rPr>
              <w:t xml:space="preserve"> </w:t>
            </w:r>
            <w:r w:rsidRPr="0052185B">
              <w:rPr>
                <w:rFonts w:eastAsia="Arial" w:cs="Arial"/>
                <w:i/>
                <w:iCs/>
                <w:sz w:val="22"/>
                <w:szCs w:val="22"/>
              </w:rPr>
              <w:t>Paul Revere</w:t>
            </w:r>
            <w:r w:rsidRPr="002A2EB9">
              <w:rPr>
                <w:rFonts w:eastAsia="Arial" w:cs="Arial"/>
                <w:sz w:val="22"/>
                <w:szCs w:val="22"/>
              </w:rPr>
              <w:t xml:space="preserve"> (1768)</w:t>
            </w:r>
          </w:p>
          <w:p w14:paraId="1C1C8EF9" w14:textId="77777777" w:rsidR="0030701A" w:rsidRPr="002A2EB9" w:rsidRDefault="0030701A" w:rsidP="0030701A">
            <w:pPr>
              <w:pStyle w:val="ListParagraph"/>
              <w:rPr>
                <w:rFonts w:eastAsia="Arial" w:cs="Arial"/>
                <w:sz w:val="22"/>
                <w:szCs w:val="22"/>
                <w:lang w:val="en"/>
              </w:rPr>
            </w:pPr>
          </w:p>
        </w:tc>
        <w:tc>
          <w:tcPr>
            <w:tcW w:w="3930" w:type="dxa"/>
          </w:tcPr>
          <w:p w14:paraId="0EA5AC4B" w14:textId="77777777" w:rsidR="0030701A" w:rsidRPr="0052185B" w:rsidRDefault="0030701A" w:rsidP="0030701A">
            <w:pPr>
              <w:rPr>
                <w:rFonts w:eastAsia="Helvetica" w:cs="Arial"/>
                <w:color w:val="000000" w:themeColor="text1"/>
                <w:sz w:val="22"/>
                <w:szCs w:val="22"/>
              </w:rPr>
            </w:pPr>
            <w:r w:rsidRPr="0052185B">
              <w:rPr>
                <w:rFonts w:eastAsia="Helvetica" w:cs="Arial"/>
                <w:color w:val="000000" w:themeColor="text1"/>
                <w:sz w:val="22"/>
                <w:szCs w:val="22"/>
              </w:rPr>
              <w:t xml:space="preserve">Portrait of silversmith and Revolutionary War messenger, oil on canvas, Museum of Fine Arts, Boston. The museum holds </w:t>
            </w:r>
            <w:proofErr w:type="gramStart"/>
            <w:r w:rsidRPr="0052185B">
              <w:rPr>
                <w:rFonts w:eastAsia="Helvetica" w:cs="Arial"/>
                <w:color w:val="000000" w:themeColor="text1"/>
                <w:sz w:val="22"/>
                <w:szCs w:val="22"/>
              </w:rPr>
              <w:t>a number of</w:t>
            </w:r>
            <w:proofErr w:type="gramEnd"/>
            <w:r w:rsidRPr="0052185B">
              <w:rPr>
                <w:rFonts w:eastAsia="Helvetica" w:cs="Arial"/>
                <w:color w:val="000000" w:themeColor="text1"/>
                <w:sz w:val="22"/>
                <w:szCs w:val="22"/>
              </w:rPr>
              <w:t xml:space="preserve"> other portraits by Copley.</w:t>
            </w:r>
          </w:p>
          <w:p w14:paraId="04CF77D1" w14:textId="77777777" w:rsidR="0030701A" w:rsidRPr="0052185B" w:rsidRDefault="0030701A" w:rsidP="0030701A">
            <w:pPr>
              <w:rPr>
                <w:rFonts w:eastAsia="Helvetica" w:cs="Arial"/>
                <w:color w:val="000000" w:themeColor="text1"/>
                <w:sz w:val="22"/>
                <w:szCs w:val="22"/>
              </w:rPr>
            </w:pPr>
          </w:p>
          <w:p w14:paraId="263433BE" w14:textId="77777777" w:rsidR="0030701A" w:rsidRPr="0052185B" w:rsidRDefault="0030701A" w:rsidP="0030701A">
            <w:pPr>
              <w:rPr>
                <w:rFonts w:eastAsia="Helvetica" w:cs="Arial"/>
                <w:color w:val="000000" w:themeColor="text1"/>
                <w:sz w:val="22"/>
                <w:szCs w:val="22"/>
              </w:rPr>
            </w:pPr>
          </w:p>
          <w:p w14:paraId="3BB1B6F2" w14:textId="77777777" w:rsidR="0030701A" w:rsidRPr="0052185B" w:rsidRDefault="0030701A" w:rsidP="0030701A">
            <w:pPr>
              <w:rPr>
                <w:rFonts w:eastAsia="Helvetica" w:cs="Arial"/>
                <w:color w:val="000000" w:themeColor="text1"/>
                <w:sz w:val="22"/>
                <w:szCs w:val="22"/>
              </w:rPr>
            </w:pPr>
          </w:p>
          <w:p w14:paraId="2BC44139" w14:textId="77777777" w:rsidR="0030701A" w:rsidRPr="0052185B" w:rsidRDefault="0030701A" w:rsidP="0030701A">
            <w:pPr>
              <w:rPr>
                <w:rFonts w:eastAsia="Helvetica" w:cs="Arial"/>
                <w:color w:val="000000" w:themeColor="text1"/>
                <w:sz w:val="22"/>
                <w:szCs w:val="22"/>
              </w:rPr>
            </w:pPr>
          </w:p>
          <w:p w14:paraId="23070359" w14:textId="77777777" w:rsidR="0030701A" w:rsidRPr="0052185B" w:rsidRDefault="0030701A" w:rsidP="0030701A">
            <w:pPr>
              <w:rPr>
                <w:rFonts w:eastAsia="Helvetica" w:cs="Arial"/>
                <w:color w:val="000000" w:themeColor="text1"/>
                <w:sz w:val="22"/>
                <w:szCs w:val="22"/>
              </w:rPr>
            </w:pPr>
          </w:p>
          <w:p w14:paraId="24112834" w14:textId="77777777" w:rsidR="0030701A" w:rsidRPr="0052185B" w:rsidRDefault="0030701A" w:rsidP="0030701A">
            <w:pPr>
              <w:rPr>
                <w:rFonts w:eastAsia="Helvetica" w:cs="Arial"/>
                <w:color w:val="000000" w:themeColor="text1"/>
                <w:sz w:val="22"/>
                <w:szCs w:val="22"/>
              </w:rPr>
            </w:pPr>
          </w:p>
        </w:tc>
        <w:tc>
          <w:tcPr>
            <w:tcW w:w="1905" w:type="dxa"/>
          </w:tcPr>
          <w:p w14:paraId="414016DA" w14:textId="77777777" w:rsidR="0030701A" w:rsidRPr="002A2EB9" w:rsidRDefault="0030701A" w:rsidP="0030701A">
            <w:pPr>
              <w:spacing w:line="276" w:lineRule="auto"/>
              <w:rPr>
                <w:rFonts w:eastAsia="Arial" w:cs="Arial"/>
                <w:sz w:val="22"/>
                <w:szCs w:val="22"/>
              </w:rPr>
            </w:pPr>
            <w:hyperlink r:id="rId97">
              <w:r w:rsidRPr="002A2EB9">
                <w:rPr>
                  <w:rStyle w:val="Hyperlink"/>
                  <w:rFonts w:eastAsia="Arial" w:cs="Arial"/>
                  <w:sz w:val="22"/>
                  <w:szCs w:val="22"/>
                </w:rPr>
                <w:t>https://smarthistory.org/john-singleton-copley-paul-revere/</w:t>
              </w:r>
            </w:hyperlink>
          </w:p>
          <w:p w14:paraId="52B9795E" w14:textId="77777777" w:rsidR="0030701A" w:rsidRPr="002A2EB9" w:rsidRDefault="0030701A" w:rsidP="0030701A">
            <w:pPr>
              <w:rPr>
                <w:rFonts w:eastAsia="Arial" w:cs="Arial"/>
                <w:b/>
                <w:bCs/>
                <w:sz w:val="22"/>
                <w:szCs w:val="22"/>
                <w:lang w:val="en"/>
              </w:rPr>
            </w:pPr>
          </w:p>
          <w:p w14:paraId="3071F2A0" w14:textId="77777777" w:rsidR="0030701A" w:rsidRPr="002A2EB9" w:rsidRDefault="0030701A" w:rsidP="0030701A">
            <w:pPr>
              <w:rPr>
                <w:rFonts w:eastAsia="Arial" w:cs="Arial"/>
                <w:sz w:val="22"/>
                <w:szCs w:val="22"/>
                <w:lang w:val="en"/>
              </w:rPr>
            </w:pPr>
            <w:r w:rsidRPr="002A2EB9">
              <w:rPr>
                <w:rFonts w:eastAsia="Arial" w:cs="Arial"/>
                <w:sz w:val="22"/>
                <w:szCs w:val="22"/>
                <w:lang w:val="en"/>
              </w:rPr>
              <w:t>and</w:t>
            </w:r>
          </w:p>
          <w:p w14:paraId="1E75B80C" w14:textId="77777777" w:rsidR="0030701A" w:rsidRPr="0052185B" w:rsidRDefault="0030701A" w:rsidP="0030701A">
            <w:pPr>
              <w:rPr>
                <w:rFonts w:eastAsia="Helvetica" w:cs="Arial"/>
                <w:sz w:val="22"/>
                <w:szCs w:val="22"/>
              </w:rPr>
            </w:pPr>
          </w:p>
          <w:p w14:paraId="2522689F" w14:textId="4A4B468C" w:rsidR="0030701A" w:rsidRPr="0052185B" w:rsidRDefault="00AE6741" w:rsidP="0030701A">
            <w:pPr>
              <w:rPr>
                <w:rFonts w:eastAsia="Helvetica" w:cs="Arial"/>
                <w:color w:val="000000" w:themeColor="text1"/>
                <w:sz w:val="22"/>
                <w:szCs w:val="22"/>
              </w:rPr>
            </w:pPr>
            <w:hyperlink r:id="rId98" w:history="1">
              <w:r w:rsidRPr="005534AA">
                <w:rPr>
                  <w:rStyle w:val="Hyperlink"/>
                  <w:rFonts w:eastAsia="Helvetica" w:cs="Arial"/>
                  <w:sz w:val="22"/>
                  <w:szCs w:val="22"/>
                </w:rPr>
                <w:t>http://www.mfa.org/collections/object/paul-revere-32401</w:t>
              </w:r>
            </w:hyperlink>
          </w:p>
        </w:tc>
      </w:tr>
      <w:tr w:rsidR="0030701A" w:rsidRPr="001066CF" w14:paraId="05BD85BD" w14:textId="77777777" w:rsidTr="00340DFA">
        <w:trPr>
          <w:cantSplit/>
          <w:trHeight w:val="300"/>
        </w:trPr>
        <w:tc>
          <w:tcPr>
            <w:tcW w:w="3530" w:type="dxa"/>
          </w:tcPr>
          <w:p w14:paraId="0CEB2969" w14:textId="5DCF92C4" w:rsidR="0030701A" w:rsidRPr="002A2EB9" w:rsidRDefault="0030701A" w:rsidP="0030701A">
            <w:pPr>
              <w:spacing w:line="276" w:lineRule="auto"/>
              <w:rPr>
                <w:rFonts w:eastAsia="Arial" w:cs="Arial"/>
                <w:sz w:val="22"/>
                <w:szCs w:val="22"/>
              </w:rPr>
            </w:pPr>
            <w:r w:rsidRPr="0052185B">
              <w:rPr>
                <w:rFonts w:eastAsia="Arial" w:cs="Arial"/>
                <w:i/>
                <w:iCs/>
                <w:sz w:val="22"/>
                <w:szCs w:val="22"/>
              </w:rPr>
              <w:t xml:space="preserve">The Suffolk </w:t>
            </w:r>
            <w:r w:rsidR="00C232F2" w:rsidRPr="0052185B">
              <w:rPr>
                <w:rFonts w:eastAsia="Arial" w:cs="Arial"/>
                <w:i/>
                <w:iCs/>
                <w:sz w:val="22"/>
                <w:szCs w:val="22"/>
              </w:rPr>
              <w:t>Resolves</w:t>
            </w:r>
            <w:r w:rsidR="00C232F2" w:rsidRPr="002A2EB9">
              <w:rPr>
                <w:rFonts w:eastAsia="Arial" w:cs="Arial"/>
                <w:sz w:val="22"/>
                <w:szCs w:val="22"/>
              </w:rPr>
              <w:t xml:space="preserve"> </w:t>
            </w:r>
            <w:r w:rsidRPr="002A2EB9">
              <w:rPr>
                <w:rFonts w:eastAsia="Arial" w:cs="Arial"/>
                <w:sz w:val="22"/>
                <w:szCs w:val="22"/>
              </w:rPr>
              <w:t>(1774)</w:t>
            </w:r>
          </w:p>
          <w:p w14:paraId="34A05033" w14:textId="77777777" w:rsidR="0030701A" w:rsidRPr="002A2EB9" w:rsidRDefault="0030701A" w:rsidP="0030701A">
            <w:pPr>
              <w:pStyle w:val="ListParagraph"/>
              <w:rPr>
                <w:rFonts w:eastAsia="Arial" w:cs="Arial"/>
                <w:sz w:val="22"/>
                <w:szCs w:val="22"/>
                <w:lang w:val="en"/>
              </w:rPr>
            </w:pPr>
          </w:p>
        </w:tc>
        <w:tc>
          <w:tcPr>
            <w:tcW w:w="3930" w:type="dxa"/>
          </w:tcPr>
          <w:p w14:paraId="05319111" w14:textId="77777777" w:rsidR="0030701A" w:rsidRPr="0052185B" w:rsidRDefault="0030701A" w:rsidP="0030701A">
            <w:pPr>
              <w:spacing w:before="150" w:after="150"/>
              <w:rPr>
                <w:rFonts w:eastAsia="Helvetica" w:cs="Arial"/>
                <w:color w:val="000000" w:themeColor="text1"/>
                <w:sz w:val="22"/>
                <w:szCs w:val="22"/>
              </w:rPr>
            </w:pPr>
            <w:r w:rsidRPr="0052185B">
              <w:rPr>
                <w:rFonts w:eastAsia="Helvetica" w:cs="Arial"/>
                <w:color w:val="000000" w:themeColor="text1"/>
                <w:sz w:val="22"/>
                <w:szCs w:val="22"/>
              </w:rPr>
              <w:t>Declaration written largely by Joseph Warren and endorsed by the leaders of Suffolk County, Massachusetts, that protested the Intolerable Acts and that resulted in a boycott of British prior to the start of the American Revolution.</w:t>
            </w:r>
          </w:p>
          <w:p w14:paraId="5996F92A" w14:textId="77777777" w:rsidR="0030701A" w:rsidRPr="0052185B" w:rsidRDefault="0030701A" w:rsidP="0030701A">
            <w:pPr>
              <w:spacing w:before="150" w:after="150"/>
              <w:rPr>
                <w:rFonts w:eastAsia="Helvetica" w:cs="Arial"/>
                <w:color w:val="000000" w:themeColor="text1"/>
                <w:sz w:val="22"/>
                <w:szCs w:val="22"/>
              </w:rPr>
            </w:pPr>
          </w:p>
          <w:p w14:paraId="0FE19EBF" w14:textId="77777777" w:rsidR="0030701A" w:rsidRPr="0052185B" w:rsidRDefault="0030701A" w:rsidP="0030701A">
            <w:pPr>
              <w:spacing w:before="150" w:after="150"/>
              <w:rPr>
                <w:rFonts w:eastAsia="Helvetica" w:cs="Arial"/>
                <w:color w:val="000000" w:themeColor="text1"/>
                <w:sz w:val="22"/>
                <w:szCs w:val="22"/>
              </w:rPr>
            </w:pPr>
          </w:p>
          <w:p w14:paraId="5D93BABC" w14:textId="77777777" w:rsidR="0030701A" w:rsidRPr="0052185B" w:rsidRDefault="0030701A" w:rsidP="0030701A">
            <w:pPr>
              <w:spacing w:before="150" w:after="150"/>
              <w:rPr>
                <w:rFonts w:eastAsia="Helvetica" w:cs="Arial"/>
                <w:color w:val="000000" w:themeColor="text1"/>
                <w:sz w:val="22"/>
                <w:szCs w:val="22"/>
              </w:rPr>
            </w:pPr>
          </w:p>
          <w:p w14:paraId="076FA4BA" w14:textId="77777777" w:rsidR="0030701A" w:rsidRPr="002A2EB9" w:rsidRDefault="0030701A" w:rsidP="0030701A">
            <w:pPr>
              <w:pStyle w:val="ListParagraph"/>
              <w:rPr>
                <w:rFonts w:eastAsia="Arial" w:cs="Arial"/>
                <w:sz w:val="22"/>
                <w:szCs w:val="22"/>
                <w:lang w:val="en"/>
              </w:rPr>
            </w:pPr>
          </w:p>
          <w:p w14:paraId="610F32A9" w14:textId="77777777" w:rsidR="0030701A" w:rsidRPr="002A2EB9" w:rsidRDefault="0030701A" w:rsidP="0030701A">
            <w:pPr>
              <w:pStyle w:val="ListParagraph"/>
              <w:rPr>
                <w:rFonts w:eastAsia="Arial" w:cs="Arial"/>
                <w:sz w:val="22"/>
                <w:szCs w:val="22"/>
                <w:lang w:val="en"/>
              </w:rPr>
            </w:pPr>
          </w:p>
          <w:p w14:paraId="5D242E59" w14:textId="77777777" w:rsidR="0030701A" w:rsidRPr="002A2EB9" w:rsidRDefault="0030701A" w:rsidP="0030701A">
            <w:pPr>
              <w:pStyle w:val="ListParagraph"/>
              <w:rPr>
                <w:rFonts w:eastAsia="Arial" w:cs="Arial"/>
                <w:sz w:val="22"/>
                <w:szCs w:val="22"/>
                <w:lang w:val="en"/>
              </w:rPr>
            </w:pPr>
          </w:p>
          <w:p w14:paraId="5012EE43" w14:textId="77777777" w:rsidR="0030701A" w:rsidRPr="002A2EB9" w:rsidRDefault="0030701A" w:rsidP="0030701A">
            <w:pPr>
              <w:pStyle w:val="ListParagraph"/>
              <w:rPr>
                <w:rFonts w:eastAsia="Arial" w:cs="Arial"/>
                <w:sz w:val="22"/>
                <w:szCs w:val="22"/>
                <w:lang w:val="en"/>
              </w:rPr>
            </w:pPr>
          </w:p>
        </w:tc>
        <w:tc>
          <w:tcPr>
            <w:tcW w:w="1905" w:type="dxa"/>
          </w:tcPr>
          <w:p w14:paraId="014B69B1" w14:textId="77777777" w:rsidR="0030701A" w:rsidRPr="001066CF" w:rsidRDefault="0030701A" w:rsidP="0030701A">
            <w:pPr>
              <w:spacing w:line="276" w:lineRule="auto"/>
              <w:rPr>
                <w:rFonts w:cs="Arial"/>
              </w:rPr>
            </w:pPr>
            <w:hyperlink r:id="rId99">
              <w:r w:rsidRPr="002A2EB9">
                <w:rPr>
                  <w:rStyle w:val="Hyperlink"/>
                  <w:rFonts w:eastAsia="Arial" w:cs="Arial"/>
                  <w:sz w:val="22"/>
                  <w:szCs w:val="22"/>
                </w:rPr>
                <w:t>https://www.masshist.org/database/viewer.php?item_id=696&amp;pid=2</w:t>
              </w:r>
            </w:hyperlink>
          </w:p>
          <w:p w14:paraId="45226D9D" w14:textId="77777777" w:rsidR="0030701A" w:rsidRPr="002A2EB9" w:rsidRDefault="0030701A" w:rsidP="0030701A">
            <w:pPr>
              <w:spacing w:line="276" w:lineRule="auto"/>
              <w:rPr>
                <w:rFonts w:eastAsia="Arial" w:cs="Arial"/>
                <w:sz w:val="22"/>
                <w:szCs w:val="22"/>
              </w:rPr>
            </w:pPr>
          </w:p>
          <w:p w14:paraId="54D3F05C" w14:textId="77777777" w:rsidR="0030701A" w:rsidRPr="002A2EB9" w:rsidRDefault="0030701A" w:rsidP="0030701A">
            <w:pPr>
              <w:spacing w:line="276" w:lineRule="auto"/>
              <w:rPr>
                <w:rFonts w:eastAsia="Arial" w:cs="Arial"/>
                <w:sz w:val="22"/>
                <w:szCs w:val="22"/>
              </w:rPr>
            </w:pPr>
            <w:r w:rsidRPr="002A2EB9">
              <w:rPr>
                <w:rFonts w:eastAsia="Arial" w:cs="Arial"/>
                <w:sz w:val="22"/>
                <w:szCs w:val="22"/>
              </w:rPr>
              <w:t>and</w:t>
            </w:r>
          </w:p>
          <w:p w14:paraId="61B8D3EF" w14:textId="77777777" w:rsidR="0030701A" w:rsidRPr="002A2EB9" w:rsidRDefault="0030701A" w:rsidP="0030701A">
            <w:pPr>
              <w:spacing w:line="276" w:lineRule="auto"/>
              <w:rPr>
                <w:rFonts w:eastAsia="Arial" w:cs="Arial"/>
                <w:sz w:val="22"/>
                <w:szCs w:val="22"/>
              </w:rPr>
            </w:pPr>
          </w:p>
          <w:p w14:paraId="0AA761DA" w14:textId="77777777" w:rsidR="0030701A" w:rsidRPr="001066CF" w:rsidRDefault="0030701A" w:rsidP="0030701A">
            <w:pPr>
              <w:spacing w:line="276" w:lineRule="auto"/>
              <w:rPr>
                <w:rFonts w:cs="Arial"/>
              </w:rPr>
            </w:pPr>
            <w:hyperlink r:id="rId100">
              <w:r w:rsidRPr="002A2EB9">
                <w:rPr>
                  <w:rStyle w:val="Hyperlink"/>
                  <w:rFonts w:eastAsia="Arial" w:cs="Arial"/>
                  <w:sz w:val="22"/>
                  <w:szCs w:val="22"/>
                </w:rPr>
                <w:t>http://www.miltonhistoricalsociety.org/DigitalArchives/1973%20The%20Story%20of%20the%20Suffolk%20Resolves.pdf</w:t>
              </w:r>
            </w:hyperlink>
          </w:p>
          <w:p w14:paraId="52619C7F" w14:textId="77777777" w:rsidR="0030701A" w:rsidRPr="002A2EB9" w:rsidRDefault="0030701A" w:rsidP="0030701A">
            <w:pPr>
              <w:pStyle w:val="ListParagraph"/>
              <w:rPr>
                <w:rFonts w:eastAsia="Arial" w:cs="Arial"/>
                <w:sz w:val="22"/>
                <w:szCs w:val="22"/>
                <w:lang w:val="en"/>
              </w:rPr>
            </w:pPr>
          </w:p>
        </w:tc>
      </w:tr>
      <w:tr w:rsidR="0030701A" w:rsidRPr="001066CF" w14:paraId="2A1906C6" w14:textId="77777777" w:rsidTr="00340DFA">
        <w:trPr>
          <w:cantSplit/>
          <w:trHeight w:val="300"/>
        </w:trPr>
        <w:tc>
          <w:tcPr>
            <w:tcW w:w="3530" w:type="dxa"/>
          </w:tcPr>
          <w:p w14:paraId="52C04FB8" w14:textId="77777777" w:rsidR="0030701A" w:rsidRPr="002A2EB9" w:rsidRDefault="0030701A" w:rsidP="0030701A">
            <w:pPr>
              <w:spacing w:line="276" w:lineRule="auto"/>
              <w:rPr>
                <w:rFonts w:eastAsia="Arial" w:cs="Arial"/>
                <w:sz w:val="22"/>
                <w:szCs w:val="22"/>
              </w:rPr>
            </w:pPr>
            <w:r w:rsidRPr="0052185B">
              <w:rPr>
                <w:rFonts w:eastAsia="Arial" w:cs="Arial"/>
                <w:i/>
                <w:iCs/>
                <w:sz w:val="22"/>
                <w:szCs w:val="22"/>
              </w:rPr>
              <w:t>Virginia Declaration of Rights</w:t>
            </w:r>
            <w:r w:rsidRPr="002A2EB9">
              <w:rPr>
                <w:rFonts w:eastAsia="Arial" w:cs="Arial"/>
                <w:sz w:val="22"/>
                <w:szCs w:val="22"/>
              </w:rPr>
              <w:t xml:space="preserve"> (1776)</w:t>
            </w:r>
          </w:p>
          <w:p w14:paraId="36BF1831" w14:textId="77777777" w:rsidR="0030701A" w:rsidRPr="002A2EB9" w:rsidRDefault="0030701A" w:rsidP="0030701A">
            <w:pPr>
              <w:pStyle w:val="ListParagraph"/>
              <w:rPr>
                <w:rFonts w:eastAsia="Arial" w:cs="Arial"/>
                <w:sz w:val="22"/>
                <w:szCs w:val="22"/>
                <w:lang w:val="en"/>
              </w:rPr>
            </w:pPr>
          </w:p>
        </w:tc>
        <w:tc>
          <w:tcPr>
            <w:tcW w:w="3930" w:type="dxa"/>
          </w:tcPr>
          <w:p w14:paraId="5C0FDB2D" w14:textId="77777777" w:rsidR="0030701A" w:rsidRPr="0052185B" w:rsidRDefault="0030701A" w:rsidP="0030701A">
            <w:pPr>
              <w:rPr>
                <w:rFonts w:eastAsia="Helvetica" w:cs="Arial"/>
                <w:color w:val="000000" w:themeColor="text1"/>
                <w:sz w:val="22"/>
                <w:szCs w:val="22"/>
              </w:rPr>
            </w:pPr>
            <w:r w:rsidRPr="0052185B">
              <w:rPr>
                <w:rFonts w:eastAsia="Helvetica" w:cs="Arial"/>
                <w:color w:val="000000" w:themeColor="text1"/>
                <w:sz w:val="22"/>
                <w:szCs w:val="22"/>
              </w:rPr>
              <w:t>Declaration by George Mason of Virginia that states the concepts of rights and liberty.</w:t>
            </w:r>
          </w:p>
          <w:p w14:paraId="67584335" w14:textId="77777777" w:rsidR="0030701A" w:rsidRPr="0052185B" w:rsidRDefault="0030701A" w:rsidP="0030701A">
            <w:pPr>
              <w:rPr>
                <w:rFonts w:eastAsia="Helvetica" w:cs="Arial"/>
                <w:color w:val="000000" w:themeColor="text1"/>
                <w:sz w:val="22"/>
                <w:szCs w:val="22"/>
              </w:rPr>
            </w:pPr>
          </w:p>
          <w:p w14:paraId="40173DBE" w14:textId="77777777" w:rsidR="0030701A" w:rsidRPr="0052185B" w:rsidRDefault="0030701A" w:rsidP="0030701A">
            <w:pPr>
              <w:rPr>
                <w:rFonts w:eastAsia="Helvetica" w:cs="Arial"/>
                <w:color w:val="000000" w:themeColor="text1"/>
                <w:sz w:val="22"/>
                <w:szCs w:val="22"/>
              </w:rPr>
            </w:pPr>
          </w:p>
          <w:p w14:paraId="56A874AB" w14:textId="77777777" w:rsidR="0030701A" w:rsidRPr="0052185B" w:rsidRDefault="0030701A" w:rsidP="0030701A">
            <w:pPr>
              <w:rPr>
                <w:rFonts w:eastAsia="Helvetica" w:cs="Arial"/>
                <w:color w:val="000000" w:themeColor="text1"/>
                <w:sz w:val="22"/>
                <w:szCs w:val="22"/>
              </w:rPr>
            </w:pPr>
          </w:p>
          <w:p w14:paraId="1790AB60" w14:textId="77777777" w:rsidR="0030701A" w:rsidRPr="0052185B" w:rsidRDefault="0030701A" w:rsidP="0030701A">
            <w:pPr>
              <w:rPr>
                <w:rFonts w:eastAsia="Helvetica" w:cs="Arial"/>
                <w:color w:val="000000" w:themeColor="text1"/>
                <w:sz w:val="22"/>
                <w:szCs w:val="22"/>
              </w:rPr>
            </w:pPr>
          </w:p>
          <w:p w14:paraId="240B40E4" w14:textId="77777777" w:rsidR="0030701A" w:rsidRPr="0052185B" w:rsidRDefault="0030701A" w:rsidP="0030701A">
            <w:pPr>
              <w:rPr>
                <w:rFonts w:eastAsia="Helvetica" w:cs="Arial"/>
                <w:color w:val="000000" w:themeColor="text1"/>
                <w:sz w:val="22"/>
                <w:szCs w:val="22"/>
              </w:rPr>
            </w:pPr>
          </w:p>
          <w:p w14:paraId="5EC53B73" w14:textId="77777777" w:rsidR="0030701A" w:rsidRPr="0052185B" w:rsidRDefault="0030701A" w:rsidP="0030701A">
            <w:pPr>
              <w:rPr>
                <w:rFonts w:eastAsia="Helvetica" w:cs="Arial"/>
                <w:color w:val="000000" w:themeColor="text1"/>
                <w:sz w:val="22"/>
                <w:szCs w:val="22"/>
              </w:rPr>
            </w:pPr>
          </w:p>
          <w:p w14:paraId="4F8695B3" w14:textId="77777777" w:rsidR="0030701A" w:rsidRPr="0052185B" w:rsidRDefault="0030701A" w:rsidP="0030701A">
            <w:pPr>
              <w:rPr>
                <w:rFonts w:eastAsia="Helvetica" w:cs="Arial"/>
                <w:color w:val="000000" w:themeColor="text1"/>
                <w:sz w:val="22"/>
                <w:szCs w:val="22"/>
              </w:rPr>
            </w:pPr>
          </w:p>
          <w:p w14:paraId="7929D595" w14:textId="77777777" w:rsidR="0030701A" w:rsidRPr="0052185B" w:rsidRDefault="0030701A" w:rsidP="0030701A">
            <w:pPr>
              <w:rPr>
                <w:rFonts w:eastAsia="Helvetica" w:cs="Arial"/>
                <w:color w:val="000000" w:themeColor="text1"/>
                <w:sz w:val="22"/>
                <w:szCs w:val="22"/>
              </w:rPr>
            </w:pPr>
          </w:p>
          <w:p w14:paraId="54F3A200" w14:textId="77777777" w:rsidR="0030701A" w:rsidRPr="0052185B" w:rsidRDefault="0030701A" w:rsidP="0030701A">
            <w:pPr>
              <w:rPr>
                <w:rFonts w:eastAsia="Helvetica" w:cs="Arial"/>
                <w:color w:val="000000" w:themeColor="text1"/>
                <w:sz w:val="22"/>
                <w:szCs w:val="22"/>
              </w:rPr>
            </w:pPr>
          </w:p>
          <w:p w14:paraId="4684D5B1" w14:textId="77777777" w:rsidR="0030701A" w:rsidRPr="0052185B" w:rsidRDefault="0030701A" w:rsidP="0030701A">
            <w:pPr>
              <w:rPr>
                <w:rFonts w:eastAsia="Helvetica" w:cs="Arial"/>
                <w:color w:val="000000" w:themeColor="text1"/>
                <w:sz w:val="22"/>
                <w:szCs w:val="22"/>
              </w:rPr>
            </w:pPr>
          </w:p>
        </w:tc>
        <w:tc>
          <w:tcPr>
            <w:tcW w:w="1905" w:type="dxa"/>
          </w:tcPr>
          <w:p w14:paraId="7106C3D6" w14:textId="77777777" w:rsidR="0030701A" w:rsidRPr="001066CF" w:rsidRDefault="0030701A" w:rsidP="0030701A">
            <w:pPr>
              <w:spacing w:line="276" w:lineRule="auto"/>
              <w:rPr>
                <w:rFonts w:cs="Arial"/>
              </w:rPr>
            </w:pPr>
            <w:hyperlink r:id="rId101">
              <w:r w:rsidRPr="002A2EB9">
                <w:rPr>
                  <w:rStyle w:val="Hyperlink"/>
                  <w:rFonts w:eastAsia="Arial" w:cs="Arial"/>
                  <w:sz w:val="22"/>
                  <w:szCs w:val="22"/>
                </w:rPr>
                <w:t>https://www.archives.gov/founding-docs/virginia-declaration-of-rights</w:t>
              </w:r>
            </w:hyperlink>
          </w:p>
          <w:p w14:paraId="2B93CF19" w14:textId="77777777" w:rsidR="0030701A" w:rsidRPr="002A2EB9" w:rsidRDefault="0030701A" w:rsidP="0030701A">
            <w:pPr>
              <w:spacing w:line="276" w:lineRule="auto"/>
              <w:rPr>
                <w:rFonts w:eastAsia="Arial" w:cs="Arial"/>
                <w:sz w:val="22"/>
                <w:szCs w:val="22"/>
              </w:rPr>
            </w:pPr>
          </w:p>
          <w:p w14:paraId="607CAA5A" w14:textId="77777777" w:rsidR="0030701A" w:rsidRPr="002A2EB9" w:rsidRDefault="0030701A" w:rsidP="0030701A">
            <w:pPr>
              <w:spacing w:line="276" w:lineRule="auto"/>
              <w:rPr>
                <w:rFonts w:eastAsia="Arial" w:cs="Arial"/>
                <w:sz w:val="22"/>
                <w:szCs w:val="22"/>
              </w:rPr>
            </w:pPr>
            <w:r w:rsidRPr="002A2EB9">
              <w:rPr>
                <w:rFonts w:eastAsia="Arial" w:cs="Arial"/>
                <w:sz w:val="22"/>
                <w:szCs w:val="22"/>
              </w:rPr>
              <w:t>and</w:t>
            </w:r>
          </w:p>
          <w:p w14:paraId="29A02859" w14:textId="77777777" w:rsidR="0030701A" w:rsidRPr="0052185B" w:rsidRDefault="0030701A" w:rsidP="0030701A">
            <w:pPr>
              <w:spacing w:line="276" w:lineRule="auto"/>
              <w:rPr>
                <w:rFonts w:eastAsia="Helvetica" w:cs="Arial"/>
                <w:sz w:val="22"/>
                <w:szCs w:val="22"/>
              </w:rPr>
            </w:pPr>
          </w:p>
          <w:p w14:paraId="00389628" w14:textId="77777777" w:rsidR="0030701A" w:rsidRPr="0052185B" w:rsidRDefault="0030701A" w:rsidP="0030701A">
            <w:pPr>
              <w:spacing w:line="276" w:lineRule="auto"/>
              <w:rPr>
                <w:rFonts w:eastAsia="Helvetica" w:cs="Arial"/>
                <w:color w:val="000000" w:themeColor="text1"/>
                <w:sz w:val="22"/>
                <w:szCs w:val="22"/>
              </w:rPr>
            </w:pPr>
            <w:hyperlink r:id="rId102">
              <w:r w:rsidRPr="0052185B">
                <w:rPr>
                  <w:rStyle w:val="Hyperlink"/>
                  <w:rFonts w:eastAsia="Helvetica" w:cs="Arial"/>
                  <w:sz w:val="22"/>
                  <w:szCs w:val="22"/>
                </w:rPr>
                <w:t>http://avalon.law.yale.edu/18th_century/virginia.asp</w:t>
              </w:r>
            </w:hyperlink>
          </w:p>
          <w:p w14:paraId="15E53C60" w14:textId="77777777" w:rsidR="0030701A" w:rsidRPr="0052185B" w:rsidRDefault="0030701A" w:rsidP="0030701A">
            <w:pPr>
              <w:spacing w:line="276" w:lineRule="auto"/>
              <w:rPr>
                <w:rFonts w:eastAsia="Helvetica" w:cs="Arial"/>
                <w:sz w:val="22"/>
                <w:szCs w:val="22"/>
              </w:rPr>
            </w:pPr>
          </w:p>
          <w:p w14:paraId="1649D910" w14:textId="77777777" w:rsidR="0030701A" w:rsidRPr="002A2EB9" w:rsidRDefault="0030701A" w:rsidP="0030701A">
            <w:pPr>
              <w:pStyle w:val="ListParagraph"/>
              <w:rPr>
                <w:rFonts w:eastAsia="Arial" w:cs="Arial"/>
                <w:sz w:val="22"/>
                <w:szCs w:val="22"/>
                <w:lang w:val="en"/>
              </w:rPr>
            </w:pPr>
          </w:p>
        </w:tc>
      </w:tr>
      <w:tr w:rsidR="0030701A" w:rsidRPr="001066CF" w14:paraId="00ED8C82" w14:textId="77777777" w:rsidTr="00340DFA">
        <w:trPr>
          <w:cantSplit/>
          <w:trHeight w:val="300"/>
        </w:trPr>
        <w:tc>
          <w:tcPr>
            <w:tcW w:w="3530" w:type="dxa"/>
          </w:tcPr>
          <w:p w14:paraId="1D259C4D" w14:textId="77777777" w:rsidR="0030701A" w:rsidRPr="002A2EB9" w:rsidRDefault="0030701A" w:rsidP="0030701A">
            <w:pPr>
              <w:spacing w:line="276" w:lineRule="auto"/>
              <w:rPr>
                <w:rFonts w:eastAsia="Arial" w:cs="Arial"/>
                <w:sz w:val="22"/>
                <w:szCs w:val="22"/>
              </w:rPr>
            </w:pPr>
            <w:r w:rsidRPr="0052185B">
              <w:rPr>
                <w:rFonts w:eastAsia="Arial" w:cs="Arial"/>
                <w:i/>
                <w:iCs/>
                <w:sz w:val="22"/>
                <w:szCs w:val="22"/>
              </w:rPr>
              <w:t>The Virginia Statute for Religious Freedom</w:t>
            </w:r>
            <w:r w:rsidRPr="002A2EB9">
              <w:rPr>
                <w:rFonts w:eastAsia="Arial" w:cs="Arial"/>
                <w:sz w:val="22"/>
                <w:szCs w:val="22"/>
              </w:rPr>
              <w:t xml:space="preserve"> (1786)</w:t>
            </w:r>
          </w:p>
          <w:p w14:paraId="46E9EEC5" w14:textId="77777777" w:rsidR="0030701A" w:rsidRPr="002A2EB9" w:rsidRDefault="0030701A" w:rsidP="0030701A">
            <w:pPr>
              <w:pStyle w:val="ListParagraph"/>
              <w:rPr>
                <w:rFonts w:eastAsia="Arial" w:cs="Arial"/>
                <w:sz w:val="22"/>
                <w:szCs w:val="22"/>
                <w:lang w:val="en"/>
              </w:rPr>
            </w:pPr>
          </w:p>
        </w:tc>
        <w:tc>
          <w:tcPr>
            <w:tcW w:w="3930" w:type="dxa"/>
          </w:tcPr>
          <w:p w14:paraId="1779C945" w14:textId="77777777" w:rsidR="0030701A" w:rsidRPr="001066CF" w:rsidRDefault="0030701A" w:rsidP="0030701A">
            <w:pPr>
              <w:rPr>
                <w:rFonts w:cs="Arial"/>
              </w:rPr>
            </w:pPr>
            <w:r w:rsidRPr="0052185B">
              <w:rPr>
                <w:rFonts w:eastAsia="Helvetica" w:cs="Arial"/>
                <w:color w:val="000000" w:themeColor="text1"/>
                <w:sz w:val="22"/>
                <w:szCs w:val="22"/>
                <w:lang w:val="en"/>
              </w:rPr>
              <w:t>An act declaring religious freedom, drafted by Thomas Jefferson.</w:t>
            </w:r>
          </w:p>
          <w:p w14:paraId="362B1D68" w14:textId="77777777" w:rsidR="0030701A" w:rsidRPr="0052185B" w:rsidRDefault="0030701A" w:rsidP="0030701A">
            <w:pPr>
              <w:rPr>
                <w:rFonts w:eastAsia="Helvetica" w:cs="Arial"/>
                <w:color w:val="000000" w:themeColor="text1"/>
                <w:sz w:val="22"/>
                <w:szCs w:val="22"/>
                <w:lang w:val="en"/>
              </w:rPr>
            </w:pPr>
          </w:p>
          <w:p w14:paraId="2F13E13E" w14:textId="77777777" w:rsidR="0030701A" w:rsidRPr="0052185B" w:rsidRDefault="0030701A" w:rsidP="0030701A">
            <w:pPr>
              <w:rPr>
                <w:rFonts w:eastAsia="Helvetica" w:cs="Arial"/>
                <w:color w:val="000000" w:themeColor="text1"/>
                <w:sz w:val="22"/>
                <w:szCs w:val="22"/>
                <w:lang w:val="en"/>
              </w:rPr>
            </w:pPr>
          </w:p>
          <w:p w14:paraId="28B4E5C9" w14:textId="77777777" w:rsidR="0030701A" w:rsidRPr="0052185B" w:rsidRDefault="0030701A" w:rsidP="0030701A">
            <w:pPr>
              <w:rPr>
                <w:rFonts w:eastAsia="Helvetica" w:cs="Arial"/>
                <w:color w:val="000000" w:themeColor="text1"/>
                <w:sz w:val="22"/>
                <w:szCs w:val="22"/>
                <w:lang w:val="en"/>
              </w:rPr>
            </w:pPr>
          </w:p>
          <w:p w14:paraId="3EE016D4" w14:textId="77777777" w:rsidR="0030701A" w:rsidRPr="0052185B" w:rsidRDefault="0030701A" w:rsidP="0030701A">
            <w:pPr>
              <w:rPr>
                <w:rFonts w:eastAsia="Helvetica" w:cs="Arial"/>
                <w:color w:val="000000" w:themeColor="text1"/>
                <w:sz w:val="22"/>
                <w:szCs w:val="22"/>
                <w:lang w:val="en"/>
              </w:rPr>
            </w:pPr>
          </w:p>
          <w:p w14:paraId="35D88F72" w14:textId="77777777" w:rsidR="0030701A" w:rsidRPr="0052185B" w:rsidRDefault="0030701A" w:rsidP="0030701A">
            <w:pPr>
              <w:rPr>
                <w:rFonts w:eastAsia="Helvetica" w:cs="Arial"/>
                <w:color w:val="000000" w:themeColor="text1"/>
                <w:sz w:val="22"/>
                <w:szCs w:val="22"/>
                <w:lang w:val="en"/>
              </w:rPr>
            </w:pPr>
          </w:p>
          <w:p w14:paraId="5003C661" w14:textId="77777777" w:rsidR="0030701A" w:rsidRPr="0052185B" w:rsidRDefault="0030701A" w:rsidP="0030701A">
            <w:pPr>
              <w:rPr>
                <w:rFonts w:eastAsia="Helvetica" w:cs="Arial"/>
                <w:color w:val="000000" w:themeColor="text1"/>
                <w:sz w:val="22"/>
                <w:szCs w:val="22"/>
                <w:lang w:val="en"/>
              </w:rPr>
            </w:pPr>
          </w:p>
          <w:p w14:paraId="3BDE5965" w14:textId="77777777" w:rsidR="0030701A" w:rsidRPr="0052185B" w:rsidRDefault="0030701A" w:rsidP="0030701A">
            <w:pPr>
              <w:rPr>
                <w:rFonts w:eastAsia="Helvetica" w:cs="Arial"/>
                <w:color w:val="000000" w:themeColor="text1"/>
                <w:sz w:val="22"/>
                <w:szCs w:val="22"/>
                <w:lang w:val="en"/>
              </w:rPr>
            </w:pPr>
          </w:p>
          <w:p w14:paraId="5C184F95" w14:textId="77777777" w:rsidR="0030701A" w:rsidRPr="0052185B" w:rsidRDefault="0030701A" w:rsidP="0030701A">
            <w:pPr>
              <w:rPr>
                <w:rFonts w:eastAsia="Helvetica" w:cs="Arial"/>
                <w:color w:val="000000" w:themeColor="text1"/>
                <w:sz w:val="22"/>
                <w:szCs w:val="22"/>
                <w:lang w:val="en"/>
              </w:rPr>
            </w:pPr>
          </w:p>
          <w:p w14:paraId="2BB1E371" w14:textId="77777777" w:rsidR="0030701A" w:rsidRPr="0052185B" w:rsidRDefault="0030701A" w:rsidP="0030701A">
            <w:pPr>
              <w:rPr>
                <w:rFonts w:eastAsia="Helvetica" w:cs="Arial"/>
                <w:color w:val="000000" w:themeColor="text1"/>
                <w:sz w:val="22"/>
                <w:szCs w:val="22"/>
                <w:lang w:val="en"/>
              </w:rPr>
            </w:pPr>
          </w:p>
          <w:p w14:paraId="626F377F" w14:textId="77777777" w:rsidR="0030701A" w:rsidRPr="0052185B" w:rsidRDefault="0030701A" w:rsidP="0030701A">
            <w:pPr>
              <w:rPr>
                <w:rFonts w:eastAsia="Helvetica" w:cs="Arial"/>
                <w:color w:val="000000" w:themeColor="text1"/>
                <w:sz w:val="22"/>
                <w:szCs w:val="22"/>
                <w:lang w:val="en"/>
              </w:rPr>
            </w:pPr>
          </w:p>
          <w:p w14:paraId="5FB0EDFC" w14:textId="77777777" w:rsidR="0030701A" w:rsidRPr="0052185B" w:rsidRDefault="0030701A" w:rsidP="0030701A">
            <w:pPr>
              <w:rPr>
                <w:rFonts w:eastAsia="Helvetica" w:cs="Arial"/>
                <w:color w:val="000000" w:themeColor="text1"/>
                <w:sz w:val="22"/>
                <w:szCs w:val="22"/>
                <w:lang w:val="en"/>
              </w:rPr>
            </w:pPr>
          </w:p>
          <w:p w14:paraId="21A6B723" w14:textId="77777777" w:rsidR="0030701A" w:rsidRPr="0052185B" w:rsidRDefault="0030701A" w:rsidP="0030701A">
            <w:pPr>
              <w:rPr>
                <w:rFonts w:eastAsia="Helvetica" w:cs="Arial"/>
                <w:color w:val="000000" w:themeColor="text1"/>
                <w:sz w:val="22"/>
                <w:szCs w:val="22"/>
                <w:lang w:val="en"/>
              </w:rPr>
            </w:pPr>
          </w:p>
          <w:p w14:paraId="13CC8459" w14:textId="77777777" w:rsidR="0030701A" w:rsidRPr="0052185B" w:rsidRDefault="0030701A" w:rsidP="0030701A">
            <w:pPr>
              <w:rPr>
                <w:rFonts w:eastAsia="Helvetica" w:cs="Arial"/>
                <w:color w:val="000000" w:themeColor="text1"/>
                <w:sz w:val="22"/>
                <w:szCs w:val="22"/>
                <w:lang w:val="en"/>
              </w:rPr>
            </w:pPr>
          </w:p>
          <w:p w14:paraId="5580458F" w14:textId="77777777" w:rsidR="0030701A" w:rsidRPr="0052185B" w:rsidRDefault="0030701A" w:rsidP="0030701A">
            <w:pPr>
              <w:rPr>
                <w:rFonts w:eastAsia="Helvetica" w:cs="Arial"/>
                <w:color w:val="000000" w:themeColor="text1"/>
                <w:sz w:val="22"/>
                <w:szCs w:val="22"/>
                <w:lang w:val="en"/>
              </w:rPr>
            </w:pPr>
          </w:p>
        </w:tc>
        <w:tc>
          <w:tcPr>
            <w:tcW w:w="1905" w:type="dxa"/>
          </w:tcPr>
          <w:p w14:paraId="60EC1FB8" w14:textId="219D9388" w:rsidR="0030701A" w:rsidRPr="001066CF" w:rsidRDefault="00C232F2" w:rsidP="0030701A">
            <w:pPr>
              <w:spacing w:line="276" w:lineRule="auto"/>
              <w:rPr>
                <w:rFonts w:cs="Arial"/>
              </w:rPr>
            </w:pPr>
            <w:hyperlink r:id="rId103" w:history="1">
              <w:r w:rsidRPr="002A2EB9">
                <w:rPr>
                  <w:rStyle w:val="Hyperlink"/>
                  <w:rFonts w:eastAsia="Arial" w:cs="Arial"/>
                  <w:sz w:val="22"/>
                  <w:szCs w:val="22"/>
                </w:rPr>
                <w:t>https://encyclopediavirginia.org/primary-documents/an-act-for-establishing-religious-freedom-1786/</w:t>
              </w:r>
            </w:hyperlink>
          </w:p>
          <w:p w14:paraId="5D89C975" w14:textId="77777777" w:rsidR="0030701A" w:rsidRPr="002A2EB9" w:rsidRDefault="0030701A" w:rsidP="0030701A">
            <w:pPr>
              <w:spacing w:line="276" w:lineRule="auto"/>
              <w:rPr>
                <w:rFonts w:eastAsia="Arial" w:cs="Arial"/>
                <w:sz w:val="22"/>
                <w:szCs w:val="22"/>
              </w:rPr>
            </w:pPr>
          </w:p>
          <w:p w14:paraId="0A0271C3" w14:textId="77777777" w:rsidR="0030701A" w:rsidRPr="002A2EB9" w:rsidRDefault="0030701A" w:rsidP="0030701A">
            <w:pPr>
              <w:spacing w:line="276" w:lineRule="auto"/>
              <w:rPr>
                <w:rFonts w:eastAsia="Arial" w:cs="Arial"/>
                <w:sz w:val="22"/>
                <w:szCs w:val="22"/>
              </w:rPr>
            </w:pPr>
            <w:r w:rsidRPr="002A2EB9">
              <w:rPr>
                <w:rFonts w:eastAsia="Arial" w:cs="Arial"/>
                <w:sz w:val="22"/>
                <w:szCs w:val="22"/>
              </w:rPr>
              <w:t>and</w:t>
            </w:r>
          </w:p>
          <w:p w14:paraId="1AD2FAAB" w14:textId="77777777" w:rsidR="0030701A" w:rsidRPr="002A2EB9" w:rsidRDefault="0030701A" w:rsidP="0030701A">
            <w:pPr>
              <w:spacing w:line="276" w:lineRule="auto"/>
              <w:rPr>
                <w:rFonts w:eastAsia="Arial" w:cs="Arial"/>
                <w:b/>
                <w:bCs/>
                <w:sz w:val="22"/>
                <w:szCs w:val="22"/>
              </w:rPr>
            </w:pPr>
          </w:p>
          <w:p w14:paraId="2AE727C5" w14:textId="77777777" w:rsidR="0030701A" w:rsidRPr="0052185B" w:rsidRDefault="0030701A" w:rsidP="0030701A">
            <w:pPr>
              <w:rPr>
                <w:rFonts w:eastAsia="Helvetica" w:cs="Arial"/>
                <w:color w:val="000000" w:themeColor="text1"/>
                <w:sz w:val="22"/>
                <w:szCs w:val="22"/>
              </w:rPr>
            </w:pPr>
            <w:hyperlink r:id="rId104">
              <w:r w:rsidRPr="0052185B">
                <w:rPr>
                  <w:rStyle w:val="Hyperlink"/>
                  <w:rFonts w:eastAsia="Helvetica" w:cs="Arial"/>
                  <w:sz w:val="22"/>
                  <w:szCs w:val="22"/>
                </w:rPr>
                <w:t>https://encyclopediavirginia.org/An_Act_for_establishing_religious_Freedom_1786</w:t>
              </w:r>
            </w:hyperlink>
          </w:p>
        </w:tc>
      </w:tr>
      <w:tr w:rsidR="0030701A" w:rsidRPr="001066CF" w14:paraId="17F39E0C" w14:textId="77777777" w:rsidTr="00340DFA">
        <w:trPr>
          <w:cantSplit/>
          <w:trHeight w:val="300"/>
        </w:trPr>
        <w:tc>
          <w:tcPr>
            <w:tcW w:w="3530" w:type="dxa"/>
          </w:tcPr>
          <w:p w14:paraId="343405D5" w14:textId="77777777" w:rsidR="0030701A" w:rsidRPr="002A2EB9" w:rsidRDefault="0030701A" w:rsidP="0030701A">
            <w:pPr>
              <w:spacing w:line="276" w:lineRule="auto"/>
              <w:rPr>
                <w:rFonts w:eastAsia="Arial" w:cs="Arial"/>
                <w:sz w:val="22"/>
                <w:szCs w:val="22"/>
              </w:rPr>
            </w:pPr>
            <w:r w:rsidRPr="0052185B">
              <w:rPr>
                <w:rFonts w:eastAsia="Arial" w:cs="Arial"/>
                <w:i/>
                <w:iCs/>
                <w:sz w:val="22"/>
                <w:szCs w:val="22"/>
              </w:rPr>
              <w:t>The Northwest Ordinance</w:t>
            </w:r>
            <w:r w:rsidRPr="002A2EB9">
              <w:rPr>
                <w:rFonts w:eastAsia="Arial" w:cs="Arial"/>
                <w:sz w:val="22"/>
                <w:szCs w:val="22"/>
              </w:rPr>
              <w:t xml:space="preserve"> (1787)</w:t>
            </w:r>
          </w:p>
          <w:p w14:paraId="4AD09578" w14:textId="77777777" w:rsidR="0030701A" w:rsidRPr="002A2EB9" w:rsidRDefault="0030701A" w:rsidP="0030701A">
            <w:pPr>
              <w:pStyle w:val="ListParagraph"/>
              <w:rPr>
                <w:rFonts w:eastAsia="Arial" w:cs="Arial"/>
                <w:sz w:val="22"/>
                <w:szCs w:val="22"/>
                <w:lang w:val="en"/>
              </w:rPr>
            </w:pPr>
          </w:p>
        </w:tc>
        <w:tc>
          <w:tcPr>
            <w:tcW w:w="3930" w:type="dxa"/>
          </w:tcPr>
          <w:p w14:paraId="3F0300D0" w14:textId="77777777" w:rsidR="0030701A" w:rsidRPr="0052185B" w:rsidRDefault="0030701A" w:rsidP="0030701A">
            <w:pPr>
              <w:rPr>
                <w:rFonts w:eastAsia="Helvetica" w:cs="Arial"/>
                <w:color w:val="000000" w:themeColor="text1"/>
                <w:sz w:val="22"/>
                <w:szCs w:val="22"/>
              </w:rPr>
            </w:pPr>
            <w:r w:rsidRPr="0052185B">
              <w:rPr>
                <w:rFonts w:eastAsia="Helvetica" w:cs="Arial"/>
                <w:color w:val="000000" w:themeColor="text1"/>
                <w:sz w:val="22"/>
                <w:szCs w:val="22"/>
              </w:rPr>
              <w:t>An act of the Confederation Congress that established the first United States territory beyond the Appalachian Mountains and the precedent for the United States to be sovereign as it moved west.</w:t>
            </w:r>
          </w:p>
          <w:p w14:paraId="7142F00B" w14:textId="77777777" w:rsidR="0030701A" w:rsidRPr="0052185B" w:rsidRDefault="0030701A" w:rsidP="0030701A">
            <w:pPr>
              <w:rPr>
                <w:rFonts w:eastAsia="Helvetica" w:cs="Arial"/>
                <w:color w:val="000000" w:themeColor="text1"/>
                <w:sz w:val="22"/>
                <w:szCs w:val="22"/>
              </w:rPr>
            </w:pPr>
          </w:p>
          <w:p w14:paraId="2FFFD6F3" w14:textId="77777777" w:rsidR="0030701A" w:rsidRPr="0052185B" w:rsidRDefault="0030701A" w:rsidP="0030701A">
            <w:pPr>
              <w:rPr>
                <w:rFonts w:eastAsia="Helvetica" w:cs="Arial"/>
                <w:color w:val="000000" w:themeColor="text1"/>
                <w:sz w:val="22"/>
                <w:szCs w:val="22"/>
              </w:rPr>
            </w:pPr>
          </w:p>
          <w:p w14:paraId="04E5F2FC" w14:textId="77777777" w:rsidR="0030701A" w:rsidRPr="0052185B" w:rsidRDefault="0030701A" w:rsidP="0030701A">
            <w:pPr>
              <w:rPr>
                <w:rFonts w:eastAsia="Helvetica" w:cs="Arial"/>
                <w:color w:val="000000" w:themeColor="text1"/>
                <w:sz w:val="22"/>
                <w:szCs w:val="22"/>
              </w:rPr>
            </w:pPr>
          </w:p>
          <w:p w14:paraId="04A764B3" w14:textId="77777777" w:rsidR="0030701A" w:rsidRPr="0052185B" w:rsidRDefault="0030701A" w:rsidP="0030701A">
            <w:pPr>
              <w:rPr>
                <w:rFonts w:eastAsia="Helvetica" w:cs="Arial"/>
                <w:color w:val="000000" w:themeColor="text1"/>
                <w:sz w:val="22"/>
                <w:szCs w:val="22"/>
              </w:rPr>
            </w:pPr>
          </w:p>
          <w:p w14:paraId="24CECE84" w14:textId="77777777" w:rsidR="0030701A" w:rsidRPr="0052185B" w:rsidRDefault="0030701A" w:rsidP="0030701A">
            <w:pPr>
              <w:rPr>
                <w:rFonts w:eastAsia="Helvetica" w:cs="Arial"/>
                <w:color w:val="000000" w:themeColor="text1"/>
                <w:sz w:val="22"/>
                <w:szCs w:val="22"/>
              </w:rPr>
            </w:pPr>
          </w:p>
          <w:p w14:paraId="2CD56D3B" w14:textId="77777777" w:rsidR="0030701A" w:rsidRPr="0052185B" w:rsidRDefault="0030701A" w:rsidP="0030701A">
            <w:pPr>
              <w:rPr>
                <w:rFonts w:eastAsia="Helvetica" w:cs="Arial"/>
                <w:color w:val="000000" w:themeColor="text1"/>
                <w:sz w:val="22"/>
                <w:szCs w:val="22"/>
              </w:rPr>
            </w:pPr>
          </w:p>
          <w:p w14:paraId="12CC2AA8" w14:textId="77777777" w:rsidR="0030701A" w:rsidRPr="0052185B" w:rsidRDefault="0030701A" w:rsidP="0030701A">
            <w:pPr>
              <w:rPr>
                <w:rFonts w:eastAsia="Helvetica" w:cs="Arial"/>
                <w:color w:val="000000" w:themeColor="text1"/>
                <w:sz w:val="22"/>
                <w:szCs w:val="22"/>
              </w:rPr>
            </w:pPr>
          </w:p>
          <w:p w14:paraId="5E172966" w14:textId="77777777" w:rsidR="0030701A" w:rsidRPr="0052185B" w:rsidRDefault="0030701A" w:rsidP="0030701A">
            <w:pPr>
              <w:rPr>
                <w:rFonts w:eastAsia="Helvetica" w:cs="Arial"/>
                <w:color w:val="000000" w:themeColor="text1"/>
                <w:sz w:val="22"/>
                <w:szCs w:val="22"/>
              </w:rPr>
            </w:pPr>
          </w:p>
        </w:tc>
        <w:tc>
          <w:tcPr>
            <w:tcW w:w="1905" w:type="dxa"/>
          </w:tcPr>
          <w:p w14:paraId="399C1648" w14:textId="60E0FAC6" w:rsidR="0030701A" w:rsidRPr="001066CF" w:rsidRDefault="0030701A" w:rsidP="0030701A">
            <w:pPr>
              <w:spacing w:line="276" w:lineRule="auto"/>
              <w:rPr>
                <w:rFonts w:cs="Arial"/>
              </w:rPr>
            </w:pPr>
            <w:hyperlink r:id="rId105">
              <w:r w:rsidRPr="002A2EB9">
                <w:rPr>
                  <w:rStyle w:val="Hyperlink"/>
                  <w:rFonts w:eastAsia="Arial" w:cs="Arial"/>
                  <w:sz w:val="22"/>
                  <w:szCs w:val="22"/>
                </w:rPr>
                <w:t>https://www.archives.gov/milestone-documents/northwest-ordinance</w:t>
              </w:r>
            </w:hyperlink>
          </w:p>
          <w:p w14:paraId="340F9509" w14:textId="77777777" w:rsidR="0030701A" w:rsidRPr="002A2EB9" w:rsidRDefault="0030701A" w:rsidP="0030701A">
            <w:pPr>
              <w:spacing w:line="276" w:lineRule="auto"/>
              <w:rPr>
                <w:rFonts w:eastAsia="Arial" w:cs="Arial"/>
                <w:b/>
                <w:bCs/>
                <w:sz w:val="22"/>
                <w:szCs w:val="22"/>
              </w:rPr>
            </w:pPr>
          </w:p>
          <w:p w14:paraId="54D53BAE" w14:textId="77777777" w:rsidR="0030701A" w:rsidRPr="002A2EB9" w:rsidRDefault="0030701A" w:rsidP="0030701A">
            <w:pPr>
              <w:spacing w:line="276" w:lineRule="auto"/>
              <w:rPr>
                <w:rFonts w:eastAsia="Arial" w:cs="Arial"/>
                <w:sz w:val="22"/>
                <w:szCs w:val="22"/>
              </w:rPr>
            </w:pPr>
            <w:r w:rsidRPr="002A2EB9">
              <w:rPr>
                <w:rFonts w:eastAsia="Arial" w:cs="Arial"/>
                <w:sz w:val="22"/>
                <w:szCs w:val="22"/>
              </w:rPr>
              <w:t>and</w:t>
            </w:r>
          </w:p>
          <w:p w14:paraId="135F7202" w14:textId="77777777" w:rsidR="0030701A" w:rsidRPr="0052185B" w:rsidRDefault="0030701A" w:rsidP="0030701A">
            <w:pPr>
              <w:spacing w:line="276" w:lineRule="auto"/>
              <w:rPr>
                <w:rFonts w:eastAsia="Helvetica" w:cs="Arial"/>
                <w:sz w:val="22"/>
                <w:szCs w:val="22"/>
              </w:rPr>
            </w:pPr>
          </w:p>
          <w:p w14:paraId="4FA56A80" w14:textId="77777777" w:rsidR="0030701A" w:rsidRPr="0052185B" w:rsidRDefault="0030701A" w:rsidP="0030701A">
            <w:pPr>
              <w:spacing w:line="276" w:lineRule="auto"/>
              <w:rPr>
                <w:rFonts w:eastAsia="Helvetica" w:cs="Arial"/>
                <w:color w:val="000000" w:themeColor="text1"/>
                <w:sz w:val="22"/>
                <w:szCs w:val="22"/>
              </w:rPr>
            </w:pPr>
            <w:hyperlink r:id="rId106">
              <w:r w:rsidRPr="0052185B">
                <w:rPr>
                  <w:rStyle w:val="Hyperlink"/>
                  <w:rFonts w:eastAsia="Helvetica" w:cs="Arial"/>
                  <w:sz w:val="22"/>
                  <w:szCs w:val="22"/>
                </w:rPr>
                <w:t>https://www.ourdocuments.gov/doc.php?flash=false&amp;doc=8</w:t>
              </w:r>
            </w:hyperlink>
          </w:p>
        </w:tc>
      </w:tr>
      <w:tr w:rsidR="0030701A" w:rsidRPr="001066CF" w14:paraId="49F2B223" w14:textId="77777777" w:rsidTr="00340DFA">
        <w:trPr>
          <w:cantSplit/>
          <w:trHeight w:val="300"/>
        </w:trPr>
        <w:tc>
          <w:tcPr>
            <w:tcW w:w="3530" w:type="dxa"/>
          </w:tcPr>
          <w:p w14:paraId="1A2888C9" w14:textId="77777777" w:rsidR="001E11D2" w:rsidRPr="002A2EB9" w:rsidRDefault="0030701A" w:rsidP="0030701A">
            <w:pPr>
              <w:spacing w:line="276" w:lineRule="auto"/>
              <w:rPr>
                <w:rFonts w:eastAsia="Arial" w:cs="Arial"/>
                <w:sz w:val="22"/>
                <w:szCs w:val="22"/>
              </w:rPr>
            </w:pPr>
            <w:r w:rsidRPr="002A2EB9">
              <w:rPr>
                <w:rFonts w:eastAsia="Arial" w:cs="Arial"/>
                <w:sz w:val="22"/>
                <w:szCs w:val="22"/>
              </w:rPr>
              <w:t xml:space="preserve">Selected </w:t>
            </w:r>
            <w:r w:rsidRPr="0052185B">
              <w:rPr>
                <w:rFonts w:eastAsia="Arial" w:cs="Arial"/>
                <w:i/>
                <w:iCs/>
                <w:sz w:val="22"/>
                <w:szCs w:val="22"/>
              </w:rPr>
              <w:t>Federalist</w:t>
            </w:r>
            <w:r w:rsidRPr="002A2EB9">
              <w:rPr>
                <w:rFonts w:eastAsia="Arial" w:cs="Arial"/>
                <w:sz w:val="22"/>
                <w:szCs w:val="22"/>
              </w:rPr>
              <w:t xml:space="preserve"> Papers</w:t>
            </w:r>
            <w:r w:rsidR="001E11D2" w:rsidRPr="002A2EB9">
              <w:rPr>
                <w:rFonts w:eastAsia="Arial" w:cs="Arial"/>
                <w:sz w:val="22"/>
                <w:szCs w:val="22"/>
              </w:rPr>
              <w:t>,</w:t>
            </w:r>
            <w:r w:rsidRPr="002A2EB9">
              <w:rPr>
                <w:rFonts w:eastAsia="Arial" w:cs="Arial"/>
                <w:sz w:val="22"/>
                <w:szCs w:val="22"/>
              </w:rPr>
              <w:t xml:space="preserve"> such as </w:t>
            </w:r>
            <w:r w:rsidR="001E11D2" w:rsidRPr="002A2EB9">
              <w:rPr>
                <w:rFonts w:eastAsia="Arial" w:cs="Arial"/>
                <w:sz w:val="22"/>
                <w:szCs w:val="22"/>
              </w:rPr>
              <w:t xml:space="preserve">numbers </w:t>
            </w:r>
            <w:r w:rsidRPr="002A2EB9">
              <w:rPr>
                <w:rFonts w:eastAsia="Arial" w:cs="Arial"/>
                <w:sz w:val="22"/>
                <w:szCs w:val="22"/>
              </w:rPr>
              <w:t xml:space="preserve">1, 9, 39, 51, </w:t>
            </w:r>
            <w:r w:rsidR="001E11D2" w:rsidRPr="002A2EB9">
              <w:rPr>
                <w:rFonts w:eastAsia="Arial" w:cs="Arial"/>
                <w:sz w:val="22"/>
                <w:szCs w:val="22"/>
              </w:rPr>
              <w:t xml:space="preserve">and </w:t>
            </w:r>
            <w:r w:rsidRPr="002A2EB9">
              <w:rPr>
                <w:rFonts w:eastAsia="Arial" w:cs="Arial"/>
                <w:sz w:val="22"/>
                <w:szCs w:val="22"/>
              </w:rPr>
              <w:t>78</w:t>
            </w:r>
            <w:r w:rsidR="001E11D2" w:rsidRPr="002A2EB9">
              <w:rPr>
                <w:rFonts w:eastAsia="Arial" w:cs="Arial"/>
                <w:sz w:val="22"/>
                <w:szCs w:val="22"/>
              </w:rPr>
              <w:t xml:space="preserve"> </w:t>
            </w:r>
          </w:p>
          <w:p w14:paraId="7802FB43" w14:textId="67614888" w:rsidR="0030701A" w:rsidRPr="002A2EB9" w:rsidRDefault="001E11D2" w:rsidP="0030701A">
            <w:pPr>
              <w:spacing w:line="276" w:lineRule="auto"/>
              <w:rPr>
                <w:rFonts w:eastAsia="Arial" w:cs="Arial"/>
                <w:sz w:val="22"/>
                <w:szCs w:val="22"/>
              </w:rPr>
            </w:pPr>
            <w:r w:rsidRPr="002A2EB9">
              <w:rPr>
                <w:rFonts w:eastAsia="Arial" w:cs="Arial"/>
                <w:sz w:val="22"/>
                <w:szCs w:val="22"/>
              </w:rPr>
              <w:t>(1787–1788)</w:t>
            </w:r>
          </w:p>
          <w:p w14:paraId="256E2F6E" w14:textId="77777777" w:rsidR="0030701A" w:rsidRPr="002A2EB9" w:rsidRDefault="0030701A" w:rsidP="0030701A">
            <w:pPr>
              <w:pStyle w:val="ListParagraph"/>
              <w:rPr>
                <w:rFonts w:eastAsia="Arial" w:cs="Arial"/>
                <w:sz w:val="22"/>
                <w:szCs w:val="22"/>
                <w:lang w:val="en"/>
              </w:rPr>
            </w:pPr>
          </w:p>
        </w:tc>
        <w:tc>
          <w:tcPr>
            <w:tcW w:w="3930" w:type="dxa"/>
          </w:tcPr>
          <w:p w14:paraId="0F1E4CA1" w14:textId="77777777" w:rsidR="0030701A" w:rsidRPr="0052185B" w:rsidRDefault="0030701A" w:rsidP="0030701A">
            <w:pPr>
              <w:rPr>
                <w:rFonts w:eastAsia="Helvetica" w:cs="Arial"/>
                <w:color w:val="000000" w:themeColor="text1"/>
                <w:sz w:val="22"/>
                <w:szCs w:val="22"/>
              </w:rPr>
            </w:pPr>
            <w:r w:rsidRPr="0052185B">
              <w:rPr>
                <w:rFonts w:eastAsia="Helvetica" w:cs="Arial"/>
                <w:color w:val="000000" w:themeColor="text1"/>
                <w:sz w:val="22"/>
                <w:szCs w:val="22"/>
              </w:rPr>
              <w:t>85 essays written by James Madison and Alexander Hamilton to explain and promote the proposed constitution.</w:t>
            </w:r>
          </w:p>
          <w:p w14:paraId="186E82C6" w14:textId="77777777" w:rsidR="0030701A" w:rsidRPr="0052185B" w:rsidRDefault="0030701A" w:rsidP="0030701A">
            <w:pPr>
              <w:rPr>
                <w:rFonts w:eastAsia="Helvetica" w:cs="Arial"/>
                <w:color w:val="000000" w:themeColor="text1"/>
                <w:sz w:val="22"/>
                <w:szCs w:val="22"/>
              </w:rPr>
            </w:pPr>
          </w:p>
          <w:p w14:paraId="629BA7F1" w14:textId="77777777" w:rsidR="0030701A" w:rsidRPr="0052185B" w:rsidRDefault="0030701A" w:rsidP="0030701A">
            <w:pPr>
              <w:rPr>
                <w:rFonts w:eastAsia="Helvetica" w:cs="Arial"/>
                <w:color w:val="000000" w:themeColor="text1"/>
                <w:sz w:val="22"/>
                <w:szCs w:val="22"/>
              </w:rPr>
            </w:pPr>
          </w:p>
          <w:p w14:paraId="0886A35E" w14:textId="77777777" w:rsidR="0030701A" w:rsidRPr="0052185B" w:rsidRDefault="0030701A" w:rsidP="0030701A">
            <w:pPr>
              <w:rPr>
                <w:rFonts w:eastAsia="Helvetica" w:cs="Arial"/>
                <w:color w:val="000000" w:themeColor="text1"/>
                <w:sz w:val="22"/>
                <w:szCs w:val="22"/>
              </w:rPr>
            </w:pPr>
          </w:p>
          <w:p w14:paraId="30360652" w14:textId="77777777" w:rsidR="0030701A" w:rsidRPr="0052185B" w:rsidRDefault="0030701A" w:rsidP="0030701A">
            <w:pPr>
              <w:rPr>
                <w:rFonts w:eastAsia="Helvetica" w:cs="Arial"/>
                <w:color w:val="000000" w:themeColor="text1"/>
                <w:sz w:val="22"/>
                <w:szCs w:val="22"/>
              </w:rPr>
            </w:pPr>
          </w:p>
          <w:p w14:paraId="239D41F8" w14:textId="77777777" w:rsidR="0030701A" w:rsidRPr="0052185B" w:rsidRDefault="0030701A" w:rsidP="0030701A">
            <w:pPr>
              <w:rPr>
                <w:rFonts w:eastAsia="Helvetica" w:cs="Arial"/>
                <w:color w:val="000000" w:themeColor="text1"/>
                <w:sz w:val="22"/>
                <w:szCs w:val="22"/>
              </w:rPr>
            </w:pPr>
          </w:p>
          <w:p w14:paraId="62F89A30" w14:textId="77777777" w:rsidR="0030701A" w:rsidRPr="0052185B" w:rsidRDefault="0030701A" w:rsidP="0030701A">
            <w:pPr>
              <w:rPr>
                <w:rFonts w:eastAsia="Helvetica" w:cs="Arial"/>
                <w:color w:val="000000" w:themeColor="text1"/>
                <w:sz w:val="22"/>
                <w:szCs w:val="22"/>
              </w:rPr>
            </w:pPr>
          </w:p>
          <w:p w14:paraId="76400E22" w14:textId="77777777" w:rsidR="0030701A" w:rsidRPr="0052185B" w:rsidRDefault="0030701A" w:rsidP="0030701A">
            <w:pPr>
              <w:rPr>
                <w:rFonts w:eastAsia="Helvetica" w:cs="Arial"/>
                <w:color w:val="000000" w:themeColor="text1"/>
                <w:sz w:val="22"/>
                <w:szCs w:val="22"/>
              </w:rPr>
            </w:pPr>
          </w:p>
          <w:p w14:paraId="1EE7037B" w14:textId="77777777" w:rsidR="0030701A" w:rsidRPr="0052185B" w:rsidRDefault="0030701A" w:rsidP="0030701A">
            <w:pPr>
              <w:rPr>
                <w:rFonts w:eastAsia="Helvetica" w:cs="Arial"/>
                <w:color w:val="000000" w:themeColor="text1"/>
                <w:sz w:val="22"/>
                <w:szCs w:val="22"/>
              </w:rPr>
            </w:pPr>
          </w:p>
        </w:tc>
        <w:tc>
          <w:tcPr>
            <w:tcW w:w="1905" w:type="dxa"/>
          </w:tcPr>
          <w:p w14:paraId="1F7D5A94" w14:textId="77777777" w:rsidR="0030701A" w:rsidRPr="001066CF" w:rsidRDefault="0030701A" w:rsidP="0030701A">
            <w:pPr>
              <w:spacing w:line="276" w:lineRule="auto"/>
              <w:rPr>
                <w:rFonts w:cs="Arial"/>
              </w:rPr>
            </w:pPr>
            <w:hyperlink r:id="rId107">
              <w:r w:rsidRPr="002A2EB9">
                <w:rPr>
                  <w:rStyle w:val="Hyperlink"/>
                  <w:rFonts w:eastAsia="Arial" w:cs="Arial"/>
                  <w:sz w:val="22"/>
                  <w:szCs w:val="22"/>
                </w:rPr>
                <w:t>https://guides.loc.gov/federalist-papers/full-text</w:t>
              </w:r>
            </w:hyperlink>
          </w:p>
          <w:p w14:paraId="2708B1E4" w14:textId="77777777" w:rsidR="0030701A" w:rsidRPr="002A2EB9" w:rsidRDefault="0030701A" w:rsidP="0030701A">
            <w:pPr>
              <w:spacing w:line="276" w:lineRule="auto"/>
              <w:rPr>
                <w:rFonts w:eastAsia="Arial" w:cs="Arial"/>
                <w:sz w:val="22"/>
                <w:szCs w:val="22"/>
              </w:rPr>
            </w:pPr>
          </w:p>
          <w:p w14:paraId="139D2E4E" w14:textId="77777777" w:rsidR="0030701A" w:rsidRPr="002A2EB9" w:rsidRDefault="0030701A" w:rsidP="0030701A">
            <w:pPr>
              <w:spacing w:line="276" w:lineRule="auto"/>
              <w:rPr>
                <w:rFonts w:eastAsia="Arial" w:cs="Arial"/>
                <w:sz w:val="22"/>
                <w:szCs w:val="22"/>
              </w:rPr>
            </w:pPr>
            <w:r w:rsidRPr="002A2EB9">
              <w:rPr>
                <w:rFonts w:eastAsia="Arial" w:cs="Arial"/>
                <w:sz w:val="22"/>
                <w:szCs w:val="22"/>
              </w:rPr>
              <w:t>and</w:t>
            </w:r>
          </w:p>
          <w:p w14:paraId="10061BD7" w14:textId="77777777" w:rsidR="0030701A" w:rsidRPr="0052185B" w:rsidRDefault="0030701A" w:rsidP="0030701A">
            <w:pPr>
              <w:spacing w:line="276" w:lineRule="auto"/>
              <w:rPr>
                <w:rFonts w:eastAsia="Helvetica" w:cs="Arial"/>
                <w:sz w:val="22"/>
                <w:szCs w:val="22"/>
              </w:rPr>
            </w:pPr>
          </w:p>
          <w:p w14:paraId="5566AEBE" w14:textId="77777777" w:rsidR="0030701A" w:rsidRPr="0052185B" w:rsidRDefault="0030701A" w:rsidP="0030701A">
            <w:pPr>
              <w:spacing w:line="276" w:lineRule="auto"/>
              <w:rPr>
                <w:rFonts w:eastAsia="Helvetica" w:cs="Arial"/>
                <w:color w:val="000000" w:themeColor="text1"/>
                <w:sz w:val="22"/>
                <w:szCs w:val="22"/>
              </w:rPr>
            </w:pPr>
            <w:hyperlink r:id="rId108">
              <w:r w:rsidRPr="0052185B">
                <w:rPr>
                  <w:rStyle w:val="Hyperlink"/>
                  <w:rFonts w:eastAsia="Helvetica" w:cs="Arial"/>
                  <w:sz w:val="22"/>
                  <w:szCs w:val="22"/>
                </w:rPr>
                <w:t>https://www.congress.gov/resources/display/content/The+Federalist+Papers</w:t>
              </w:r>
            </w:hyperlink>
          </w:p>
          <w:p w14:paraId="5F4A8C3C" w14:textId="77777777" w:rsidR="0030701A" w:rsidRPr="002A2EB9" w:rsidRDefault="0030701A" w:rsidP="0030701A">
            <w:pPr>
              <w:pStyle w:val="ListParagraph"/>
              <w:rPr>
                <w:rFonts w:eastAsia="Arial" w:cs="Arial"/>
                <w:sz w:val="22"/>
                <w:szCs w:val="22"/>
                <w:lang w:val="en"/>
              </w:rPr>
            </w:pPr>
          </w:p>
        </w:tc>
      </w:tr>
      <w:tr w:rsidR="0030701A" w:rsidRPr="001066CF" w14:paraId="380D3E5D" w14:textId="77777777" w:rsidTr="00340DFA">
        <w:trPr>
          <w:cantSplit/>
          <w:trHeight w:val="300"/>
        </w:trPr>
        <w:tc>
          <w:tcPr>
            <w:tcW w:w="3530" w:type="dxa"/>
          </w:tcPr>
          <w:p w14:paraId="6389D68F" w14:textId="2ECEE786" w:rsidR="001E11D2" w:rsidRPr="0052185B" w:rsidRDefault="001E11D2" w:rsidP="0030701A">
            <w:pPr>
              <w:spacing w:line="276" w:lineRule="auto"/>
              <w:rPr>
                <w:rFonts w:eastAsia="Arial" w:cs="Arial"/>
                <w:i/>
                <w:iCs/>
                <w:sz w:val="20"/>
                <w:szCs w:val="20"/>
              </w:rPr>
            </w:pPr>
            <w:r w:rsidRPr="0052185B">
              <w:rPr>
                <w:rFonts w:eastAsia="Arial" w:cs="Arial"/>
                <w:i/>
                <w:iCs/>
                <w:sz w:val="20"/>
                <w:szCs w:val="20"/>
              </w:rPr>
              <w:t>Selected responses by Anti-Federalists</w:t>
            </w:r>
            <w:r w:rsidRPr="002A2EB9">
              <w:rPr>
                <w:rFonts w:eastAsia="Arial" w:cs="Arial"/>
                <w:i/>
                <w:iCs/>
                <w:sz w:val="20"/>
                <w:szCs w:val="20"/>
              </w:rPr>
              <w:t xml:space="preserve"> (1787–1789)</w:t>
            </w:r>
          </w:p>
          <w:p w14:paraId="7EA8C878" w14:textId="7374D12E" w:rsidR="0030701A" w:rsidRPr="002A2EB9" w:rsidRDefault="0030701A" w:rsidP="0030701A">
            <w:pPr>
              <w:spacing w:line="276" w:lineRule="auto"/>
              <w:rPr>
                <w:rFonts w:eastAsia="Arial" w:cs="Arial"/>
                <w:sz w:val="22"/>
                <w:szCs w:val="22"/>
              </w:rPr>
            </w:pPr>
            <w:r w:rsidRPr="002A2EB9">
              <w:rPr>
                <w:rFonts w:eastAsia="Arial" w:cs="Arial"/>
                <w:sz w:val="22"/>
                <w:szCs w:val="22"/>
              </w:rPr>
              <w:t>The Federal Farmer (Richard Henry Lee) and Centinel.</w:t>
            </w:r>
          </w:p>
          <w:p w14:paraId="2C1FA90B" w14:textId="77777777" w:rsidR="0030701A" w:rsidRPr="002A2EB9" w:rsidRDefault="0030701A" w:rsidP="0030701A">
            <w:pPr>
              <w:pStyle w:val="ListParagraph"/>
              <w:rPr>
                <w:rFonts w:eastAsia="Arial" w:cs="Arial"/>
                <w:sz w:val="22"/>
                <w:szCs w:val="22"/>
                <w:lang w:val="en"/>
              </w:rPr>
            </w:pPr>
          </w:p>
        </w:tc>
        <w:tc>
          <w:tcPr>
            <w:tcW w:w="3930" w:type="dxa"/>
          </w:tcPr>
          <w:p w14:paraId="55A4D1CD" w14:textId="77777777" w:rsidR="0030701A" w:rsidRPr="0052185B" w:rsidRDefault="0030701A" w:rsidP="0030701A">
            <w:pPr>
              <w:rPr>
                <w:rFonts w:eastAsia="Helvetica" w:cs="Arial"/>
                <w:color w:val="000000" w:themeColor="text1"/>
                <w:sz w:val="22"/>
                <w:szCs w:val="22"/>
              </w:rPr>
            </w:pPr>
            <w:r w:rsidRPr="0052185B">
              <w:rPr>
                <w:rFonts w:eastAsia="Helvetica" w:cs="Arial"/>
                <w:color w:val="000000" w:themeColor="text1"/>
                <w:sz w:val="22"/>
                <w:szCs w:val="22"/>
              </w:rPr>
              <w:t>These two documents are included in a</w:t>
            </w:r>
            <w:r w:rsidRPr="0052185B">
              <w:rPr>
                <w:rFonts w:eastAsia="Helvetica" w:cs="Arial"/>
                <w:color w:val="FB0007"/>
                <w:sz w:val="22"/>
                <w:szCs w:val="22"/>
              </w:rPr>
              <w:t xml:space="preserve"> </w:t>
            </w:r>
            <w:r w:rsidRPr="0052185B">
              <w:rPr>
                <w:rFonts w:eastAsia="Helvetica" w:cs="Arial"/>
                <w:color w:val="000000" w:themeColor="text1"/>
                <w:sz w:val="22"/>
                <w:szCs w:val="22"/>
              </w:rPr>
              <w:t>National Endowment for the Humanities curriculum unit on the debates between Federalists and anti-Federalists.</w:t>
            </w:r>
          </w:p>
          <w:p w14:paraId="2F119844" w14:textId="77777777" w:rsidR="0030701A" w:rsidRPr="0052185B" w:rsidRDefault="0030701A" w:rsidP="0030701A">
            <w:pPr>
              <w:rPr>
                <w:rFonts w:eastAsia="Helvetica" w:cs="Arial"/>
                <w:color w:val="000000" w:themeColor="text1"/>
                <w:sz w:val="22"/>
                <w:szCs w:val="22"/>
              </w:rPr>
            </w:pPr>
          </w:p>
          <w:p w14:paraId="510B26AB" w14:textId="77777777" w:rsidR="0030701A" w:rsidRPr="0052185B" w:rsidRDefault="0030701A" w:rsidP="0030701A">
            <w:pPr>
              <w:rPr>
                <w:rFonts w:eastAsia="Helvetica" w:cs="Arial"/>
                <w:color w:val="000000" w:themeColor="text1"/>
                <w:sz w:val="22"/>
                <w:szCs w:val="22"/>
              </w:rPr>
            </w:pPr>
          </w:p>
          <w:p w14:paraId="33D75047" w14:textId="77777777" w:rsidR="0030701A" w:rsidRPr="0052185B" w:rsidRDefault="0030701A" w:rsidP="0030701A">
            <w:pPr>
              <w:rPr>
                <w:rFonts w:eastAsia="Helvetica" w:cs="Arial"/>
                <w:color w:val="000000" w:themeColor="text1"/>
                <w:sz w:val="22"/>
                <w:szCs w:val="22"/>
              </w:rPr>
            </w:pPr>
          </w:p>
          <w:p w14:paraId="4F7299E9" w14:textId="77777777" w:rsidR="0030701A" w:rsidRPr="0052185B" w:rsidRDefault="0030701A" w:rsidP="0030701A">
            <w:pPr>
              <w:rPr>
                <w:rFonts w:eastAsia="Helvetica" w:cs="Arial"/>
                <w:color w:val="000000" w:themeColor="text1"/>
                <w:sz w:val="22"/>
                <w:szCs w:val="22"/>
              </w:rPr>
            </w:pPr>
          </w:p>
        </w:tc>
        <w:tc>
          <w:tcPr>
            <w:tcW w:w="1905" w:type="dxa"/>
          </w:tcPr>
          <w:p w14:paraId="577AB5BA" w14:textId="066DB900" w:rsidR="0030701A" w:rsidRPr="002A2EB9" w:rsidRDefault="00BF026B" w:rsidP="0030701A">
            <w:pPr>
              <w:spacing w:before="150" w:after="150" w:line="276" w:lineRule="auto"/>
              <w:rPr>
                <w:rStyle w:val="Hyperlink"/>
                <w:rFonts w:eastAsia="Arial" w:cs="Arial"/>
                <w:sz w:val="22"/>
                <w:szCs w:val="22"/>
              </w:rPr>
            </w:pPr>
            <w:hyperlink r:id="rId109" w:history="1">
              <w:r w:rsidRPr="004325F7">
                <w:rPr>
                  <w:rStyle w:val="Hyperlink"/>
                  <w:rFonts w:cs="Arial"/>
                </w:rPr>
                <w:t>https://oll.libertyfund.org/titles/lee-empire-and-nation-letters-from-a-farmer</w:t>
              </w:r>
            </w:hyperlink>
            <w:r>
              <w:rPr>
                <w:rFonts w:cs="Arial"/>
              </w:rPr>
              <w:t xml:space="preserve"> </w:t>
            </w:r>
          </w:p>
          <w:p w14:paraId="1D7E8EA0" w14:textId="77777777" w:rsidR="001E11D2" w:rsidRPr="00BF026B" w:rsidRDefault="001E11D2" w:rsidP="0030701A">
            <w:pPr>
              <w:spacing w:before="150" w:after="150" w:line="276" w:lineRule="auto"/>
              <w:rPr>
                <w:rStyle w:val="Hyperlink"/>
                <w:rFonts w:eastAsia="Arial" w:cs="Arial"/>
                <w:color w:val="auto"/>
                <w:sz w:val="22"/>
                <w:szCs w:val="22"/>
                <w:u w:val="none"/>
              </w:rPr>
            </w:pPr>
            <w:r w:rsidRPr="00BF026B">
              <w:rPr>
                <w:rStyle w:val="Hyperlink"/>
                <w:rFonts w:eastAsia="Arial" w:cs="Arial"/>
                <w:color w:val="auto"/>
                <w:sz w:val="22"/>
                <w:szCs w:val="22"/>
                <w:u w:val="none"/>
              </w:rPr>
              <w:t>and</w:t>
            </w:r>
          </w:p>
          <w:p w14:paraId="7C5715E8" w14:textId="7BEF8F59" w:rsidR="00BF026B" w:rsidRDefault="00BF026B" w:rsidP="0030701A">
            <w:pPr>
              <w:spacing w:before="150" w:after="150" w:line="276" w:lineRule="auto"/>
              <w:rPr>
                <w:rFonts w:cs="Arial"/>
              </w:rPr>
            </w:pPr>
            <w:hyperlink r:id="rId110" w:history="1">
              <w:r w:rsidRPr="004325F7">
                <w:rPr>
                  <w:rStyle w:val="Hyperlink"/>
                  <w:rFonts w:cs="Arial"/>
                </w:rPr>
                <w:t>https://teachingamericanhistory.org/resource/fafd-home/fafd-selected-antifederalist-collections/centinel-antifederalist-essays/</w:t>
              </w:r>
            </w:hyperlink>
          </w:p>
          <w:p w14:paraId="7A876A7D" w14:textId="06C0F42B" w:rsidR="00BF026B" w:rsidRPr="001066CF" w:rsidRDefault="00BF026B" w:rsidP="0030701A">
            <w:pPr>
              <w:spacing w:before="150" w:after="150" w:line="276" w:lineRule="auto"/>
              <w:rPr>
                <w:rFonts w:cs="Arial"/>
              </w:rPr>
            </w:pPr>
          </w:p>
        </w:tc>
      </w:tr>
      <w:tr w:rsidR="0030701A" w:rsidRPr="001066CF" w14:paraId="0B6F0B4B" w14:textId="77777777" w:rsidTr="00340DFA">
        <w:trPr>
          <w:cantSplit/>
          <w:trHeight w:val="300"/>
        </w:trPr>
        <w:tc>
          <w:tcPr>
            <w:tcW w:w="3530" w:type="dxa"/>
          </w:tcPr>
          <w:p w14:paraId="6F1E407C" w14:textId="77777777" w:rsidR="0030701A" w:rsidRPr="002A2EB9" w:rsidRDefault="0030701A" w:rsidP="0030701A">
            <w:pPr>
              <w:spacing w:line="276" w:lineRule="auto"/>
              <w:rPr>
                <w:rFonts w:eastAsia="Arial" w:cs="Arial"/>
                <w:sz w:val="22"/>
                <w:szCs w:val="22"/>
              </w:rPr>
            </w:pPr>
            <w:r w:rsidRPr="002A2EB9">
              <w:rPr>
                <w:rFonts w:eastAsia="Arial" w:cs="Arial"/>
                <w:sz w:val="22"/>
                <w:szCs w:val="22"/>
              </w:rPr>
              <w:t>George Washington’s Mount Vernon: Slavery (c. 1790s)</w:t>
            </w:r>
          </w:p>
          <w:p w14:paraId="769CD8EB" w14:textId="77777777" w:rsidR="0030701A" w:rsidRPr="002A2EB9" w:rsidRDefault="0030701A" w:rsidP="0030701A">
            <w:pPr>
              <w:pStyle w:val="ListParagraph"/>
              <w:rPr>
                <w:rFonts w:eastAsia="Arial" w:cs="Arial"/>
                <w:sz w:val="22"/>
                <w:szCs w:val="22"/>
                <w:lang w:val="en"/>
              </w:rPr>
            </w:pPr>
          </w:p>
        </w:tc>
        <w:tc>
          <w:tcPr>
            <w:tcW w:w="3930" w:type="dxa"/>
          </w:tcPr>
          <w:p w14:paraId="7A3AA395" w14:textId="77777777" w:rsidR="0030701A" w:rsidRPr="001066CF" w:rsidRDefault="0030701A" w:rsidP="0030701A">
            <w:pPr>
              <w:rPr>
                <w:rFonts w:cs="Arial"/>
              </w:rPr>
            </w:pPr>
            <w:r w:rsidRPr="0052185B">
              <w:rPr>
                <w:rFonts w:eastAsia="Helvetica" w:cs="Arial"/>
                <w:color w:val="000000" w:themeColor="text1"/>
                <w:sz w:val="22"/>
                <w:szCs w:val="22"/>
                <w:lang w:val="en"/>
              </w:rPr>
              <w:t>Research on the lives of enslaved people at the Mt. Vernon historic site in Virginia.</w:t>
            </w:r>
          </w:p>
          <w:p w14:paraId="36A280D8" w14:textId="77777777" w:rsidR="0030701A" w:rsidRPr="0052185B" w:rsidRDefault="0030701A" w:rsidP="0030701A">
            <w:pPr>
              <w:rPr>
                <w:rFonts w:eastAsia="Helvetica" w:cs="Arial"/>
                <w:color w:val="000000" w:themeColor="text1"/>
                <w:sz w:val="22"/>
                <w:szCs w:val="22"/>
                <w:lang w:val="en"/>
              </w:rPr>
            </w:pPr>
          </w:p>
          <w:p w14:paraId="13359FBC" w14:textId="77777777" w:rsidR="0030701A" w:rsidRPr="0052185B" w:rsidRDefault="0030701A" w:rsidP="0030701A">
            <w:pPr>
              <w:rPr>
                <w:rFonts w:eastAsia="Helvetica" w:cs="Arial"/>
                <w:color w:val="000000" w:themeColor="text1"/>
                <w:sz w:val="22"/>
                <w:szCs w:val="22"/>
                <w:lang w:val="en"/>
              </w:rPr>
            </w:pPr>
          </w:p>
          <w:p w14:paraId="0B3DAACB" w14:textId="77777777" w:rsidR="0030701A" w:rsidRPr="0052185B" w:rsidRDefault="0030701A" w:rsidP="0030701A">
            <w:pPr>
              <w:rPr>
                <w:rFonts w:eastAsia="Helvetica" w:cs="Arial"/>
                <w:color w:val="000000" w:themeColor="text1"/>
                <w:sz w:val="22"/>
                <w:szCs w:val="22"/>
                <w:lang w:val="en"/>
              </w:rPr>
            </w:pPr>
          </w:p>
          <w:p w14:paraId="57CDE9C3" w14:textId="77777777" w:rsidR="0030701A" w:rsidRPr="0052185B" w:rsidRDefault="0030701A" w:rsidP="0030701A">
            <w:pPr>
              <w:rPr>
                <w:rFonts w:eastAsia="Helvetica" w:cs="Arial"/>
                <w:color w:val="000000" w:themeColor="text1"/>
                <w:sz w:val="22"/>
                <w:szCs w:val="22"/>
                <w:lang w:val="en"/>
              </w:rPr>
            </w:pPr>
          </w:p>
          <w:p w14:paraId="118DCAA4" w14:textId="77777777" w:rsidR="0030701A" w:rsidRPr="0052185B" w:rsidRDefault="0030701A" w:rsidP="0030701A">
            <w:pPr>
              <w:rPr>
                <w:rFonts w:eastAsia="Helvetica" w:cs="Arial"/>
                <w:color w:val="000000" w:themeColor="text1"/>
                <w:sz w:val="22"/>
                <w:szCs w:val="22"/>
                <w:lang w:val="en"/>
              </w:rPr>
            </w:pPr>
          </w:p>
          <w:p w14:paraId="07A39F2B" w14:textId="77777777" w:rsidR="0030701A" w:rsidRPr="0052185B" w:rsidRDefault="0030701A" w:rsidP="0030701A">
            <w:pPr>
              <w:rPr>
                <w:rFonts w:eastAsia="Helvetica" w:cs="Arial"/>
                <w:color w:val="000000" w:themeColor="text1"/>
                <w:sz w:val="22"/>
                <w:szCs w:val="22"/>
                <w:lang w:val="en"/>
              </w:rPr>
            </w:pPr>
          </w:p>
          <w:p w14:paraId="2B1DE0D5" w14:textId="77777777" w:rsidR="0030701A" w:rsidRPr="0052185B" w:rsidRDefault="0030701A" w:rsidP="0030701A">
            <w:pPr>
              <w:rPr>
                <w:rFonts w:eastAsia="Helvetica" w:cs="Arial"/>
                <w:color w:val="000000" w:themeColor="text1"/>
                <w:sz w:val="22"/>
                <w:szCs w:val="22"/>
                <w:lang w:val="en"/>
              </w:rPr>
            </w:pPr>
          </w:p>
          <w:p w14:paraId="3447054D" w14:textId="77777777" w:rsidR="0030701A" w:rsidRPr="0052185B" w:rsidRDefault="0030701A" w:rsidP="0030701A">
            <w:pPr>
              <w:rPr>
                <w:rFonts w:eastAsia="Helvetica" w:cs="Arial"/>
                <w:color w:val="000000" w:themeColor="text1"/>
                <w:sz w:val="22"/>
                <w:szCs w:val="22"/>
                <w:lang w:val="en"/>
              </w:rPr>
            </w:pPr>
          </w:p>
          <w:p w14:paraId="23A31E1C" w14:textId="77777777" w:rsidR="0030701A" w:rsidRPr="0052185B" w:rsidRDefault="0030701A" w:rsidP="0030701A">
            <w:pPr>
              <w:rPr>
                <w:rFonts w:eastAsia="Helvetica" w:cs="Arial"/>
                <w:color w:val="000000" w:themeColor="text1"/>
                <w:sz w:val="22"/>
                <w:szCs w:val="22"/>
                <w:lang w:val="en"/>
              </w:rPr>
            </w:pPr>
          </w:p>
          <w:p w14:paraId="69BCD639" w14:textId="77777777" w:rsidR="0030701A" w:rsidRPr="0052185B" w:rsidRDefault="0030701A" w:rsidP="0030701A">
            <w:pPr>
              <w:rPr>
                <w:rFonts w:eastAsia="Helvetica" w:cs="Arial"/>
                <w:color w:val="000000" w:themeColor="text1"/>
                <w:sz w:val="22"/>
                <w:szCs w:val="22"/>
                <w:lang w:val="en"/>
              </w:rPr>
            </w:pPr>
          </w:p>
        </w:tc>
        <w:tc>
          <w:tcPr>
            <w:tcW w:w="1905" w:type="dxa"/>
          </w:tcPr>
          <w:p w14:paraId="0C7333B5" w14:textId="77777777" w:rsidR="0030701A" w:rsidRPr="001066CF" w:rsidRDefault="0030701A" w:rsidP="0030701A">
            <w:pPr>
              <w:spacing w:line="276" w:lineRule="auto"/>
              <w:rPr>
                <w:rFonts w:cs="Arial"/>
              </w:rPr>
            </w:pPr>
            <w:hyperlink r:id="rId111" w:anchor=":~:text=Mount%20Vernon%20was%20the%20home,world%20that%20denied%20their%20freedom.">
              <w:r w:rsidRPr="002A2EB9">
                <w:rPr>
                  <w:rStyle w:val="Hyperlink"/>
                  <w:rFonts w:eastAsia="Arial" w:cs="Arial"/>
                  <w:sz w:val="22"/>
                  <w:szCs w:val="22"/>
                </w:rPr>
                <w:t>https://www.mountvernon.org/georgewashington/slavery#:~:text=Mount%20Vernon%20was%20the%20home,world%20that%20denied%20their%20freedom.</w:t>
              </w:r>
            </w:hyperlink>
          </w:p>
          <w:p w14:paraId="3A9368EB" w14:textId="77777777" w:rsidR="0030701A" w:rsidRPr="002A2EB9" w:rsidRDefault="0030701A" w:rsidP="0030701A">
            <w:pPr>
              <w:spacing w:line="276" w:lineRule="auto"/>
              <w:rPr>
                <w:rFonts w:eastAsia="Arial" w:cs="Arial"/>
                <w:sz w:val="22"/>
                <w:szCs w:val="22"/>
              </w:rPr>
            </w:pPr>
          </w:p>
          <w:p w14:paraId="442CC1C2" w14:textId="77777777" w:rsidR="0030701A" w:rsidRPr="002A2EB9" w:rsidRDefault="0030701A" w:rsidP="0030701A">
            <w:pPr>
              <w:spacing w:line="276" w:lineRule="auto"/>
              <w:rPr>
                <w:rFonts w:eastAsia="Arial" w:cs="Arial"/>
                <w:sz w:val="22"/>
                <w:szCs w:val="22"/>
              </w:rPr>
            </w:pPr>
            <w:r w:rsidRPr="002A2EB9">
              <w:rPr>
                <w:rFonts w:eastAsia="Arial" w:cs="Arial"/>
                <w:sz w:val="22"/>
                <w:szCs w:val="22"/>
              </w:rPr>
              <w:t>and</w:t>
            </w:r>
          </w:p>
          <w:p w14:paraId="041206C6" w14:textId="77777777" w:rsidR="0030701A" w:rsidRPr="002A2EB9" w:rsidRDefault="0030701A" w:rsidP="0030701A">
            <w:pPr>
              <w:spacing w:line="276" w:lineRule="auto"/>
              <w:rPr>
                <w:rFonts w:eastAsia="Arial" w:cs="Arial"/>
                <w:b/>
                <w:bCs/>
                <w:sz w:val="22"/>
                <w:szCs w:val="22"/>
              </w:rPr>
            </w:pPr>
          </w:p>
          <w:p w14:paraId="429A7E7F" w14:textId="77777777" w:rsidR="0030701A" w:rsidRPr="0052185B" w:rsidRDefault="0030701A" w:rsidP="0030701A">
            <w:pPr>
              <w:spacing w:line="276" w:lineRule="auto"/>
              <w:rPr>
                <w:rFonts w:eastAsia="Helvetica" w:cs="Arial"/>
                <w:color w:val="000000" w:themeColor="text1"/>
                <w:sz w:val="22"/>
                <w:szCs w:val="22"/>
              </w:rPr>
            </w:pPr>
            <w:hyperlink r:id="rId112">
              <w:r w:rsidRPr="0052185B">
                <w:rPr>
                  <w:rStyle w:val="Hyperlink"/>
                  <w:rFonts w:eastAsia="Helvetica" w:cs="Arial"/>
                  <w:sz w:val="22"/>
                  <w:szCs w:val="22"/>
                </w:rPr>
                <w:t>http://www.mountvernon.org/george-washington/slavery/</w:t>
              </w:r>
            </w:hyperlink>
          </w:p>
          <w:p w14:paraId="3BF39A31" w14:textId="77777777" w:rsidR="0030701A" w:rsidRPr="002A2EB9" w:rsidRDefault="0030701A" w:rsidP="0030701A">
            <w:pPr>
              <w:pStyle w:val="ListParagraph"/>
              <w:rPr>
                <w:rFonts w:eastAsia="Arial" w:cs="Arial"/>
                <w:sz w:val="22"/>
                <w:szCs w:val="22"/>
                <w:lang w:val="en"/>
              </w:rPr>
            </w:pPr>
          </w:p>
        </w:tc>
      </w:tr>
      <w:tr w:rsidR="0030701A" w:rsidRPr="001066CF" w14:paraId="0C9C6230" w14:textId="77777777" w:rsidTr="00340DFA">
        <w:trPr>
          <w:cantSplit/>
          <w:trHeight w:val="300"/>
        </w:trPr>
        <w:tc>
          <w:tcPr>
            <w:tcW w:w="3530" w:type="dxa"/>
          </w:tcPr>
          <w:p w14:paraId="3E10E648" w14:textId="09BDFD40" w:rsidR="0030701A" w:rsidRPr="002A2EB9" w:rsidRDefault="0030701A" w:rsidP="0030701A">
            <w:pPr>
              <w:spacing w:line="276" w:lineRule="auto"/>
              <w:rPr>
                <w:rFonts w:eastAsia="Arial" w:cs="Arial"/>
                <w:sz w:val="22"/>
                <w:szCs w:val="22"/>
              </w:rPr>
            </w:pPr>
            <w:r w:rsidRPr="002A2EB9">
              <w:rPr>
                <w:rFonts w:eastAsia="Arial" w:cs="Arial"/>
                <w:sz w:val="22"/>
                <w:szCs w:val="22"/>
              </w:rPr>
              <w:t>Slavery at Monticello: Paradox of Liberty (c. 1790s)</w:t>
            </w:r>
          </w:p>
          <w:p w14:paraId="295F2E2D" w14:textId="77777777" w:rsidR="0030701A" w:rsidRPr="002A2EB9" w:rsidRDefault="0030701A" w:rsidP="0030701A">
            <w:pPr>
              <w:pStyle w:val="ListParagraph"/>
              <w:rPr>
                <w:rFonts w:eastAsia="Arial" w:cs="Arial"/>
                <w:sz w:val="22"/>
                <w:szCs w:val="22"/>
                <w:lang w:val="en"/>
              </w:rPr>
            </w:pPr>
          </w:p>
        </w:tc>
        <w:tc>
          <w:tcPr>
            <w:tcW w:w="3930" w:type="dxa"/>
          </w:tcPr>
          <w:p w14:paraId="437B3BE7" w14:textId="77777777" w:rsidR="0030701A" w:rsidRPr="0052185B" w:rsidRDefault="0030701A" w:rsidP="0030701A">
            <w:pPr>
              <w:rPr>
                <w:rFonts w:eastAsia="Helvetica" w:cs="Arial"/>
                <w:color w:val="000000" w:themeColor="text1"/>
                <w:sz w:val="22"/>
                <w:szCs w:val="22"/>
              </w:rPr>
            </w:pPr>
            <w:r w:rsidRPr="0052185B">
              <w:rPr>
                <w:rFonts w:eastAsia="Helvetica" w:cs="Arial"/>
                <w:color w:val="000000" w:themeColor="text1"/>
                <w:sz w:val="22"/>
                <w:szCs w:val="22"/>
              </w:rPr>
              <w:t>Research</w:t>
            </w:r>
            <w:r w:rsidRPr="0052185B">
              <w:rPr>
                <w:rFonts w:eastAsia="Helvetica" w:cs="Arial"/>
                <w:color w:val="000000" w:themeColor="text1"/>
                <w:sz w:val="15"/>
                <w:szCs w:val="15"/>
              </w:rPr>
              <w:t xml:space="preserve"> </w:t>
            </w:r>
            <w:r w:rsidRPr="0052185B">
              <w:rPr>
                <w:rFonts w:eastAsia="Helvetica" w:cs="Arial"/>
                <w:color w:val="000000" w:themeColor="text1"/>
                <w:sz w:val="22"/>
                <w:szCs w:val="22"/>
              </w:rPr>
              <w:t>on the lives of enslaved people at the Monticello historic site in Virginia. Many links to primary sources (pictures, maps, etc.).</w:t>
            </w:r>
          </w:p>
          <w:p w14:paraId="69B5F8AA" w14:textId="77777777" w:rsidR="0030701A" w:rsidRPr="0052185B" w:rsidRDefault="0030701A" w:rsidP="0030701A">
            <w:pPr>
              <w:rPr>
                <w:rFonts w:eastAsia="Helvetica" w:cs="Arial"/>
                <w:color w:val="000000" w:themeColor="text1"/>
                <w:sz w:val="22"/>
                <w:szCs w:val="22"/>
              </w:rPr>
            </w:pPr>
          </w:p>
          <w:p w14:paraId="0511733E" w14:textId="77777777" w:rsidR="0030701A" w:rsidRPr="0052185B" w:rsidRDefault="0030701A" w:rsidP="0030701A">
            <w:pPr>
              <w:rPr>
                <w:rFonts w:eastAsia="Helvetica" w:cs="Arial"/>
                <w:color w:val="000000" w:themeColor="text1"/>
                <w:sz w:val="22"/>
                <w:szCs w:val="22"/>
              </w:rPr>
            </w:pPr>
          </w:p>
          <w:p w14:paraId="097ED111" w14:textId="77777777" w:rsidR="0030701A" w:rsidRPr="0052185B" w:rsidRDefault="0030701A" w:rsidP="0030701A">
            <w:pPr>
              <w:rPr>
                <w:rFonts w:eastAsia="Helvetica" w:cs="Arial"/>
                <w:color w:val="000000" w:themeColor="text1"/>
                <w:sz w:val="22"/>
                <w:szCs w:val="22"/>
              </w:rPr>
            </w:pPr>
          </w:p>
          <w:p w14:paraId="61272DD9" w14:textId="77777777" w:rsidR="0030701A" w:rsidRPr="0052185B" w:rsidRDefault="0030701A" w:rsidP="0030701A">
            <w:pPr>
              <w:rPr>
                <w:rFonts w:eastAsia="Helvetica" w:cs="Arial"/>
                <w:color w:val="000000" w:themeColor="text1"/>
                <w:sz w:val="22"/>
                <w:szCs w:val="22"/>
              </w:rPr>
            </w:pPr>
          </w:p>
          <w:p w14:paraId="3716D245" w14:textId="77777777" w:rsidR="0030701A" w:rsidRPr="0052185B" w:rsidRDefault="0030701A" w:rsidP="0030701A">
            <w:pPr>
              <w:rPr>
                <w:rFonts w:eastAsia="Helvetica" w:cs="Arial"/>
                <w:color w:val="000000" w:themeColor="text1"/>
                <w:sz w:val="22"/>
                <w:szCs w:val="22"/>
              </w:rPr>
            </w:pPr>
          </w:p>
          <w:p w14:paraId="018D8540" w14:textId="77777777" w:rsidR="0030701A" w:rsidRPr="0052185B" w:rsidRDefault="0030701A" w:rsidP="0030701A">
            <w:pPr>
              <w:rPr>
                <w:rFonts w:eastAsia="Helvetica" w:cs="Arial"/>
                <w:color w:val="000000" w:themeColor="text1"/>
                <w:sz w:val="22"/>
                <w:szCs w:val="22"/>
              </w:rPr>
            </w:pPr>
          </w:p>
          <w:p w14:paraId="2D3D961C" w14:textId="77777777" w:rsidR="0030701A" w:rsidRPr="0052185B" w:rsidRDefault="0030701A" w:rsidP="0030701A">
            <w:pPr>
              <w:rPr>
                <w:rFonts w:eastAsia="Helvetica" w:cs="Arial"/>
                <w:color w:val="000000" w:themeColor="text1"/>
                <w:sz w:val="22"/>
                <w:szCs w:val="22"/>
              </w:rPr>
            </w:pPr>
          </w:p>
          <w:p w14:paraId="76B6532C" w14:textId="77777777" w:rsidR="0030701A" w:rsidRPr="0052185B" w:rsidRDefault="0030701A" w:rsidP="0030701A">
            <w:pPr>
              <w:rPr>
                <w:rFonts w:eastAsia="Helvetica" w:cs="Arial"/>
                <w:color w:val="000000" w:themeColor="text1"/>
                <w:sz w:val="22"/>
                <w:szCs w:val="22"/>
              </w:rPr>
            </w:pPr>
          </w:p>
        </w:tc>
        <w:tc>
          <w:tcPr>
            <w:tcW w:w="1905" w:type="dxa"/>
          </w:tcPr>
          <w:p w14:paraId="4BA1AD21" w14:textId="77777777" w:rsidR="0030701A" w:rsidRPr="001066CF" w:rsidRDefault="0030701A" w:rsidP="0030701A">
            <w:pPr>
              <w:spacing w:line="276" w:lineRule="auto"/>
              <w:rPr>
                <w:rFonts w:cs="Arial"/>
              </w:rPr>
            </w:pPr>
            <w:hyperlink r:id="rId113">
              <w:r w:rsidRPr="002A2EB9">
                <w:rPr>
                  <w:rStyle w:val="Hyperlink"/>
                  <w:rFonts w:eastAsia="Arial" w:cs="Arial"/>
                  <w:sz w:val="22"/>
                  <w:szCs w:val="22"/>
                </w:rPr>
                <w:t>https://www.monticello.org/visit/tickets-tours/slavery-at-monticello-tour/</w:t>
              </w:r>
            </w:hyperlink>
          </w:p>
          <w:p w14:paraId="147BA56E" w14:textId="77777777" w:rsidR="0030701A" w:rsidRPr="002A2EB9" w:rsidRDefault="0030701A" w:rsidP="0030701A">
            <w:pPr>
              <w:spacing w:line="276" w:lineRule="auto"/>
              <w:rPr>
                <w:rFonts w:eastAsia="Arial" w:cs="Arial"/>
                <w:sz w:val="22"/>
                <w:szCs w:val="22"/>
              </w:rPr>
            </w:pPr>
          </w:p>
          <w:p w14:paraId="668629A7" w14:textId="77777777" w:rsidR="0030701A" w:rsidRPr="002A2EB9" w:rsidRDefault="0030701A" w:rsidP="0030701A">
            <w:pPr>
              <w:spacing w:line="276" w:lineRule="auto"/>
              <w:rPr>
                <w:rFonts w:eastAsia="Arial" w:cs="Arial"/>
                <w:sz w:val="22"/>
                <w:szCs w:val="22"/>
              </w:rPr>
            </w:pPr>
            <w:r w:rsidRPr="002A2EB9">
              <w:rPr>
                <w:rFonts w:eastAsia="Arial" w:cs="Arial"/>
                <w:sz w:val="22"/>
                <w:szCs w:val="22"/>
              </w:rPr>
              <w:t>and</w:t>
            </w:r>
          </w:p>
          <w:p w14:paraId="43F8CA74" w14:textId="77777777" w:rsidR="0030701A" w:rsidRPr="0052185B" w:rsidRDefault="0030701A" w:rsidP="0030701A">
            <w:pPr>
              <w:spacing w:line="276" w:lineRule="auto"/>
              <w:rPr>
                <w:rFonts w:eastAsia="Helvetica" w:cs="Arial"/>
                <w:sz w:val="22"/>
                <w:szCs w:val="22"/>
              </w:rPr>
            </w:pPr>
          </w:p>
          <w:p w14:paraId="3A7B955D" w14:textId="77777777" w:rsidR="0030701A" w:rsidRPr="0052185B" w:rsidRDefault="0030701A" w:rsidP="0030701A">
            <w:pPr>
              <w:spacing w:line="276" w:lineRule="auto"/>
              <w:rPr>
                <w:rFonts w:eastAsia="Helvetica" w:cs="Arial"/>
                <w:color w:val="000000" w:themeColor="text1"/>
                <w:sz w:val="22"/>
                <w:szCs w:val="22"/>
              </w:rPr>
            </w:pPr>
            <w:hyperlink r:id="rId114">
              <w:r w:rsidRPr="0052185B">
                <w:rPr>
                  <w:rStyle w:val="Hyperlink"/>
                  <w:rFonts w:eastAsia="Helvetica" w:cs="Arial"/>
                  <w:sz w:val="22"/>
                  <w:szCs w:val="22"/>
                </w:rPr>
                <w:t>https://www.monticello.org/slavery-at-monticello</w:t>
              </w:r>
            </w:hyperlink>
          </w:p>
          <w:p w14:paraId="321DE6BB" w14:textId="77777777" w:rsidR="0030701A" w:rsidRPr="0052185B" w:rsidRDefault="0030701A" w:rsidP="0030701A">
            <w:pPr>
              <w:spacing w:line="276" w:lineRule="auto"/>
              <w:rPr>
                <w:rFonts w:eastAsia="Helvetica" w:cs="Arial"/>
                <w:sz w:val="22"/>
                <w:szCs w:val="22"/>
              </w:rPr>
            </w:pPr>
          </w:p>
          <w:p w14:paraId="40295486" w14:textId="77777777" w:rsidR="0030701A" w:rsidRPr="002A2EB9" w:rsidRDefault="0030701A" w:rsidP="0030701A">
            <w:pPr>
              <w:pStyle w:val="ListParagraph"/>
              <w:rPr>
                <w:rFonts w:eastAsia="Arial" w:cs="Arial"/>
                <w:sz w:val="22"/>
                <w:szCs w:val="22"/>
                <w:lang w:val="en"/>
              </w:rPr>
            </w:pPr>
          </w:p>
        </w:tc>
      </w:tr>
      <w:tr w:rsidR="0030701A" w:rsidRPr="001066CF" w14:paraId="796ABC41" w14:textId="77777777" w:rsidTr="00340DFA">
        <w:trPr>
          <w:cantSplit/>
          <w:trHeight w:val="300"/>
        </w:trPr>
        <w:tc>
          <w:tcPr>
            <w:tcW w:w="3530" w:type="dxa"/>
          </w:tcPr>
          <w:p w14:paraId="666F862E" w14:textId="77777777" w:rsidR="0030701A" w:rsidRPr="002A2EB9" w:rsidRDefault="0030701A" w:rsidP="0030701A">
            <w:pPr>
              <w:spacing w:line="276" w:lineRule="auto"/>
              <w:rPr>
                <w:rFonts w:eastAsia="Arial" w:cs="Arial"/>
                <w:sz w:val="22"/>
                <w:szCs w:val="22"/>
              </w:rPr>
            </w:pPr>
            <w:r w:rsidRPr="002A2EB9">
              <w:rPr>
                <w:rFonts w:eastAsia="Arial" w:cs="Arial"/>
                <w:sz w:val="22"/>
                <w:szCs w:val="22"/>
              </w:rPr>
              <w:t>Thomas Jefferson</w:t>
            </w:r>
            <w:r w:rsidRPr="0052185B">
              <w:rPr>
                <w:rFonts w:eastAsia="Arial" w:cs="Arial"/>
                <w:i/>
                <w:iCs/>
                <w:sz w:val="22"/>
                <w:szCs w:val="22"/>
              </w:rPr>
              <w:t>, First Inaugural Address</w:t>
            </w:r>
            <w:r w:rsidRPr="002A2EB9">
              <w:rPr>
                <w:rFonts w:eastAsia="Arial" w:cs="Arial"/>
                <w:sz w:val="22"/>
                <w:szCs w:val="22"/>
              </w:rPr>
              <w:t xml:space="preserve"> (1801)</w:t>
            </w:r>
          </w:p>
          <w:p w14:paraId="5F7B7C22" w14:textId="77777777" w:rsidR="0030701A" w:rsidRPr="002A2EB9" w:rsidRDefault="0030701A" w:rsidP="0030701A">
            <w:pPr>
              <w:pStyle w:val="ListParagraph"/>
              <w:rPr>
                <w:rFonts w:eastAsia="Arial" w:cs="Arial"/>
                <w:sz w:val="22"/>
                <w:szCs w:val="22"/>
                <w:lang w:val="en"/>
              </w:rPr>
            </w:pPr>
          </w:p>
        </w:tc>
        <w:tc>
          <w:tcPr>
            <w:tcW w:w="3930" w:type="dxa"/>
          </w:tcPr>
          <w:p w14:paraId="1F5613FF" w14:textId="01D3179B" w:rsidR="0030701A" w:rsidRPr="0052185B" w:rsidRDefault="0030701A" w:rsidP="0030701A">
            <w:pPr>
              <w:rPr>
                <w:rFonts w:eastAsia="Helvetica" w:cs="Arial"/>
                <w:color w:val="000000" w:themeColor="text1"/>
                <w:sz w:val="22"/>
                <w:szCs w:val="22"/>
              </w:rPr>
            </w:pPr>
            <w:r w:rsidRPr="0052185B">
              <w:rPr>
                <w:rFonts w:eastAsia="Helvetica" w:cs="Arial"/>
                <w:color w:val="000000" w:themeColor="text1"/>
                <w:sz w:val="22"/>
                <w:szCs w:val="22"/>
              </w:rPr>
              <w:t>In this first inauguration to be held in the United States Capitol in Washington</w:t>
            </w:r>
            <w:r w:rsidR="00306DEC" w:rsidRPr="0052185B">
              <w:rPr>
                <w:rFonts w:eastAsia="Helvetica" w:cs="Arial"/>
                <w:color w:val="000000" w:themeColor="text1"/>
                <w:sz w:val="22"/>
                <w:szCs w:val="22"/>
              </w:rPr>
              <w:t>,</w:t>
            </w:r>
            <w:r w:rsidRPr="0052185B">
              <w:rPr>
                <w:rFonts w:eastAsia="Helvetica" w:cs="Arial"/>
                <w:color w:val="000000" w:themeColor="text1"/>
                <w:sz w:val="22"/>
                <w:szCs w:val="22"/>
              </w:rPr>
              <w:t xml:space="preserve"> D</w:t>
            </w:r>
            <w:r w:rsidR="00306DEC" w:rsidRPr="0052185B">
              <w:rPr>
                <w:rFonts w:eastAsia="Helvetica" w:cs="Arial"/>
                <w:color w:val="000000" w:themeColor="text1"/>
                <w:sz w:val="22"/>
                <w:szCs w:val="22"/>
              </w:rPr>
              <w:t>.</w:t>
            </w:r>
            <w:r w:rsidRPr="0052185B">
              <w:rPr>
                <w:rFonts w:eastAsia="Helvetica" w:cs="Arial"/>
                <w:color w:val="000000" w:themeColor="text1"/>
                <w:sz w:val="22"/>
                <w:szCs w:val="22"/>
              </w:rPr>
              <w:t>C</w:t>
            </w:r>
            <w:r w:rsidR="00306DEC" w:rsidRPr="0052185B">
              <w:rPr>
                <w:rFonts w:eastAsia="Helvetica" w:cs="Arial"/>
                <w:color w:val="000000" w:themeColor="text1"/>
                <w:sz w:val="22"/>
                <w:szCs w:val="22"/>
              </w:rPr>
              <w:t>.</w:t>
            </w:r>
            <w:r w:rsidRPr="0052185B">
              <w:rPr>
                <w:rFonts w:eastAsia="Helvetica" w:cs="Arial"/>
                <w:color w:val="000000" w:themeColor="text1"/>
                <w:sz w:val="22"/>
                <w:szCs w:val="22"/>
              </w:rPr>
              <w:t>, Jefferson called for unit</w:t>
            </w:r>
            <w:r w:rsidR="00B24AE9" w:rsidRPr="0052185B">
              <w:rPr>
                <w:rFonts w:eastAsia="Helvetica" w:cs="Arial"/>
                <w:color w:val="000000" w:themeColor="text1"/>
                <w:sz w:val="22"/>
                <w:szCs w:val="22"/>
              </w:rPr>
              <w:t>y</w:t>
            </w:r>
            <w:r w:rsidRPr="0052185B">
              <w:rPr>
                <w:rFonts w:eastAsia="Helvetica" w:cs="Arial"/>
                <w:color w:val="000000" w:themeColor="text1"/>
                <w:sz w:val="22"/>
                <w:szCs w:val="22"/>
              </w:rPr>
              <w:t xml:space="preserve"> in the nation and the end to enmity between the two main political parties of the day, the Federalists and the Republicans.</w:t>
            </w:r>
          </w:p>
          <w:p w14:paraId="4449E9D7" w14:textId="77777777" w:rsidR="0030701A" w:rsidRPr="0052185B" w:rsidRDefault="0030701A" w:rsidP="0030701A">
            <w:pPr>
              <w:rPr>
                <w:rFonts w:eastAsia="Helvetica" w:cs="Arial"/>
                <w:color w:val="000000" w:themeColor="text1"/>
                <w:sz w:val="22"/>
                <w:szCs w:val="22"/>
              </w:rPr>
            </w:pPr>
          </w:p>
          <w:p w14:paraId="629CAC87" w14:textId="77777777" w:rsidR="0030701A" w:rsidRPr="0052185B" w:rsidRDefault="0030701A" w:rsidP="0030701A">
            <w:pPr>
              <w:rPr>
                <w:rFonts w:eastAsia="Helvetica" w:cs="Arial"/>
                <w:color w:val="000000" w:themeColor="text1"/>
                <w:sz w:val="22"/>
                <w:szCs w:val="22"/>
              </w:rPr>
            </w:pPr>
          </w:p>
          <w:p w14:paraId="2F93A590" w14:textId="77777777" w:rsidR="0030701A" w:rsidRPr="0052185B" w:rsidRDefault="0030701A" w:rsidP="0030701A">
            <w:pPr>
              <w:rPr>
                <w:rFonts w:eastAsia="Helvetica" w:cs="Arial"/>
                <w:color w:val="000000" w:themeColor="text1"/>
                <w:sz w:val="22"/>
                <w:szCs w:val="22"/>
              </w:rPr>
            </w:pPr>
          </w:p>
          <w:p w14:paraId="4E435C14" w14:textId="77777777" w:rsidR="0030701A" w:rsidRPr="0052185B" w:rsidRDefault="0030701A" w:rsidP="0030701A">
            <w:pPr>
              <w:rPr>
                <w:rFonts w:eastAsia="Helvetica" w:cs="Arial"/>
                <w:color w:val="000000" w:themeColor="text1"/>
                <w:sz w:val="22"/>
                <w:szCs w:val="22"/>
              </w:rPr>
            </w:pPr>
          </w:p>
          <w:p w14:paraId="09305225" w14:textId="77777777" w:rsidR="0030701A" w:rsidRPr="0052185B" w:rsidRDefault="0030701A" w:rsidP="0030701A">
            <w:pPr>
              <w:rPr>
                <w:rFonts w:eastAsia="Helvetica" w:cs="Arial"/>
                <w:color w:val="000000" w:themeColor="text1"/>
                <w:sz w:val="22"/>
                <w:szCs w:val="22"/>
              </w:rPr>
            </w:pPr>
          </w:p>
          <w:p w14:paraId="1DCC17FB" w14:textId="77777777" w:rsidR="0030701A" w:rsidRPr="0052185B" w:rsidRDefault="0030701A" w:rsidP="0030701A">
            <w:pPr>
              <w:rPr>
                <w:rFonts w:eastAsia="Helvetica" w:cs="Arial"/>
                <w:color w:val="000000" w:themeColor="text1"/>
                <w:sz w:val="22"/>
                <w:szCs w:val="22"/>
              </w:rPr>
            </w:pPr>
          </w:p>
          <w:p w14:paraId="39C0B70D" w14:textId="77777777" w:rsidR="0030701A" w:rsidRPr="0052185B" w:rsidRDefault="0030701A" w:rsidP="0030701A">
            <w:pPr>
              <w:rPr>
                <w:rFonts w:eastAsia="Helvetica" w:cs="Arial"/>
                <w:color w:val="000000" w:themeColor="text1"/>
                <w:sz w:val="22"/>
                <w:szCs w:val="22"/>
              </w:rPr>
            </w:pPr>
          </w:p>
          <w:p w14:paraId="313B3069" w14:textId="77777777" w:rsidR="0030701A" w:rsidRPr="0052185B" w:rsidRDefault="0030701A" w:rsidP="0030701A">
            <w:pPr>
              <w:rPr>
                <w:rFonts w:eastAsia="Helvetica" w:cs="Arial"/>
                <w:color w:val="000000" w:themeColor="text1"/>
                <w:sz w:val="22"/>
                <w:szCs w:val="22"/>
              </w:rPr>
            </w:pPr>
          </w:p>
          <w:p w14:paraId="46BCF8F2" w14:textId="77777777" w:rsidR="0030701A" w:rsidRPr="0052185B" w:rsidRDefault="0030701A" w:rsidP="0030701A">
            <w:pPr>
              <w:rPr>
                <w:rFonts w:eastAsia="Helvetica" w:cs="Arial"/>
                <w:color w:val="000000" w:themeColor="text1"/>
                <w:sz w:val="22"/>
                <w:szCs w:val="22"/>
              </w:rPr>
            </w:pPr>
          </w:p>
          <w:p w14:paraId="5AA73CB8" w14:textId="77777777" w:rsidR="0030701A" w:rsidRPr="0052185B" w:rsidRDefault="0030701A" w:rsidP="0030701A">
            <w:pPr>
              <w:rPr>
                <w:rFonts w:eastAsia="Helvetica" w:cs="Arial"/>
                <w:color w:val="000000" w:themeColor="text1"/>
                <w:sz w:val="22"/>
                <w:szCs w:val="22"/>
              </w:rPr>
            </w:pPr>
          </w:p>
          <w:p w14:paraId="5CD152C2" w14:textId="77777777" w:rsidR="0030701A" w:rsidRPr="0052185B" w:rsidRDefault="0030701A" w:rsidP="0030701A">
            <w:pPr>
              <w:rPr>
                <w:rFonts w:eastAsia="Helvetica" w:cs="Arial"/>
                <w:color w:val="000000" w:themeColor="text1"/>
                <w:sz w:val="22"/>
                <w:szCs w:val="22"/>
              </w:rPr>
            </w:pPr>
          </w:p>
          <w:p w14:paraId="6560B63D" w14:textId="77777777" w:rsidR="0030701A" w:rsidRPr="0052185B" w:rsidRDefault="0030701A" w:rsidP="0030701A">
            <w:pPr>
              <w:rPr>
                <w:rFonts w:eastAsia="Helvetica" w:cs="Arial"/>
                <w:color w:val="000000" w:themeColor="text1"/>
                <w:sz w:val="22"/>
                <w:szCs w:val="22"/>
              </w:rPr>
            </w:pPr>
          </w:p>
          <w:p w14:paraId="4A3C333A" w14:textId="77777777" w:rsidR="0030701A" w:rsidRPr="0052185B" w:rsidRDefault="0030701A" w:rsidP="0030701A">
            <w:pPr>
              <w:rPr>
                <w:rFonts w:eastAsia="Helvetica" w:cs="Arial"/>
                <w:color w:val="000000" w:themeColor="text1"/>
                <w:sz w:val="22"/>
                <w:szCs w:val="22"/>
              </w:rPr>
            </w:pPr>
          </w:p>
          <w:p w14:paraId="02861596" w14:textId="77777777" w:rsidR="0030701A" w:rsidRPr="0052185B" w:rsidRDefault="0030701A" w:rsidP="0030701A">
            <w:pPr>
              <w:rPr>
                <w:rFonts w:eastAsia="Helvetica" w:cs="Arial"/>
                <w:color w:val="000000" w:themeColor="text1"/>
                <w:sz w:val="22"/>
                <w:szCs w:val="22"/>
              </w:rPr>
            </w:pPr>
          </w:p>
          <w:p w14:paraId="6CF6C2FA" w14:textId="77777777" w:rsidR="0030701A" w:rsidRPr="0052185B" w:rsidRDefault="0030701A" w:rsidP="0030701A">
            <w:pPr>
              <w:rPr>
                <w:rFonts w:eastAsia="Helvetica" w:cs="Arial"/>
                <w:color w:val="000000" w:themeColor="text1"/>
                <w:sz w:val="22"/>
                <w:szCs w:val="22"/>
              </w:rPr>
            </w:pPr>
          </w:p>
          <w:p w14:paraId="71700E29" w14:textId="77777777" w:rsidR="0030701A" w:rsidRPr="0052185B" w:rsidRDefault="0030701A" w:rsidP="0030701A">
            <w:pPr>
              <w:rPr>
                <w:rFonts w:eastAsia="Helvetica" w:cs="Arial"/>
                <w:color w:val="000000" w:themeColor="text1"/>
                <w:sz w:val="22"/>
                <w:szCs w:val="22"/>
              </w:rPr>
            </w:pPr>
          </w:p>
          <w:p w14:paraId="72DC3E2B" w14:textId="77777777" w:rsidR="0030701A" w:rsidRPr="0052185B" w:rsidRDefault="0030701A" w:rsidP="0030701A">
            <w:pPr>
              <w:rPr>
                <w:rFonts w:eastAsia="Helvetica" w:cs="Arial"/>
                <w:color w:val="000000" w:themeColor="text1"/>
                <w:sz w:val="22"/>
                <w:szCs w:val="22"/>
              </w:rPr>
            </w:pPr>
          </w:p>
        </w:tc>
        <w:tc>
          <w:tcPr>
            <w:tcW w:w="1905" w:type="dxa"/>
          </w:tcPr>
          <w:p w14:paraId="0649DA75" w14:textId="75F5D283" w:rsidR="0030701A" w:rsidRPr="001066CF" w:rsidRDefault="00B24AE9" w:rsidP="0030701A">
            <w:pPr>
              <w:spacing w:line="276" w:lineRule="auto"/>
              <w:rPr>
                <w:rFonts w:cs="Arial"/>
              </w:rPr>
            </w:pPr>
            <w:hyperlink r:id="rId115">
              <w:r w:rsidRPr="002A2EB9">
                <w:rPr>
                  <w:rStyle w:val="Hyperlink"/>
                  <w:rFonts w:eastAsia="Arial" w:cs="Arial"/>
                  <w:sz w:val="22"/>
                  <w:szCs w:val="22"/>
                </w:rPr>
                <w:t>https://teachingamericanhistory.org/document/first-inaugural-address-7/</w:t>
              </w:r>
            </w:hyperlink>
          </w:p>
          <w:p w14:paraId="5A4E5E18" w14:textId="77777777" w:rsidR="0030701A" w:rsidRPr="002A2EB9" w:rsidRDefault="0030701A" w:rsidP="0030701A">
            <w:pPr>
              <w:rPr>
                <w:rFonts w:eastAsia="Arial" w:cs="Arial"/>
                <w:sz w:val="22"/>
                <w:szCs w:val="22"/>
                <w:lang w:val="en"/>
              </w:rPr>
            </w:pPr>
          </w:p>
          <w:p w14:paraId="0B7CA347" w14:textId="77777777" w:rsidR="0030701A" w:rsidRPr="002A2EB9" w:rsidRDefault="0030701A" w:rsidP="0030701A">
            <w:pPr>
              <w:rPr>
                <w:rFonts w:eastAsia="Arial" w:cs="Arial"/>
                <w:sz w:val="22"/>
                <w:szCs w:val="22"/>
                <w:lang w:val="en"/>
              </w:rPr>
            </w:pPr>
            <w:r w:rsidRPr="002A2EB9">
              <w:rPr>
                <w:rFonts w:eastAsia="Arial" w:cs="Arial"/>
                <w:sz w:val="22"/>
                <w:szCs w:val="22"/>
                <w:lang w:val="en"/>
              </w:rPr>
              <w:t>and</w:t>
            </w:r>
          </w:p>
          <w:p w14:paraId="47908521" w14:textId="77777777" w:rsidR="0030701A" w:rsidRPr="002A2EB9" w:rsidRDefault="0030701A" w:rsidP="0030701A">
            <w:pPr>
              <w:rPr>
                <w:rFonts w:eastAsia="Arial" w:cs="Arial"/>
                <w:sz w:val="22"/>
                <w:szCs w:val="22"/>
              </w:rPr>
            </w:pPr>
          </w:p>
          <w:p w14:paraId="0E500E85" w14:textId="77777777" w:rsidR="0030701A" w:rsidRPr="001066CF" w:rsidRDefault="0030701A" w:rsidP="0030701A">
            <w:pPr>
              <w:rPr>
                <w:rFonts w:cs="Arial"/>
              </w:rPr>
            </w:pPr>
            <w:hyperlink r:id="rId116">
              <w:r w:rsidRPr="002A2EB9">
                <w:rPr>
                  <w:rStyle w:val="Hyperlink"/>
                  <w:rFonts w:eastAsia="Arial" w:cs="Arial"/>
                  <w:sz w:val="22"/>
                  <w:szCs w:val="22"/>
                </w:rPr>
                <w:t>https://www.monticello.org/research-education/thomas-jefferson-encyclopedia/first-</w:t>
              </w:r>
            </w:hyperlink>
            <w:r w:rsidRPr="001066CF">
              <w:rPr>
                <w:rFonts w:cs="Arial"/>
              </w:rPr>
              <w:tab/>
            </w:r>
            <w:r w:rsidRPr="002A2EB9">
              <w:rPr>
                <w:rStyle w:val="Hyperlink"/>
                <w:rFonts w:eastAsia="Arial" w:cs="Arial"/>
                <w:sz w:val="22"/>
                <w:szCs w:val="22"/>
              </w:rPr>
              <w:t>inauguration/</w:t>
            </w:r>
          </w:p>
          <w:p w14:paraId="3049BB64" w14:textId="77777777" w:rsidR="0030701A" w:rsidRPr="002A2EB9" w:rsidRDefault="0030701A" w:rsidP="0030701A">
            <w:pPr>
              <w:rPr>
                <w:rFonts w:eastAsia="Arial" w:cs="Arial"/>
                <w:sz w:val="22"/>
                <w:szCs w:val="22"/>
              </w:rPr>
            </w:pPr>
          </w:p>
          <w:p w14:paraId="17A6B237" w14:textId="77777777" w:rsidR="0030701A" w:rsidRPr="002A2EB9" w:rsidRDefault="0030701A" w:rsidP="0030701A">
            <w:pPr>
              <w:rPr>
                <w:rFonts w:eastAsia="Arial" w:cs="Arial"/>
                <w:sz w:val="22"/>
                <w:szCs w:val="22"/>
              </w:rPr>
            </w:pPr>
            <w:r w:rsidRPr="002A2EB9">
              <w:rPr>
                <w:rFonts w:eastAsia="Arial" w:cs="Arial"/>
                <w:sz w:val="22"/>
                <w:szCs w:val="22"/>
              </w:rPr>
              <w:t>and</w:t>
            </w:r>
          </w:p>
          <w:p w14:paraId="710F9502" w14:textId="77777777" w:rsidR="0030701A" w:rsidRPr="0052185B" w:rsidRDefault="0030701A" w:rsidP="0030701A">
            <w:pPr>
              <w:rPr>
                <w:rFonts w:eastAsia="Helvetica" w:cs="Arial"/>
                <w:sz w:val="22"/>
                <w:szCs w:val="22"/>
              </w:rPr>
            </w:pPr>
          </w:p>
          <w:p w14:paraId="7DD4744B" w14:textId="77777777" w:rsidR="0030701A" w:rsidRPr="0052185B" w:rsidRDefault="0030701A" w:rsidP="0030701A">
            <w:pPr>
              <w:rPr>
                <w:rFonts w:eastAsia="Helvetica" w:cs="Arial"/>
                <w:color w:val="000000" w:themeColor="text1"/>
                <w:sz w:val="22"/>
                <w:szCs w:val="22"/>
              </w:rPr>
            </w:pPr>
            <w:hyperlink r:id="rId117">
              <w:r w:rsidRPr="0052185B">
                <w:rPr>
                  <w:rStyle w:val="Hyperlink"/>
                  <w:rFonts w:eastAsia="Helvetica" w:cs="Arial"/>
                  <w:sz w:val="22"/>
                  <w:szCs w:val="22"/>
                </w:rPr>
                <w:t>http://avalon.law.yale.edu/19th_century/jefinau1.asp</w:t>
              </w:r>
            </w:hyperlink>
          </w:p>
          <w:p w14:paraId="5A7E6A24" w14:textId="77777777" w:rsidR="0030701A" w:rsidRPr="0052185B" w:rsidRDefault="0030701A" w:rsidP="0030701A">
            <w:pPr>
              <w:rPr>
                <w:rFonts w:eastAsia="Helvetica" w:cs="Arial"/>
                <w:sz w:val="22"/>
                <w:szCs w:val="22"/>
              </w:rPr>
            </w:pPr>
          </w:p>
          <w:p w14:paraId="3EBABB86" w14:textId="77777777" w:rsidR="0030701A" w:rsidRPr="002A2EB9" w:rsidRDefault="0030701A" w:rsidP="0030701A">
            <w:pPr>
              <w:rPr>
                <w:rFonts w:eastAsia="Arial" w:cs="Arial"/>
                <w:sz w:val="22"/>
                <w:szCs w:val="22"/>
              </w:rPr>
            </w:pPr>
          </w:p>
          <w:p w14:paraId="1CB8D25B" w14:textId="77777777" w:rsidR="0030701A" w:rsidRPr="002A2EB9" w:rsidRDefault="0030701A" w:rsidP="0030701A">
            <w:pPr>
              <w:pStyle w:val="ListParagraph"/>
              <w:rPr>
                <w:rFonts w:eastAsia="Arial" w:cs="Arial"/>
                <w:sz w:val="22"/>
                <w:szCs w:val="22"/>
                <w:lang w:val="en"/>
              </w:rPr>
            </w:pPr>
          </w:p>
        </w:tc>
      </w:tr>
      <w:tr w:rsidR="0030701A" w:rsidRPr="001066CF" w14:paraId="694698C5" w14:textId="77777777" w:rsidTr="00340DFA">
        <w:trPr>
          <w:cantSplit/>
          <w:trHeight w:val="300"/>
        </w:trPr>
        <w:tc>
          <w:tcPr>
            <w:tcW w:w="3530" w:type="dxa"/>
          </w:tcPr>
          <w:p w14:paraId="0EC50998" w14:textId="7299DFF3" w:rsidR="0030701A" w:rsidRPr="002A2EB9" w:rsidRDefault="0030701A" w:rsidP="0030701A">
            <w:pPr>
              <w:spacing w:line="276" w:lineRule="auto"/>
              <w:rPr>
                <w:rFonts w:eastAsia="Arial" w:cs="Arial"/>
                <w:sz w:val="22"/>
                <w:szCs w:val="22"/>
              </w:rPr>
            </w:pPr>
            <w:r w:rsidRPr="002A2EB9">
              <w:rPr>
                <w:rFonts w:eastAsia="Arial" w:cs="Arial"/>
                <w:sz w:val="22"/>
                <w:szCs w:val="22"/>
              </w:rPr>
              <w:t>The Lewis and Clark Expedition (1803-1806)</w:t>
            </w:r>
          </w:p>
          <w:p w14:paraId="380DC8FD" w14:textId="77777777" w:rsidR="0030701A" w:rsidRPr="002A2EB9" w:rsidRDefault="0030701A" w:rsidP="0030701A">
            <w:pPr>
              <w:pStyle w:val="ListParagraph"/>
              <w:rPr>
                <w:rFonts w:eastAsia="Arial" w:cs="Arial"/>
                <w:sz w:val="22"/>
                <w:szCs w:val="22"/>
                <w:lang w:val="en"/>
              </w:rPr>
            </w:pPr>
          </w:p>
        </w:tc>
        <w:tc>
          <w:tcPr>
            <w:tcW w:w="3930" w:type="dxa"/>
          </w:tcPr>
          <w:p w14:paraId="03E4514E" w14:textId="77777777" w:rsidR="0030701A" w:rsidRPr="0052185B" w:rsidRDefault="0030701A" w:rsidP="0030701A">
            <w:pPr>
              <w:rPr>
                <w:rFonts w:eastAsia="Helvetica" w:cs="Arial"/>
                <w:color w:val="000000" w:themeColor="text1"/>
                <w:sz w:val="22"/>
                <w:szCs w:val="22"/>
              </w:rPr>
            </w:pPr>
            <w:r w:rsidRPr="0052185B">
              <w:rPr>
                <w:rFonts w:eastAsia="Helvetica" w:cs="Arial"/>
                <w:color w:val="000000" w:themeColor="text1"/>
                <w:sz w:val="22"/>
                <w:szCs w:val="22"/>
              </w:rPr>
              <w:t>National Park Service/National Register of Historic Places site with links to sites of the expedition, essays and excerpts from the journals.</w:t>
            </w:r>
          </w:p>
          <w:p w14:paraId="690FC412" w14:textId="77777777" w:rsidR="0030701A" w:rsidRPr="0052185B" w:rsidRDefault="0030701A" w:rsidP="0030701A">
            <w:pPr>
              <w:rPr>
                <w:rFonts w:eastAsia="Helvetica" w:cs="Arial"/>
                <w:color w:val="000000" w:themeColor="text1"/>
                <w:sz w:val="22"/>
                <w:szCs w:val="22"/>
              </w:rPr>
            </w:pPr>
          </w:p>
          <w:p w14:paraId="1CE1E339" w14:textId="77777777" w:rsidR="0030701A" w:rsidRPr="0052185B" w:rsidRDefault="0030701A" w:rsidP="0030701A">
            <w:pPr>
              <w:rPr>
                <w:rFonts w:eastAsia="Helvetica" w:cs="Arial"/>
                <w:color w:val="000000" w:themeColor="text1"/>
                <w:sz w:val="22"/>
                <w:szCs w:val="22"/>
              </w:rPr>
            </w:pPr>
          </w:p>
          <w:p w14:paraId="20D6BEC7" w14:textId="77777777" w:rsidR="0030701A" w:rsidRPr="0052185B" w:rsidRDefault="0030701A" w:rsidP="0030701A">
            <w:pPr>
              <w:rPr>
                <w:rFonts w:eastAsia="Helvetica" w:cs="Arial"/>
                <w:color w:val="000000" w:themeColor="text1"/>
                <w:sz w:val="22"/>
                <w:szCs w:val="22"/>
              </w:rPr>
            </w:pPr>
          </w:p>
          <w:p w14:paraId="69618D31" w14:textId="77777777" w:rsidR="0030701A" w:rsidRPr="0052185B" w:rsidRDefault="0030701A" w:rsidP="0030701A">
            <w:pPr>
              <w:rPr>
                <w:rFonts w:eastAsia="Helvetica" w:cs="Arial"/>
                <w:color w:val="000000" w:themeColor="text1"/>
                <w:sz w:val="22"/>
                <w:szCs w:val="22"/>
              </w:rPr>
            </w:pPr>
          </w:p>
          <w:p w14:paraId="5E7273C8" w14:textId="77777777" w:rsidR="0030701A" w:rsidRPr="0052185B" w:rsidRDefault="0030701A" w:rsidP="0030701A">
            <w:pPr>
              <w:rPr>
                <w:rFonts w:eastAsia="Helvetica" w:cs="Arial"/>
                <w:color w:val="000000" w:themeColor="text1"/>
                <w:sz w:val="22"/>
                <w:szCs w:val="22"/>
              </w:rPr>
            </w:pPr>
          </w:p>
          <w:p w14:paraId="3943A98B" w14:textId="77777777" w:rsidR="0030701A" w:rsidRPr="0052185B" w:rsidRDefault="0030701A" w:rsidP="0030701A">
            <w:pPr>
              <w:rPr>
                <w:rFonts w:eastAsia="Helvetica" w:cs="Arial"/>
                <w:color w:val="000000" w:themeColor="text1"/>
                <w:sz w:val="22"/>
                <w:szCs w:val="22"/>
              </w:rPr>
            </w:pPr>
          </w:p>
        </w:tc>
        <w:tc>
          <w:tcPr>
            <w:tcW w:w="1905" w:type="dxa"/>
          </w:tcPr>
          <w:p w14:paraId="73CBFD9A" w14:textId="77777777" w:rsidR="0030701A" w:rsidRPr="0052185B" w:rsidRDefault="0030701A" w:rsidP="0030701A">
            <w:pPr>
              <w:spacing w:before="150" w:after="150"/>
              <w:rPr>
                <w:rFonts w:eastAsia="Helvetica" w:cs="Arial"/>
                <w:color w:val="000000" w:themeColor="text1"/>
                <w:sz w:val="22"/>
                <w:szCs w:val="22"/>
              </w:rPr>
            </w:pPr>
            <w:hyperlink r:id="rId118">
              <w:r w:rsidRPr="0052185B">
                <w:rPr>
                  <w:rStyle w:val="Hyperlink"/>
                  <w:rFonts w:eastAsia="Helvetica" w:cs="Arial"/>
                  <w:sz w:val="22"/>
                  <w:szCs w:val="22"/>
                </w:rPr>
                <w:t>https://www.nps.gov/nr/travel/lewisandclark/</w:t>
              </w:r>
            </w:hyperlink>
            <w:r w:rsidRPr="0052185B">
              <w:rPr>
                <w:rFonts w:eastAsia="Helvetica" w:cs="Arial"/>
                <w:color w:val="000000" w:themeColor="text1"/>
                <w:sz w:val="22"/>
                <w:szCs w:val="22"/>
              </w:rPr>
              <w:t xml:space="preserve"> </w:t>
            </w:r>
          </w:p>
          <w:p w14:paraId="73CD016A" w14:textId="77777777" w:rsidR="0030701A" w:rsidRPr="0052185B" w:rsidRDefault="0030701A" w:rsidP="0030701A">
            <w:pPr>
              <w:spacing w:before="150" w:after="150"/>
              <w:rPr>
                <w:rFonts w:eastAsia="Helvetica" w:cs="Arial"/>
                <w:color w:val="000000" w:themeColor="text1"/>
                <w:sz w:val="22"/>
                <w:szCs w:val="22"/>
              </w:rPr>
            </w:pPr>
            <w:r w:rsidRPr="0052185B">
              <w:rPr>
                <w:rFonts w:eastAsia="Helvetica" w:cs="Arial"/>
                <w:color w:val="000000" w:themeColor="text1"/>
                <w:sz w:val="22"/>
                <w:szCs w:val="22"/>
              </w:rPr>
              <w:t>and</w:t>
            </w:r>
          </w:p>
          <w:p w14:paraId="1ABC451C" w14:textId="77777777" w:rsidR="0030701A" w:rsidRPr="002A2EB9" w:rsidRDefault="0030701A" w:rsidP="0030701A">
            <w:pPr>
              <w:spacing w:line="276" w:lineRule="auto"/>
              <w:rPr>
                <w:rFonts w:eastAsia="Arial" w:cs="Arial"/>
                <w:sz w:val="22"/>
                <w:szCs w:val="22"/>
              </w:rPr>
            </w:pPr>
            <w:hyperlink r:id="rId119">
              <w:r w:rsidRPr="002A2EB9">
                <w:rPr>
                  <w:rStyle w:val="Hyperlink"/>
                  <w:rFonts w:eastAsia="Arial" w:cs="Arial"/>
                  <w:sz w:val="22"/>
                  <w:szCs w:val="22"/>
                </w:rPr>
                <w:t>https://www.archives.gov/education/lessons/lewis-clark</w:t>
              </w:r>
            </w:hyperlink>
          </w:p>
          <w:p w14:paraId="43B3F18D" w14:textId="77777777" w:rsidR="0030701A" w:rsidRPr="002A2EB9" w:rsidRDefault="0030701A" w:rsidP="0030701A">
            <w:pPr>
              <w:pStyle w:val="ListParagraph"/>
              <w:rPr>
                <w:rFonts w:eastAsia="Arial" w:cs="Arial"/>
                <w:sz w:val="22"/>
                <w:szCs w:val="22"/>
                <w:lang w:val="en"/>
              </w:rPr>
            </w:pPr>
          </w:p>
        </w:tc>
      </w:tr>
      <w:tr w:rsidR="0030701A" w:rsidRPr="001066CF" w14:paraId="6FE5A569" w14:textId="77777777" w:rsidTr="00340DFA">
        <w:trPr>
          <w:cantSplit/>
          <w:trHeight w:val="300"/>
        </w:trPr>
        <w:tc>
          <w:tcPr>
            <w:tcW w:w="3530" w:type="dxa"/>
          </w:tcPr>
          <w:p w14:paraId="545FA2A5" w14:textId="2B2CF01D" w:rsidR="0030701A" w:rsidRPr="002A2EB9" w:rsidRDefault="0030701A" w:rsidP="0030701A">
            <w:pPr>
              <w:spacing w:line="276" w:lineRule="auto"/>
              <w:rPr>
                <w:rFonts w:eastAsia="Arial" w:cs="Arial"/>
                <w:sz w:val="22"/>
                <w:szCs w:val="22"/>
              </w:rPr>
            </w:pPr>
            <w:r w:rsidRPr="0052185B">
              <w:rPr>
                <w:rFonts w:eastAsia="Arial" w:cs="Arial"/>
                <w:i/>
                <w:iCs/>
                <w:sz w:val="22"/>
                <w:szCs w:val="22"/>
              </w:rPr>
              <w:t xml:space="preserve">The </w:t>
            </w:r>
            <w:r w:rsidR="00B24AE9" w:rsidRPr="0052185B">
              <w:rPr>
                <w:rFonts w:eastAsia="Arial" w:cs="Arial"/>
                <w:i/>
                <w:iCs/>
                <w:sz w:val="22"/>
                <w:szCs w:val="22"/>
              </w:rPr>
              <w:t>Star-</w:t>
            </w:r>
            <w:r w:rsidRPr="0052185B">
              <w:rPr>
                <w:rFonts w:eastAsia="Arial" w:cs="Arial"/>
                <w:i/>
                <w:iCs/>
                <w:sz w:val="22"/>
                <w:szCs w:val="22"/>
              </w:rPr>
              <w:t>Spangled Banner: The Flag that Inspired a Nation</w:t>
            </w:r>
            <w:r w:rsidRPr="002A2EB9">
              <w:rPr>
                <w:rFonts w:eastAsia="Arial" w:cs="Arial"/>
                <w:sz w:val="22"/>
                <w:szCs w:val="22"/>
              </w:rPr>
              <w:t xml:space="preserve"> (1814)</w:t>
            </w:r>
          </w:p>
          <w:p w14:paraId="73EF6F0D" w14:textId="77777777" w:rsidR="0030701A" w:rsidRPr="002A2EB9" w:rsidRDefault="0030701A" w:rsidP="0030701A">
            <w:pPr>
              <w:pStyle w:val="ListParagraph"/>
              <w:rPr>
                <w:rFonts w:eastAsia="Arial" w:cs="Arial"/>
                <w:sz w:val="22"/>
                <w:szCs w:val="22"/>
                <w:lang w:val="en"/>
              </w:rPr>
            </w:pPr>
          </w:p>
        </w:tc>
        <w:tc>
          <w:tcPr>
            <w:tcW w:w="3930" w:type="dxa"/>
          </w:tcPr>
          <w:p w14:paraId="43844121" w14:textId="77777777" w:rsidR="0030701A" w:rsidRPr="001066CF" w:rsidRDefault="0030701A" w:rsidP="0030701A">
            <w:pPr>
              <w:rPr>
                <w:rFonts w:cs="Arial"/>
              </w:rPr>
            </w:pPr>
            <w:r w:rsidRPr="0052185B">
              <w:rPr>
                <w:rFonts w:eastAsia="Helvetica" w:cs="Arial"/>
                <w:color w:val="000000" w:themeColor="text1"/>
                <w:sz w:val="22"/>
                <w:szCs w:val="22"/>
                <w:lang w:val="en"/>
              </w:rPr>
              <w:t>Smithsonian website on the history of the Battle of Baltimore, the flag, and the anthem.</w:t>
            </w:r>
          </w:p>
          <w:p w14:paraId="43C36F1F" w14:textId="77777777" w:rsidR="0030701A" w:rsidRPr="0052185B" w:rsidRDefault="0030701A" w:rsidP="0030701A">
            <w:pPr>
              <w:rPr>
                <w:rFonts w:eastAsia="Helvetica" w:cs="Arial"/>
                <w:color w:val="000000" w:themeColor="text1"/>
                <w:sz w:val="22"/>
                <w:szCs w:val="22"/>
                <w:lang w:val="en"/>
              </w:rPr>
            </w:pPr>
          </w:p>
          <w:p w14:paraId="57ED1E24" w14:textId="77777777" w:rsidR="0030701A" w:rsidRPr="0052185B" w:rsidRDefault="0030701A" w:rsidP="0030701A">
            <w:pPr>
              <w:rPr>
                <w:rFonts w:eastAsia="Helvetica" w:cs="Arial"/>
                <w:color w:val="000000" w:themeColor="text1"/>
                <w:sz w:val="22"/>
                <w:szCs w:val="22"/>
                <w:lang w:val="en"/>
              </w:rPr>
            </w:pPr>
          </w:p>
        </w:tc>
        <w:tc>
          <w:tcPr>
            <w:tcW w:w="1905" w:type="dxa"/>
          </w:tcPr>
          <w:p w14:paraId="3EAA38C6" w14:textId="77777777" w:rsidR="0030701A" w:rsidRPr="0052185B" w:rsidRDefault="0030701A" w:rsidP="0030701A">
            <w:pPr>
              <w:spacing w:before="150" w:after="150"/>
              <w:rPr>
                <w:rFonts w:eastAsia="Helvetica" w:cs="Arial"/>
                <w:color w:val="000000" w:themeColor="text1"/>
                <w:sz w:val="22"/>
                <w:szCs w:val="22"/>
              </w:rPr>
            </w:pPr>
            <w:hyperlink r:id="rId120">
              <w:r w:rsidRPr="002A2EB9">
                <w:rPr>
                  <w:rStyle w:val="Hyperlink"/>
                  <w:rFonts w:eastAsia="Arial" w:cs="Arial"/>
                  <w:sz w:val="22"/>
                  <w:szCs w:val="22"/>
                </w:rPr>
                <w:t>https://amhistory.si.edu/starspangledbanner/</w:t>
              </w:r>
            </w:hyperlink>
          </w:p>
          <w:p w14:paraId="2350DAC6" w14:textId="77777777" w:rsidR="0030701A" w:rsidRPr="002A2EB9" w:rsidRDefault="0030701A" w:rsidP="0030701A">
            <w:pPr>
              <w:pStyle w:val="ListParagraph"/>
              <w:rPr>
                <w:rFonts w:eastAsia="Arial" w:cs="Arial"/>
                <w:sz w:val="22"/>
                <w:szCs w:val="22"/>
                <w:lang w:val="en"/>
              </w:rPr>
            </w:pPr>
          </w:p>
        </w:tc>
      </w:tr>
      <w:tr w:rsidR="0030701A" w:rsidRPr="001066CF" w14:paraId="093B6302" w14:textId="77777777" w:rsidTr="00340DFA">
        <w:trPr>
          <w:cantSplit/>
          <w:trHeight w:val="300"/>
        </w:trPr>
        <w:tc>
          <w:tcPr>
            <w:tcW w:w="3530" w:type="dxa"/>
          </w:tcPr>
          <w:p w14:paraId="580791EC" w14:textId="48771268" w:rsidR="0030701A" w:rsidRPr="002A2EB9" w:rsidRDefault="0030701A" w:rsidP="0030701A">
            <w:pPr>
              <w:spacing w:line="276" w:lineRule="auto"/>
              <w:rPr>
                <w:rFonts w:eastAsia="Arial" w:cs="Arial"/>
                <w:sz w:val="22"/>
                <w:szCs w:val="22"/>
              </w:rPr>
            </w:pPr>
            <w:r w:rsidRPr="002A2EB9">
              <w:rPr>
                <w:rFonts w:eastAsia="Arial" w:cs="Arial"/>
                <w:sz w:val="22"/>
                <w:szCs w:val="22"/>
              </w:rPr>
              <w:t>Whaling History (19</w:t>
            </w:r>
            <w:r w:rsidRPr="002A2EB9">
              <w:rPr>
                <w:rFonts w:eastAsia="Arial" w:cs="Arial"/>
                <w:sz w:val="22"/>
                <w:szCs w:val="22"/>
                <w:vertAlign w:val="superscript"/>
              </w:rPr>
              <w:t>th</w:t>
            </w:r>
            <w:r w:rsidRPr="002A2EB9">
              <w:rPr>
                <w:rFonts w:eastAsia="Arial" w:cs="Arial"/>
                <w:sz w:val="22"/>
                <w:szCs w:val="22"/>
              </w:rPr>
              <w:t xml:space="preserve"> </w:t>
            </w:r>
            <w:r w:rsidR="00B24AE9" w:rsidRPr="002A2EB9">
              <w:rPr>
                <w:rFonts w:eastAsia="Arial" w:cs="Arial"/>
                <w:sz w:val="22"/>
                <w:szCs w:val="22"/>
              </w:rPr>
              <w:t>c</w:t>
            </w:r>
            <w:r w:rsidRPr="002A2EB9">
              <w:rPr>
                <w:rFonts w:eastAsia="Arial" w:cs="Arial"/>
                <w:sz w:val="22"/>
                <w:szCs w:val="22"/>
              </w:rPr>
              <w:t>entury)</w:t>
            </w:r>
          </w:p>
          <w:p w14:paraId="3575F06A" w14:textId="77777777" w:rsidR="0030701A" w:rsidRPr="002A2EB9" w:rsidRDefault="0030701A" w:rsidP="0030701A">
            <w:pPr>
              <w:pStyle w:val="ListParagraph"/>
              <w:rPr>
                <w:rFonts w:eastAsia="Arial" w:cs="Arial"/>
                <w:sz w:val="22"/>
                <w:szCs w:val="22"/>
                <w:lang w:val="en"/>
              </w:rPr>
            </w:pPr>
          </w:p>
        </w:tc>
        <w:tc>
          <w:tcPr>
            <w:tcW w:w="3930" w:type="dxa"/>
          </w:tcPr>
          <w:p w14:paraId="0894D8A5" w14:textId="77777777" w:rsidR="0030701A" w:rsidRPr="002A2EB9" w:rsidRDefault="0030701A" w:rsidP="0030701A">
            <w:pPr>
              <w:rPr>
                <w:rFonts w:eastAsia="Arial" w:cs="Arial"/>
                <w:sz w:val="22"/>
                <w:szCs w:val="22"/>
              </w:rPr>
            </w:pPr>
            <w:r w:rsidRPr="0052185B">
              <w:rPr>
                <w:rFonts w:eastAsia="Helvetica" w:cs="Arial"/>
                <w:color w:val="000000" w:themeColor="text1"/>
                <w:sz w:val="22"/>
                <w:szCs w:val="22"/>
              </w:rPr>
              <w:t>New Bedford Whaling Museum and Mystic Seaport. Histories and data on New England whaling voyages.</w:t>
            </w:r>
          </w:p>
          <w:p w14:paraId="5147E604" w14:textId="77777777" w:rsidR="0030701A" w:rsidRPr="0052185B" w:rsidRDefault="0030701A" w:rsidP="0030701A">
            <w:pPr>
              <w:rPr>
                <w:rFonts w:eastAsia="Helvetica" w:cs="Arial"/>
                <w:color w:val="000000" w:themeColor="text1"/>
                <w:sz w:val="22"/>
                <w:szCs w:val="22"/>
              </w:rPr>
            </w:pPr>
          </w:p>
          <w:p w14:paraId="6FAFFC02" w14:textId="77777777" w:rsidR="0030701A" w:rsidRPr="0052185B" w:rsidRDefault="0030701A" w:rsidP="0030701A">
            <w:pPr>
              <w:rPr>
                <w:rFonts w:eastAsia="Helvetica" w:cs="Arial"/>
                <w:color w:val="000000" w:themeColor="text1"/>
                <w:sz w:val="22"/>
                <w:szCs w:val="22"/>
              </w:rPr>
            </w:pPr>
          </w:p>
        </w:tc>
        <w:tc>
          <w:tcPr>
            <w:tcW w:w="1905" w:type="dxa"/>
          </w:tcPr>
          <w:p w14:paraId="4D63D050" w14:textId="77777777" w:rsidR="0030701A" w:rsidRPr="002A2EB9" w:rsidRDefault="0030701A" w:rsidP="0030701A">
            <w:pPr>
              <w:rPr>
                <w:rStyle w:val="Hyperlink"/>
                <w:rFonts w:eastAsia="Arial" w:cs="Arial"/>
                <w:sz w:val="22"/>
                <w:szCs w:val="22"/>
              </w:rPr>
            </w:pPr>
            <w:hyperlink r:id="rId121">
              <w:r w:rsidRPr="002A2EB9">
                <w:rPr>
                  <w:rStyle w:val="Hyperlink"/>
                  <w:rFonts w:eastAsia="Arial" w:cs="Arial"/>
                  <w:sz w:val="22"/>
                  <w:szCs w:val="22"/>
                </w:rPr>
                <w:t>https://whalinghistory.org/</w:t>
              </w:r>
            </w:hyperlink>
          </w:p>
        </w:tc>
      </w:tr>
      <w:tr w:rsidR="0030701A" w:rsidRPr="001066CF" w14:paraId="15EFEA4E" w14:textId="77777777" w:rsidTr="00340DFA">
        <w:trPr>
          <w:cantSplit/>
          <w:trHeight w:val="300"/>
        </w:trPr>
        <w:tc>
          <w:tcPr>
            <w:tcW w:w="3530" w:type="dxa"/>
          </w:tcPr>
          <w:p w14:paraId="2477CDA7" w14:textId="20531FE0" w:rsidR="00B24AE9" w:rsidRPr="0052185B" w:rsidRDefault="0030701A" w:rsidP="00B24AE9">
            <w:pPr>
              <w:spacing w:line="276" w:lineRule="auto"/>
              <w:rPr>
                <w:rFonts w:eastAsia="Helvetica" w:cs="Arial"/>
                <w:color w:val="000000" w:themeColor="text1"/>
                <w:sz w:val="22"/>
                <w:szCs w:val="22"/>
              </w:rPr>
            </w:pPr>
            <w:r w:rsidRPr="002A2EB9">
              <w:rPr>
                <w:rFonts w:eastAsia="Arial" w:cs="Arial"/>
                <w:sz w:val="22"/>
                <w:szCs w:val="22"/>
              </w:rPr>
              <w:t>David Walker</w:t>
            </w:r>
            <w:r w:rsidR="00B24AE9" w:rsidRPr="002A2EB9">
              <w:rPr>
                <w:rFonts w:eastAsia="Arial" w:cs="Arial"/>
                <w:sz w:val="22"/>
                <w:szCs w:val="22"/>
              </w:rPr>
              <w:t>,</w:t>
            </w:r>
            <w:r w:rsidRPr="002A2EB9">
              <w:rPr>
                <w:rFonts w:eastAsia="Arial" w:cs="Arial"/>
                <w:sz w:val="22"/>
                <w:szCs w:val="22"/>
              </w:rPr>
              <w:t xml:space="preserve"> </w:t>
            </w:r>
            <w:r w:rsidR="00B24AE9" w:rsidRPr="0052185B">
              <w:rPr>
                <w:rFonts w:eastAsia="Helvetica" w:cs="Arial"/>
                <w:i/>
                <w:iCs/>
                <w:color w:val="000000" w:themeColor="text1"/>
                <w:sz w:val="22"/>
                <w:szCs w:val="22"/>
              </w:rPr>
              <w:t xml:space="preserve">Appeal, in Four Articles; Together with a Preamble, to the </w:t>
            </w:r>
            <w:proofErr w:type="spellStart"/>
            <w:r w:rsidR="00B24AE9" w:rsidRPr="0052185B">
              <w:rPr>
                <w:rFonts w:eastAsia="Helvetica" w:cs="Arial"/>
                <w:i/>
                <w:iCs/>
                <w:color w:val="000000" w:themeColor="text1"/>
                <w:sz w:val="22"/>
                <w:szCs w:val="22"/>
              </w:rPr>
              <w:t>Coloured</w:t>
            </w:r>
            <w:proofErr w:type="spellEnd"/>
            <w:r w:rsidR="00B24AE9" w:rsidRPr="0052185B">
              <w:rPr>
                <w:rFonts w:eastAsia="Helvetica" w:cs="Arial"/>
                <w:i/>
                <w:iCs/>
                <w:color w:val="000000" w:themeColor="text1"/>
                <w:sz w:val="22"/>
                <w:szCs w:val="22"/>
              </w:rPr>
              <w:t xml:space="preserve"> Citizens of the World, </w:t>
            </w:r>
            <w:proofErr w:type="gramStart"/>
            <w:r w:rsidR="00B24AE9" w:rsidRPr="0052185B">
              <w:rPr>
                <w:rFonts w:eastAsia="Helvetica" w:cs="Arial"/>
                <w:i/>
                <w:iCs/>
                <w:color w:val="000000" w:themeColor="text1"/>
                <w:sz w:val="22"/>
                <w:szCs w:val="22"/>
              </w:rPr>
              <w:t>but in Particular, and</w:t>
            </w:r>
            <w:proofErr w:type="gramEnd"/>
            <w:r w:rsidR="00B24AE9" w:rsidRPr="0052185B">
              <w:rPr>
                <w:rFonts w:eastAsia="Helvetica" w:cs="Arial"/>
                <w:i/>
                <w:iCs/>
                <w:color w:val="000000" w:themeColor="text1"/>
                <w:sz w:val="22"/>
                <w:szCs w:val="22"/>
              </w:rPr>
              <w:t xml:space="preserve"> Very Expressly, to Those of the United States of America, </w:t>
            </w:r>
            <w:proofErr w:type="gramStart"/>
            <w:r w:rsidR="00B24AE9" w:rsidRPr="0052185B">
              <w:rPr>
                <w:rFonts w:eastAsia="Helvetica" w:cs="Arial"/>
                <w:i/>
                <w:iCs/>
                <w:color w:val="000000" w:themeColor="text1"/>
                <w:sz w:val="22"/>
                <w:szCs w:val="22"/>
              </w:rPr>
              <w:t>Written</w:t>
            </w:r>
            <w:proofErr w:type="gramEnd"/>
            <w:r w:rsidR="00B24AE9" w:rsidRPr="0052185B">
              <w:rPr>
                <w:rFonts w:eastAsia="Helvetica" w:cs="Arial"/>
                <w:i/>
                <w:iCs/>
                <w:color w:val="000000" w:themeColor="text1"/>
                <w:sz w:val="22"/>
                <w:szCs w:val="22"/>
              </w:rPr>
              <w:t xml:space="preserve"> in Boston, State of Massachusetts, September 28, 1829</w:t>
            </w:r>
            <w:r w:rsidR="00B24AE9" w:rsidRPr="0052185B">
              <w:rPr>
                <w:rFonts w:eastAsia="Helvetica" w:cs="Arial"/>
                <w:color w:val="000000" w:themeColor="text1"/>
                <w:sz w:val="22"/>
                <w:szCs w:val="22"/>
              </w:rPr>
              <w:t xml:space="preserve"> (1829)</w:t>
            </w:r>
          </w:p>
          <w:p w14:paraId="46520451" w14:textId="2715A20B" w:rsidR="0030701A" w:rsidRPr="002A2EB9" w:rsidRDefault="0030701A" w:rsidP="0030701A">
            <w:pPr>
              <w:spacing w:line="276" w:lineRule="auto"/>
              <w:rPr>
                <w:rFonts w:eastAsia="Arial" w:cs="Arial"/>
                <w:sz w:val="22"/>
                <w:szCs w:val="22"/>
              </w:rPr>
            </w:pPr>
          </w:p>
          <w:p w14:paraId="537C60EE" w14:textId="77777777" w:rsidR="0030701A" w:rsidRPr="002A2EB9" w:rsidRDefault="0030701A" w:rsidP="0030701A">
            <w:pPr>
              <w:spacing w:line="276" w:lineRule="auto"/>
              <w:rPr>
                <w:rFonts w:eastAsia="Arial" w:cs="Arial"/>
                <w:sz w:val="22"/>
                <w:szCs w:val="22"/>
              </w:rPr>
            </w:pPr>
          </w:p>
          <w:p w14:paraId="659F6B91" w14:textId="77777777" w:rsidR="0030701A" w:rsidRPr="002A2EB9" w:rsidRDefault="0030701A" w:rsidP="0030701A">
            <w:pPr>
              <w:pStyle w:val="ListParagraph"/>
              <w:rPr>
                <w:rFonts w:eastAsia="Arial" w:cs="Arial"/>
                <w:sz w:val="22"/>
                <w:szCs w:val="22"/>
                <w:lang w:val="en"/>
              </w:rPr>
            </w:pPr>
          </w:p>
        </w:tc>
        <w:tc>
          <w:tcPr>
            <w:tcW w:w="3930" w:type="dxa"/>
          </w:tcPr>
          <w:p w14:paraId="2FEE831A" w14:textId="77777777" w:rsidR="0030701A" w:rsidRPr="001066CF" w:rsidRDefault="0030701A" w:rsidP="0030701A">
            <w:pPr>
              <w:rPr>
                <w:rFonts w:cs="Arial"/>
              </w:rPr>
            </w:pPr>
            <w:r w:rsidRPr="0052185B">
              <w:rPr>
                <w:rFonts w:eastAsia="Helvetica" w:cs="Arial"/>
                <w:color w:val="000000" w:themeColor="text1"/>
                <w:sz w:val="22"/>
                <w:szCs w:val="22"/>
                <w:lang w:val="en"/>
              </w:rPr>
              <w:t>Pamphlet published by an African American abolitionist living in Boston.</w:t>
            </w:r>
          </w:p>
          <w:p w14:paraId="6C2845B9" w14:textId="03F63FD7" w:rsidR="0030701A" w:rsidRPr="0052185B" w:rsidRDefault="0030701A" w:rsidP="0030701A">
            <w:pPr>
              <w:spacing w:line="276" w:lineRule="auto"/>
              <w:rPr>
                <w:rFonts w:eastAsia="Helvetica" w:cs="Arial"/>
                <w:color w:val="000000" w:themeColor="text1"/>
                <w:sz w:val="22"/>
                <w:szCs w:val="22"/>
              </w:rPr>
            </w:pPr>
            <w:r w:rsidRPr="0052185B">
              <w:rPr>
                <w:rFonts w:eastAsia="Helvetica" w:cs="Arial"/>
                <w:color w:val="000000" w:themeColor="text1"/>
                <w:sz w:val="22"/>
                <w:szCs w:val="22"/>
                <w:lang w:val="en"/>
              </w:rPr>
              <w:t>.</w:t>
            </w:r>
          </w:p>
          <w:p w14:paraId="23E1C76E" w14:textId="77777777" w:rsidR="0030701A" w:rsidRPr="0052185B" w:rsidRDefault="0030701A" w:rsidP="0030701A">
            <w:pPr>
              <w:spacing w:line="276" w:lineRule="auto"/>
              <w:rPr>
                <w:rFonts w:eastAsia="Helvetica" w:cs="Arial"/>
                <w:color w:val="000000" w:themeColor="text1"/>
                <w:sz w:val="22"/>
                <w:szCs w:val="22"/>
              </w:rPr>
            </w:pPr>
          </w:p>
          <w:p w14:paraId="27AC9616" w14:textId="77777777" w:rsidR="0030701A" w:rsidRPr="0052185B" w:rsidRDefault="0030701A" w:rsidP="0030701A">
            <w:pPr>
              <w:rPr>
                <w:rFonts w:eastAsia="Helvetica" w:cs="Arial"/>
                <w:color w:val="000000" w:themeColor="text1"/>
                <w:sz w:val="22"/>
                <w:szCs w:val="22"/>
                <w:lang w:val="en"/>
              </w:rPr>
            </w:pPr>
          </w:p>
        </w:tc>
        <w:tc>
          <w:tcPr>
            <w:tcW w:w="1905" w:type="dxa"/>
          </w:tcPr>
          <w:p w14:paraId="23069CA4" w14:textId="77777777" w:rsidR="0030701A" w:rsidRPr="002A2EB9" w:rsidRDefault="0030701A" w:rsidP="0030701A">
            <w:pPr>
              <w:spacing w:line="276" w:lineRule="auto"/>
              <w:rPr>
                <w:rFonts w:eastAsia="Arial" w:cs="Arial"/>
                <w:sz w:val="22"/>
                <w:szCs w:val="22"/>
              </w:rPr>
            </w:pPr>
          </w:p>
          <w:p w14:paraId="4FB40077" w14:textId="77777777" w:rsidR="0030701A" w:rsidRPr="001066CF" w:rsidRDefault="0030701A" w:rsidP="0030701A">
            <w:pPr>
              <w:spacing w:line="276" w:lineRule="auto"/>
              <w:rPr>
                <w:rFonts w:cs="Arial"/>
              </w:rPr>
            </w:pPr>
            <w:hyperlink r:id="rId122">
              <w:r w:rsidRPr="002A2EB9">
                <w:rPr>
                  <w:rStyle w:val="Hyperlink"/>
                  <w:rFonts w:eastAsia="Arial" w:cs="Arial"/>
                  <w:sz w:val="22"/>
                  <w:szCs w:val="22"/>
                </w:rPr>
                <w:t>https://www.loc.gov/item/65012945/</w:t>
              </w:r>
            </w:hyperlink>
          </w:p>
          <w:p w14:paraId="4782BA9C" w14:textId="77777777" w:rsidR="0030701A" w:rsidRPr="002A2EB9" w:rsidRDefault="0030701A" w:rsidP="0030701A">
            <w:pPr>
              <w:spacing w:line="276" w:lineRule="auto"/>
              <w:rPr>
                <w:rFonts w:eastAsia="Arial" w:cs="Arial"/>
                <w:sz w:val="22"/>
                <w:szCs w:val="22"/>
              </w:rPr>
            </w:pPr>
          </w:p>
          <w:p w14:paraId="7D3DC34B" w14:textId="77777777" w:rsidR="0030701A" w:rsidRPr="002A2EB9" w:rsidRDefault="0030701A" w:rsidP="0030701A">
            <w:pPr>
              <w:spacing w:line="276" w:lineRule="auto"/>
              <w:rPr>
                <w:rFonts w:eastAsia="Arial" w:cs="Arial"/>
                <w:sz w:val="22"/>
                <w:szCs w:val="22"/>
              </w:rPr>
            </w:pPr>
            <w:r w:rsidRPr="002A2EB9">
              <w:rPr>
                <w:rFonts w:eastAsia="Arial" w:cs="Arial"/>
                <w:sz w:val="22"/>
                <w:szCs w:val="22"/>
              </w:rPr>
              <w:t>and</w:t>
            </w:r>
          </w:p>
          <w:p w14:paraId="4579FF2B" w14:textId="77777777" w:rsidR="0030701A" w:rsidRPr="002A2EB9" w:rsidRDefault="0030701A" w:rsidP="0030701A">
            <w:pPr>
              <w:spacing w:line="276" w:lineRule="auto"/>
              <w:rPr>
                <w:rFonts w:eastAsia="Arial" w:cs="Arial"/>
                <w:sz w:val="22"/>
                <w:szCs w:val="22"/>
              </w:rPr>
            </w:pPr>
          </w:p>
          <w:p w14:paraId="743EF640" w14:textId="77777777" w:rsidR="0030701A" w:rsidRPr="001066CF" w:rsidRDefault="0030701A" w:rsidP="0030701A">
            <w:pPr>
              <w:spacing w:line="276" w:lineRule="auto"/>
              <w:rPr>
                <w:rFonts w:cs="Arial"/>
              </w:rPr>
            </w:pPr>
            <w:hyperlink r:id="rId123">
              <w:r w:rsidRPr="002A2EB9">
                <w:rPr>
                  <w:rStyle w:val="Hyperlink"/>
                  <w:rFonts w:eastAsia="Arial" w:cs="Arial"/>
                  <w:sz w:val="22"/>
                  <w:szCs w:val="22"/>
                </w:rPr>
                <w:t>walkers-appeal-in-four-articles</w:t>
              </w:r>
            </w:hyperlink>
          </w:p>
          <w:p w14:paraId="2E79E917" w14:textId="77777777" w:rsidR="0030701A" w:rsidRPr="002A2EB9" w:rsidRDefault="0030701A" w:rsidP="0030701A">
            <w:pPr>
              <w:pStyle w:val="ListParagraph"/>
              <w:rPr>
                <w:rFonts w:eastAsia="Arial" w:cs="Arial"/>
                <w:sz w:val="22"/>
                <w:szCs w:val="22"/>
                <w:lang w:val="en"/>
              </w:rPr>
            </w:pPr>
          </w:p>
        </w:tc>
      </w:tr>
      <w:tr w:rsidR="0030701A" w:rsidRPr="001066CF" w14:paraId="69A611FD" w14:textId="77777777" w:rsidTr="00340DFA">
        <w:trPr>
          <w:cantSplit/>
          <w:trHeight w:val="300"/>
        </w:trPr>
        <w:tc>
          <w:tcPr>
            <w:tcW w:w="3530" w:type="dxa"/>
          </w:tcPr>
          <w:p w14:paraId="2FFC68BC" w14:textId="3454D35E" w:rsidR="0030701A" w:rsidRPr="002A2EB9" w:rsidRDefault="0030701A" w:rsidP="0030701A">
            <w:pPr>
              <w:spacing w:line="276" w:lineRule="auto"/>
              <w:rPr>
                <w:rFonts w:eastAsia="Arial" w:cs="Arial"/>
                <w:sz w:val="22"/>
                <w:szCs w:val="22"/>
              </w:rPr>
            </w:pPr>
            <w:r w:rsidRPr="002A2EB9">
              <w:rPr>
                <w:rFonts w:eastAsia="Arial" w:cs="Arial"/>
                <w:sz w:val="22"/>
                <w:szCs w:val="22"/>
              </w:rPr>
              <w:t>Abraham Lincoln</w:t>
            </w:r>
            <w:r w:rsidR="00B24AE9" w:rsidRPr="002A2EB9">
              <w:rPr>
                <w:rFonts w:eastAsia="Arial" w:cs="Arial"/>
                <w:sz w:val="22"/>
                <w:szCs w:val="22"/>
              </w:rPr>
              <w:t>,</w:t>
            </w:r>
            <w:r w:rsidRPr="002A2EB9">
              <w:rPr>
                <w:rFonts w:eastAsia="Arial" w:cs="Arial"/>
                <w:sz w:val="22"/>
                <w:szCs w:val="22"/>
              </w:rPr>
              <w:t xml:space="preserve"> </w:t>
            </w:r>
            <w:r w:rsidR="00B24AE9" w:rsidRPr="002A2EB9">
              <w:rPr>
                <w:rFonts w:eastAsia="Arial" w:cs="Arial"/>
                <w:sz w:val="22"/>
                <w:szCs w:val="22"/>
              </w:rPr>
              <w:t>“</w:t>
            </w:r>
            <w:r w:rsidRPr="002A2EB9">
              <w:rPr>
                <w:rFonts w:eastAsia="Arial" w:cs="Arial"/>
                <w:sz w:val="22"/>
                <w:szCs w:val="22"/>
              </w:rPr>
              <w:t>The Perpetuation of our Political Institutions</w:t>
            </w:r>
            <w:r w:rsidR="00B24AE9" w:rsidRPr="002A2EB9">
              <w:rPr>
                <w:rFonts w:eastAsia="Arial" w:cs="Arial"/>
                <w:sz w:val="22"/>
                <w:szCs w:val="22"/>
              </w:rPr>
              <w:t>” Address before the Young Men’s Lyceum of Springfield, Illinois</w:t>
            </w:r>
            <w:r w:rsidRPr="002A2EB9">
              <w:rPr>
                <w:rFonts w:eastAsia="Arial" w:cs="Arial"/>
                <w:sz w:val="22"/>
                <w:szCs w:val="22"/>
              </w:rPr>
              <w:t xml:space="preserve"> (1838)</w:t>
            </w:r>
          </w:p>
          <w:p w14:paraId="014AC932" w14:textId="77777777" w:rsidR="0030701A" w:rsidRPr="002A2EB9" w:rsidRDefault="0030701A" w:rsidP="0030701A">
            <w:pPr>
              <w:pStyle w:val="ListParagraph"/>
              <w:rPr>
                <w:rFonts w:eastAsia="Arial" w:cs="Arial"/>
                <w:sz w:val="22"/>
                <w:szCs w:val="22"/>
                <w:lang w:val="en"/>
              </w:rPr>
            </w:pPr>
          </w:p>
        </w:tc>
        <w:tc>
          <w:tcPr>
            <w:tcW w:w="3930" w:type="dxa"/>
          </w:tcPr>
          <w:p w14:paraId="2D152EEC" w14:textId="77777777" w:rsidR="0030701A" w:rsidRPr="0052185B" w:rsidRDefault="0030701A" w:rsidP="0030701A">
            <w:pPr>
              <w:rPr>
                <w:rFonts w:eastAsia="Helvetica" w:cs="Arial"/>
                <w:color w:val="000000" w:themeColor="text1"/>
                <w:sz w:val="22"/>
                <w:szCs w:val="22"/>
              </w:rPr>
            </w:pPr>
            <w:r w:rsidRPr="0052185B">
              <w:rPr>
                <w:rFonts w:eastAsia="Helvetica" w:cs="Arial"/>
                <w:color w:val="000000" w:themeColor="text1"/>
                <w:sz w:val="22"/>
                <w:szCs w:val="22"/>
              </w:rPr>
              <w:t xml:space="preserve">One of Lincoln’s earliest published </w:t>
            </w:r>
            <w:proofErr w:type="gramStart"/>
            <w:r w:rsidRPr="0052185B">
              <w:rPr>
                <w:rFonts w:eastAsia="Helvetica" w:cs="Arial"/>
                <w:color w:val="000000" w:themeColor="text1"/>
                <w:sz w:val="22"/>
                <w:szCs w:val="22"/>
              </w:rPr>
              <w:t>speeches;</w:t>
            </w:r>
            <w:proofErr w:type="gramEnd"/>
            <w:r w:rsidRPr="0052185B">
              <w:rPr>
                <w:rFonts w:eastAsia="Helvetica" w:cs="Arial"/>
                <w:color w:val="000000" w:themeColor="text1"/>
                <w:sz w:val="22"/>
                <w:szCs w:val="22"/>
              </w:rPr>
              <w:t xml:space="preserve"> discusses the importance of the Revolution and the Constitution to national unity.</w:t>
            </w:r>
          </w:p>
          <w:p w14:paraId="20B5F093" w14:textId="77777777" w:rsidR="0030701A" w:rsidRPr="0052185B" w:rsidRDefault="0030701A" w:rsidP="0030701A">
            <w:pPr>
              <w:rPr>
                <w:rFonts w:eastAsia="Helvetica" w:cs="Arial"/>
                <w:color w:val="000000" w:themeColor="text1"/>
                <w:sz w:val="22"/>
                <w:szCs w:val="22"/>
              </w:rPr>
            </w:pPr>
          </w:p>
          <w:p w14:paraId="7EDAF866" w14:textId="77777777" w:rsidR="0030701A" w:rsidRPr="0052185B" w:rsidRDefault="0030701A" w:rsidP="0030701A">
            <w:pPr>
              <w:rPr>
                <w:rFonts w:eastAsia="Helvetica" w:cs="Arial"/>
                <w:color w:val="000000" w:themeColor="text1"/>
                <w:sz w:val="22"/>
                <w:szCs w:val="22"/>
              </w:rPr>
            </w:pPr>
          </w:p>
          <w:p w14:paraId="72A3BDE9" w14:textId="77777777" w:rsidR="0030701A" w:rsidRPr="0052185B" w:rsidRDefault="0030701A" w:rsidP="0030701A">
            <w:pPr>
              <w:rPr>
                <w:rFonts w:eastAsia="Helvetica" w:cs="Arial"/>
                <w:color w:val="000000" w:themeColor="text1"/>
                <w:sz w:val="22"/>
                <w:szCs w:val="22"/>
              </w:rPr>
            </w:pPr>
          </w:p>
        </w:tc>
        <w:tc>
          <w:tcPr>
            <w:tcW w:w="1905" w:type="dxa"/>
          </w:tcPr>
          <w:p w14:paraId="0EB97667" w14:textId="77777777" w:rsidR="0030701A" w:rsidRPr="002A2EB9" w:rsidRDefault="0030701A" w:rsidP="0030701A">
            <w:pPr>
              <w:spacing w:before="150" w:after="150"/>
              <w:rPr>
                <w:rFonts w:eastAsia="Arial" w:cs="Arial"/>
                <w:sz w:val="22"/>
                <w:szCs w:val="22"/>
              </w:rPr>
            </w:pPr>
            <w:hyperlink r:id="rId124">
              <w:r w:rsidRPr="0052185B">
                <w:rPr>
                  <w:rStyle w:val="Hyperlink"/>
                  <w:rFonts w:eastAsia="Helvetica" w:cs="Arial"/>
                  <w:sz w:val="22"/>
                  <w:szCs w:val="22"/>
                </w:rPr>
                <w:t>http://abrahamlincolnonline.org/lincoln/speeches/lyceum.htm</w:t>
              </w:r>
            </w:hyperlink>
            <w:r w:rsidRPr="0052185B">
              <w:rPr>
                <w:rFonts w:eastAsia="Helvetica" w:cs="Arial"/>
                <w:color w:val="000000" w:themeColor="text1"/>
                <w:sz w:val="22"/>
                <w:szCs w:val="22"/>
              </w:rPr>
              <w:t>)</w:t>
            </w:r>
          </w:p>
          <w:p w14:paraId="7C00107A" w14:textId="77777777" w:rsidR="0030701A" w:rsidRPr="002A2EB9" w:rsidRDefault="0030701A" w:rsidP="0030701A">
            <w:pPr>
              <w:spacing w:before="150" w:after="150"/>
              <w:rPr>
                <w:rFonts w:eastAsia="Arial" w:cs="Arial"/>
                <w:sz w:val="22"/>
                <w:szCs w:val="22"/>
              </w:rPr>
            </w:pPr>
            <w:r w:rsidRPr="002A2EB9">
              <w:rPr>
                <w:rFonts w:eastAsia="Arial" w:cs="Arial"/>
                <w:sz w:val="22"/>
                <w:szCs w:val="22"/>
              </w:rPr>
              <w:t>and</w:t>
            </w:r>
          </w:p>
          <w:p w14:paraId="298507F7" w14:textId="77777777" w:rsidR="0030701A" w:rsidRPr="001066CF" w:rsidRDefault="0030701A" w:rsidP="0030701A">
            <w:pPr>
              <w:spacing w:line="276" w:lineRule="auto"/>
              <w:rPr>
                <w:rFonts w:cs="Arial"/>
              </w:rPr>
            </w:pPr>
            <w:hyperlink r:id="rId125">
              <w:r w:rsidRPr="002A2EB9">
                <w:rPr>
                  <w:rStyle w:val="Hyperlink"/>
                  <w:rFonts w:eastAsia="Arial" w:cs="Arial"/>
                  <w:sz w:val="22"/>
                  <w:szCs w:val="22"/>
                </w:rPr>
                <w:t>https://constitutioncenter.org/the-constitution/historic-document-library/detail/abraham-lincoln-speech-to-the-young-mens-lyceum-of-springfield-1838</w:t>
              </w:r>
            </w:hyperlink>
          </w:p>
          <w:p w14:paraId="6F8F5B14" w14:textId="77777777" w:rsidR="0030701A" w:rsidRPr="002A2EB9" w:rsidRDefault="0030701A" w:rsidP="0030701A">
            <w:pPr>
              <w:pStyle w:val="ListParagraph"/>
              <w:rPr>
                <w:rFonts w:eastAsia="Arial" w:cs="Arial"/>
                <w:sz w:val="22"/>
                <w:szCs w:val="22"/>
                <w:lang w:val="en"/>
              </w:rPr>
            </w:pPr>
          </w:p>
        </w:tc>
      </w:tr>
      <w:tr w:rsidR="0030701A" w:rsidRPr="001066CF" w14:paraId="3A252A84" w14:textId="77777777" w:rsidTr="00340DFA">
        <w:trPr>
          <w:cantSplit/>
          <w:trHeight w:val="300"/>
        </w:trPr>
        <w:tc>
          <w:tcPr>
            <w:tcW w:w="3530" w:type="dxa"/>
          </w:tcPr>
          <w:p w14:paraId="795700E2" w14:textId="026AA07C" w:rsidR="00FC0FBC" w:rsidRPr="002A2EB9" w:rsidRDefault="0030701A" w:rsidP="0030701A">
            <w:pPr>
              <w:spacing w:line="276" w:lineRule="auto"/>
              <w:rPr>
                <w:rFonts w:eastAsia="Arial" w:cs="Arial"/>
                <w:sz w:val="22"/>
                <w:szCs w:val="22"/>
              </w:rPr>
            </w:pPr>
            <w:r w:rsidRPr="002A2EB9">
              <w:rPr>
                <w:rFonts w:eastAsia="Arial" w:cs="Arial"/>
                <w:sz w:val="22"/>
                <w:szCs w:val="22"/>
              </w:rPr>
              <w:t>Alexis de Tocquevill</w:t>
            </w:r>
            <w:r w:rsidR="676115EF" w:rsidRPr="002A2EB9">
              <w:rPr>
                <w:rFonts w:eastAsia="Arial" w:cs="Arial"/>
                <w:sz w:val="22"/>
                <w:szCs w:val="22"/>
              </w:rPr>
              <w:t>e.</w:t>
            </w:r>
            <w:r w:rsidRPr="002A2EB9">
              <w:rPr>
                <w:rFonts w:eastAsia="Arial" w:cs="Arial"/>
                <w:sz w:val="22"/>
                <w:szCs w:val="22"/>
              </w:rPr>
              <w:t xml:space="preserve"> </w:t>
            </w:r>
            <w:r w:rsidRPr="0052185B">
              <w:rPr>
                <w:rFonts w:eastAsia="Arial" w:cs="Arial"/>
                <w:i/>
                <w:iCs/>
                <w:sz w:val="22"/>
                <w:szCs w:val="22"/>
              </w:rPr>
              <w:t xml:space="preserve">Democracy in America, Volumes </w:t>
            </w:r>
            <w:r w:rsidR="00FC0FBC" w:rsidRPr="002A2EB9">
              <w:rPr>
                <w:rFonts w:eastAsia="Arial" w:cs="Arial"/>
                <w:i/>
                <w:iCs/>
                <w:sz w:val="22"/>
                <w:szCs w:val="22"/>
              </w:rPr>
              <w:t>I</w:t>
            </w:r>
            <w:r w:rsidRPr="0052185B">
              <w:rPr>
                <w:rFonts w:eastAsia="Arial" w:cs="Arial"/>
                <w:i/>
                <w:iCs/>
                <w:sz w:val="22"/>
                <w:szCs w:val="22"/>
              </w:rPr>
              <w:t xml:space="preserve"> and II</w:t>
            </w:r>
            <w:r w:rsidRPr="002A2EB9">
              <w:rPr>
                <w:rFonts w:eastAsia="Arial" w:cs="Arial"/>
                <w:sz w:val="22"/>
                <w:szCs w:val="22"/>
              </w:rPr>
              <w:t xml:space="preserve"> </w:t>
            </w:r>
          </w:p>
          <w:p w14:paraId="230CFD57" w14:textId="6B320782" w:rsidR="0030701A" w:rsidRPr="002A2EB9" w:rsidRDefault="0030701A" w:rsidP="0030701A">
            <w:pPr>
              <w:spacing w:line="276" w:lineRule="auto"/>
              <w:rPr>
                <w:rFonts w:eastAsia="Arial" w:cs="Arial"/>
                <w:sz w:val="22"/>
                <w:szCs w:val="22"/>
              </w:rPr>
            </w:pPr>
            <w:r w:rsidRPr="002A2EB9">
              <w:rPr>
                <w:rFonts w:eastAsia="Arial" w:cs="Arial"/>
                <w:sz w:val="22"/>
                <w:szCs w:val="22"/>
              </w:rPr>
              <w:t>(1835,</w:t>
            </w:r>
            <w:r w:rsidR="00FC0FBC" w:rsidRPr="002A2EB9">
              <w:rPr>
                <w:rFonts w:eastAsia="Arial" w:cs="Arial"/>
                <w:sz w:val="22"/>
                <w:szCs w:val="22"/>
              </w:rPr>
              <w:t xml:space="preserve"> </w:t>
            </w:r>
            <w:r w:rsidRPr="002A2EB9">
              <w:rPr>
                <w:rFonts w:eastAsia="Arial" w:cs="Arial"/>
                <w:sz w:val="22"/>
                <w:szCs w:val="22"/>
              </w:rPr>
              <w:t>1839)</w:t>
            </w:r>
          </w:p>
          <w:p w14:paraId="445FB1B2" w14:textId="77777777" w:rsidR="0030701A" w:rsidRPr="002A2EB9" w:rsidRDefault="0030701A" w:rsidP="0030701A">
            <w:pPr>
              <w:pStyle w:val="ListParagraph"/>
              <w:rPr>
                <w:rFonts w:eastAsia="Arial" w:cs="Arial"/>
                <w:sz w:val="22"/>
                <w:szCs w:val="22"/>
                <w:lang w:val="en"/>
              </w:rPr>
            </w:pPr>
          </w:p>
        </w:tc>
        <w:tc>
          <w:tcPr>
            <w:tcW w:w="3930" w:type="dxa"/>
          </w:tcPr>
          <w:p w14:paraId="2630D142" w14:textId="77777777" w:rsidR="0030701A" w:rsidRPr="0052185B" w:rsidRDefault="0030701A" w:rsidP="0030701A">
            <w:pPr>
              <w:rPr>
                <w:rFonts w:eastAsia="Helvetica" w:cs="Arial"/>
                <w:sz w:val="22"/>
                <w:szCs w:val="22"/>
              </w:rPr>
            </w:pPr>
            <w:r w:rsidRPr="0052185B">
              <w:rPr>
                <w:rFonts w:eastAsia="Helvetica" w:cs="Arial"/>
                <w:color w:val="000000" w:themeColor="text1"/>
                <w:sz w:val="22"/>
                <w:szCs w:val="22"/>
              </w:rPr>
              <w:t>The link provides excerpts from the Introduction to these two large volumes about a Frenchman’s observations of an 1831 trip to the United States.</w:t>
            </w:r>
            <w:r w:rsidRPr="0052185B">
              <w:rPr>
                <w:rFonts w:eastAsia="Helvetica" w:cs="Arial"/>
                <w:sz w:val="22"/>
                <w:szCs w:val="22"/>
              </w:rPr>
              <w:t xml:space="preserve"> A video series that follows the trip </w:t>
            </w:r>
            <w:r w:rsidRPr="0052185B">
              <w:rPr>
                <w:rFonts w:eastAsia="Helvetica" w:cs="Arial"/>
                <w:color w:val="000000" w:themeColor="text1"/>
                <w:sz w:val="22"/>
                <w:szCs w:val="22"/>
              </w:rPr>
              <w:t>and provides discussions with scholars is available.</w:t>
            </w:r>
          </w:p>
          <w:p w14:paraId="39D8916A" w14:textId="77777777" w:rsidR="0030701A" w:rsidRPr="0052185B" w:rsidRDefault="0030701A" w:rsidP="0030701A">
            <w:pPr>
              <w:rPr>
                <w:rFonts w:eastAsia="Helvetica" w:cs="Arial"/>
                <w:color w:val="000000" w:themeColor="text1"/>
                <w:sz w:val="22"/>
                <w:szCs w:val="22"/>
              </w:rPr>
            </w:pPr>
          </w:p>
          <w:p w14:paraId="444F7170" w14:textId="77777777" w:rsidR="0030701A" w:rsidRPr="0052185B" w:rsidRDefault="0030701A" w:rsidP="0030701A">
            <w:pPr>
              <w:rPr>
                <w:rFonts w:eastAsia="Helvetica" w:cs="Arial"/>
                <w:color w:val="000000" w:themeColor="text1"/>
                <w:sz w:val="22"/>
                <w:szCs w:val="22"/>
              </w:rPr>
            </w:pPr>
          </w:p>
          <w:p w14:paraId="36BFBF0A" w14:textId="77777777" w:rsidR="0030701A" w:rsidRPr="0052185B" w:rsidRDefault="0030701A" w:rsidP="0030701A">
            <w:pPr>
              <w:rPr>
                <w:rFonts w:eastAsia="Helvetica" w:cs="Arial"/>
                <w:color w:val="000000" w:themeColor="text1"/>
                <w:sz w:val="22"/>
                <w:szCs w:val="22"/>
              </w:rPr>
            </w:pPr>
          </w:p>
          <w:p w14:paraId="7510A4F1" w14:textId="77777777" w:rsidR="0030701A" w:rsidRPr="0052185B" w:rsidRDefault="0030701A" w:rsidP="0030701A">
            <w:pPr>
              <w:rPr>
                <w:rFonts w:eastAsia="Helvetica" w:cs="Arial"/>
                <w:color w:val="000000" w:themeColor="text1"/>
                <w:sz w:val="22"/>
                <w:szCs w:val="22"/>
              </w:rPr>
            </w:pPr>
          </w:p>
          <w:p w14:paraId="1A94A83D" w14:textId="77777777" w:rsidR="0030701A" w:rsidRPr="0052185B" w:rsidRDefault="0030701A" w:rsidP="0030701A">
            <w:pPr>
              <w:rPr>
                <w:rFonts w:eastAsia="Helvetica" w:cs="Arial"/>
                <w:color w:val="000000" w:themeColor="text1"/>
                <w:sz w:val="22"/>
                <w:szCs w:val="22"/>
              </w:rPr>
            </w:pPr>
          </w:p>
          <w:p w14:paraId="5406FB35" w14:textId="77777777" w:rsidR="0030701A" w:rsidRPr="0052185B" w:rsidRDefault="0030701A" w:rsidP="0030701A">
            <w:pPr>
              <w:rPr>
                <w:rFonts w:eastAsia="Helvetica" w:cs="Arial"/>
                <w:color w:val="000000" w:themeColor="text1"/>
                <w:sz w:val="22"/>
                <w:szCs w:val="22"/>
              </w:rPr>
            </w:pPr>
          </w:p>
          <w:p w14:paraId="2AE0124C" w14:textId="77777777" w:rsidR="0030701A" w:rsidRPr="0052185B" w:rsidRDefault="0030701A" w:rsidP="0030701A">
            <w:pPr>
              <w:rPr>
                <w:rFonts w:eastAsia="Helvetica" w:cs="Arial"/>
                <w:color w:val="000000" w:themeColor="text1"/>
                <w:sz w:val="22"/>
                <w:szCs w:val="22"/>
              </w:rPr>
            </w:pPr>
          </w:p>
          <w:p w14:paraId="712AB29E" w14:textId="77777777" w:rsidR="0030701A" w:rsidRPr="0052185B" w:rsidRDefault="0030701A" w:rsidP="0030701A">
            <w:pPr>
              <w:rPr>
                <w:rFonts w:eastAsia="Helvetica" w:cs="Arial"/>
                <w:color w:val="000000" w:themeColor="text1"/>
                <w:sz w:val="22"/>
                <w:szCs w:val="22"/>
              </w:rPr>
            </w:pPr>
          </w:p>
          <w:p w14:paraId="0E133C68" w14:textId="77777777" w:rsidR="0030701A" w:rsidRPr="0052185B" w:rsidRDefault="0030701A" w:rsidP="0030701A">
            <w:pPr>
              <w:rPr>
                <w:rFonts w:eastAsia="Helvetica" w:cs="Arial"/>
                <w:color w:val="000000" w:themeColor="text1"/>
                <w:sz w:val="22"/>
                <w:szCs w:val="22"/>
              </w:rPr>
            </w:pPr>
          </w:p>
          <w:p w14:paraId="13010F91" w14:textId="77777777" w:rsidR="0030701A" w:rsidRPr="0052185B" w:rsidRDefault="0030701A" w:rsidP="0030701A">
            <w:pPr>
              <w:rPr>
                <w:rFonts w:eastAsia="Helvetica" w:cs="Arial"/>
                <w:color w:val="000000" w:themeColor="text1"/>
                <w:sz w:val="22"/>
                <w:szCs w:val="22"/>
              </w:rPr>
            </w:pPr>
          </w:p>
          <w:p w14:paraId="77B68800" w14:textId="77777777" w:rsidR="0030701A" w:rsidRPr="0052185B" w:rsidRDefault="0030701A" w:rsidP="0030701A">
            <w:pPr>
              <w:rPr>
                <w:rFonts w:eastAsia="Helvetica" w:cs="Arial"/>
                <w:color w:val="000000" w:themeColor="text1"/>
                <w:sz w:val="22"/>
                <w:szCs w:val="22"/>
              </w:rPr>
            </w:pPr>
          </w:p>
          <w:p w14:paraId="308C667B" w14:textId="77777777" w:rsidR="0030701A" w:rsidRPr="0052185B" w:rsidRDefault="0030701A" w:rsidP="0030701A">
            <w:pPr>
              <w:rPr>
                <w:rFonts w:eastAsia="Helvetica" w:cs="Arial"/>
                <w:color w:val="000000" w:themeColor="text1"/>
                <w:sz w:val="22"/>
                <w:szCs w:val="22"/>
              </w:rPr>
            </w:pPr>
          </w:p>
        </w:tc>
        <w:tc>
          <w:tcPr>
            <w:tcW w:w="1905" w:type="dxa"/>
          </w:tcPr>
          <w:p w14:paraId="1544478A" w14:textId="77777777" w:rsidR="0030701A" w:rsidRPr="001066CF" w:rsidRDefault="0030701A" w:rsidP="0030701A">
            <w:pPr>
              <w:spacing w:line="276" w:lineRule="auto"/>
              <w:rPr>
                <w:rFonts w:cs="Arial"/>
              </w:rPr>
            </w:pPr>
            <w:hyperlink r:id="rId126">
              <w:r w:rsidRPr="002A2EB9">
                <w:rPr>
                  <w:rStyle w:val="Hyperlink"/>
                  <w:rFonts w:eastAsia="Arial" w:cs="Arial"/>
                  <w:sz w:val="22"/>
                  <w:szCs w:val="22"/>
                </w:rPr>
                <w:t>https://www.c-span.org/series/?tocqueville</w:t>
              </w:r>
            </w:hyperlink>
          </w:p>
          <w:p w14:paraId="77793E37" w14:textId="77777777" w:rsidR="0030701A" w:rsidRPr="002A2EB9" w:rsidRDefault="0030701A" w:rsidP="0030701A">
            <w:pPr>
              <w:spacing w:line="276" w:lineRule="auto"/>
              <w:rPr>
                <w:rFonts w:eastAsia="Arial" w:cs="Arial"/>
                <w:sz w:val="22"/>
                <w:szCs w:val="22"/>
              </w:rPr>
            </w:pPr>
          </w:p>
          <w:p w14:paraId="0154AFF5" w14:textId="77777777" w:rsidR="0030701A" w:rsidRPr="002A2EB9" w:rsidRDefault="0030701A" w:rsidP="0030701A">
            <w:pPr>
              <w:spacing w:line="276" w:lineRule="auto"/>
              <w:rPr>
                <w:rFonts w:eastAsia="Arial" w:cs="Arial"/>
                <w:sz w:val="22"/>
                <w:szCs w:val="22"/>
              </w:rPr>
            </w:pPr>
            <w:r w:rsidRPr="002A2EB9">
              <w:rPr>
                <w:rFonts w:eastAsia="Arial" w:cs="Arial"/>
                <w:sz w:val="22"/>
                <w:szCs w:val="22"/>
              </w:rPr>
              <w:t>and</w:t>
            </w:r>
          </w:p>
          <w:p w14:paraId="28EEF3BE" w14:textId="77777777" w:rsidR="0030701A" w:rsidRPr="0052185B" w:rsidRDefault="0030701A" w:rsidP="0030701A">
            <w:pPr>
              <w:spacing w:line="276" w:lineRule="auto"/>
              <w:rPr>
                <w:rFonts w:eastAsia="Helvetica" w:cs="Arial"/>
                <w:color w:val="000000" w:themeColor="text1"/>
                <w:sz w:val="22"/>
                <w:szCs w:val="22"/>
              </w:rPr>
            </w:pPr>
            <w:hyperlink r:id="rId127">
              <w:r w:rsidRPr="0052185B">
                <w:rPr>
                  <w:rStyle w:val="Hyperlink"/>
                  <w:rFonts w:eastAsia="Helvetica" w:cs="Arial"/>
                  <w:sz w:val="22"/>
                  <w:szCs w:val="22"/>
                </w:rPr>
                <w:t>https://edsitement.neh.gov/feature/democracy-america-alexis-de-tocquevilles-introduction</w:t>
              </w:r>
            </w:hyperlink>
          </w:p>
          <w:p w14:paraId="72097A2B" w14:textId="77777777" w:rsidR="0030701A" w:rsidRPr="0052185B" w:rsidRDefault="0030701A" w:rsidP="0030701A">
            <w:pPr>
              <w:spacing w:line="276" w:lineRule="auto"/>
              <w:rPr>
                <w:rFonts w:eastAsia="Helvetica" w:cs="Arial"/>
                <w:color w:val="000000" w:themeColor="text1"/>
                <w:sz w:val="22"/>
                <w:szCs w:val="22"/>
              </w:rPr>
            </w:pPr>
            <w:r w:rsidRPr="0052185B">
              <w:rPr>
                <w:rFonts w:eastAsia="Helvetica" w:cs="Arial"/>
                <w:color w:val="000000" w:themeColor="text1"/>
                <w:sz w:val="22"/>
                <w:szCs w:val="22"/>
              </w:rPr>
              <w:t xml:space="preserve"> </w:t>
            </w:r>
          </w:p>
          <w:p w14:paraId="70A0A729" w14:textId="77777777" w:rsidR="0030701A" w:rsidRPr="0052185B" w:rsidRDefault="0030701A" w:rsidP="0030701A">
            <w:pPr>
              <w:spacing w:line="276" w:lineRule="auto"/>
              <w:rPr>
                <w:rFonts w:eastAsia="Helvetica" w:cs="Arial"/>
                <w:color w:val="000000" w:themeColor="text1"/>
                <w:sz w:val="22"/>
                <w:szCs w:val="22"/>
              </w:rPr>
            </w:pPr>
            <w:r w:rsidRPr="0052185B">
              <w:rPr>
                <w:rFonts w:eastAsia="Helvetica" w:cs="Arial"/>
                <w:color w:val="000000" w:themeColor="text1"/>
                <w:sz w:val="22"/>
                <w:szCs w:val="22"/>
              </w:rPr>
              <w:t xml:space="preserve">and </w:t>
            </w:r>
          </w:p>
          <w:p w14:paraId="5E39C8E7" w14:textId="77777777" w:rsidR="0030701A" w:rsidRPr="0052185B" w:rsidRDefault="0030701A" w:rsidP="0030701A">
            <w:pPr>
              <w:spacing w:line="276" w:lineRule="auto"/>
              <w:rPr>
                <w:rFonts w:eastAsia="Helvetica" w:cs="Arial"/>
                <w:sz w:val="22"/>
                <w:szCs w:val="22"/>
              </w:rPr>
            </w:pPr>
          </w:p>
          <w:p w14:paraId="69DD2D3E" w14:textId="77777777" w:rsidR="0030701A" w:rsidRPr="0052185B" w:rsidRDefault="0030701A" w:rsidP="0030701A">
            <w:pPr>
              <w:spacing w:line="276" w:lineRule="auto"/>
              <w:rPr>
                <w:rFonts w:eastAsia="Helvetica" w:cs="Arial"/>
                <w:color w:val="000000" w:themeColor="text1"/>
                <w:sz w:val="22"/>
                <w:szCs w:val="22"/>
              </w:rPr>
            </w:pPr>
            <w:hyperlink r:id="rId128">
              <w:r w:rsidRPr="0052185B">
                <w:rPr>
                  <w:rStyle w:val="Hyperlink"/>
                  <w:rFonts w:eastAsia="Helvetica" w:cs="Arial"/>
                  <w:sz w:val="22"/>
                  <w:szCs w:val="22"/>
                </w:rPr>
                <w:t>https://www.c-span.org/series/?tocqueville</w:t>
              </w:r>
            </w:hyperlink>
          </w:p>
          <w:p w14:paraId="651D8FDE" w14:textId="77777777" w:rsidR="0030701A" w:rsidRPr="002A2EB9" w:rsidRDefault="0030701A" w:rsidP="0030701A">
            <w:pPr>
              <w:pStyle w:val="ListParagraph"/>
              <w:rPr>
                <w:rFonts w:eastAsia="Arial" w:cs="Arial"/>
                <w:sz w:val="22"/>
                <w:szCs w:val="22"/>
                <w:lang w:val="en"/>
              </w:rPr>
            </w:pPr>
          </w:p>
        </w:tc>
      </w:tr>
      <w:tr w:rsidR="0030701A" w:rsidRPr="001066CF" w14:paraId="4AFBC495" w14:textId="77777777" w:rsidTr="00340DFA">
        <w:trPr>
          <w:cantSplit/>
          <w:trHeight w:val="300"/>
        </w:trPr>
        <w:tc>
          <w:tcPr>
            <w:tcW w:w="3530" w:type="dxa"/>
          </w:tcPr>
          <w:p w14:paraId="3EDCCEE3" w14:textId="0F8155B5" w:rsidR="0030701A" w:rsidRPr="002A2EB9" w:rsidRDefault="0030701A" w:rsidP="0030701A">
            <w:pPr>
              <w:spacing w:line="276" w:lineRule="auto"/>
              <w:rPr>
                <w:rFonts w:eastAsia="Arial" w:cs="Arial"/>
                <w:sz w:val="22"/>
                <w:szCs w:val="22"/>
              </w:rPr>
            </w:pPr>
            <w:r w:rsidRPr="002A2EB9">
              <w:rPr>
                <w:rFonts w:eastAsia="Arial" w:cs="Arial"/>
                <w:sz w:val="22"/>
                <w:szCs w:val="22"/>
              </w:rPr>
              <w:t>Doroth</w:t>
            </w:r>
            <w:r w:rsidR="00FC0FBC" w:rsidRPr="002A2EB9">
              <w:rPr>
                <w:rFonts w:eastAsia="Arial" w:cs="Arial"/>
                <w:sz w:val="22"/>
                <w:szCs w:val="22"/>
              </w:rPr>
              <w:t>ea</w:t>
            </w:r>
            <w:r w:rsidRPr="002A2EB9">
              <w:rPr>
                <w:rFonts w:eastAsia="Arial" w:cs="Arial"/>
                <w:sz w:val="22"/>
                <w:szCs w:val="22"/>
              </w:rPr>
              <w:t xml:space="preserve"> Dix: </w:t>
            </w:r>
            <w:r w:rsidR="00FC0FBC" w:rsidRPr="002A2EB9">
              <w:rPr>
                <w:rFonts w:eastAsia="Arial" w:cs="Arial"/>
                <w:sz w:val="22"/>
                <w:szCs w:val="22"/>
              </w:rPr>
              <w:t>“</w:t>
            </w:r>
            <w:r w:rsidRPr="002A2EB9">
              <w:rPr>
                <w:rFonts w:eastAsia="Arial" w:cs="Arial"/>
                <w:sz w:val="22"/>
                <w:szCs w:val="22"/>
              </w:rPr>
              <w:t>Memorial</w:t>
            </w:r>
            <w:r w:rsidR="00FC0FBC" w:rsidRPr="002A2EB9">
              <w:rPr>
                <w:rFonts w:eastAsia="Arial" w:cs="Arial"/>
                <w:sz w:val="22"/>
                <w:szCs w:val="22"/>
              </w:rPr>
              <w:t>.</w:t>
            </w:r>
            <w:r w:rsidRPr="002A2EB9">
              <w:rPr>
                <w:rFonts w:eastAsia="Arial" w:cs="Arial"/>
                <w:sz w:val="22"/>
                <w:szCs w:val="22"/>
              </w:rPr>
              <w:t xml:space="preserve"> </w:t>
            </w:r>
            <w:r w:rsidR="00FC0FBC" w:rsidRPr="002A2EB9">
              <w:rPr>
                <w:rFonts w:eastAsia="Arial" w:cs="Arial"/>
                <w:sz w:val="22"/>
                <w:szCs w:val="22"/>
              </w:rPr>
              <w:t>T</w:t>
            </w:r>
            <w:r w:rsidRPr="002A2EB9">
              <w:rPr>
                <w:rFonts w:eastAsia="Arial" w:cs="Arial"/>
                <w:sz w:val="22"/>
                <w:szCs w:val="22"/>
              </w:rPr>
              <w:t>o the Massachusetts Legislature</w:t>
            </w:r>
            <w:r w:rsidR="00FC0FBC" w:rsidRPr="002A2EB9">
              <w:rPr>
                <w:rFonts w:eastAsia="Arial" w:cs="Arial"/>
                <w:sz w:val="22"/>
                <w:szCs w:val="22"/>
              </w:rPr>
              <w:t>”</w:t>
            </w:r>
            <w:r w:rsidRPr="002A2EB9">
              <w:rPr>
                <w:rFonts w:eastAsia="Arial" w:cs="Arial"/>
                <w:sz w:val="22"/>
                <w:szCs w:val="22"/>
              </w:rPr>
              <w:t xml:space="preserve"> (1843)</w:t>
            </w:r>
          </w:p>
          <w:p w14:paraId="37F9B880" w14:textId="77777777" w:rsidR="0030701A" w:rsidRPr="002A2EB9" w:rsidRDefault="0030701A" w:rsidP="0030701A">
            <w:pPr>
              <w:pStyle w:val="ListParagraph"/>
              <w:rPr>
                <w:rFonts w:eastAsia="Arial" w:cs="Arial"/>
                <w:sz w:val="22"/>
                <w:szCs w:val="22"/>
                <w:lang w:val="en"/>
              </w:rPr>
            </w:pPr>
          </w:p>
        </w:tc>
        <w:tc>
          <w:tcPr>
            <w:tcW w:w="3930" w:type="dxa"/>
          </w:tcPr>
          <w:p w14:paraId="0227DEC5" w14:textId="77777777" w:rsidR="0030701A" w:rsidRPr="0052185B" w:rsidRDefault="0030701A" w:rsidP="0030701A">
            <w:pPr>
              <w:rPr>
                <w:rFonts w:eastAsia="Helvetica" w:cs="Arial"/>
                <w:color w:val="000000" w:themeColor="text1"/>
                <w:sz w:val="22"/>
                <w:szCs w:val="22"/>
              </w:rPr>
            </w:pPr>
            <w:r w:rsidRPr="0052185B">
              <w:rPr>
                <w:rFonts w:eastAsia="Helvetica" w:cs="Arial"/>
                <w:color w:val="000000" w:themeColor="text1"/>
                <w:sz w:val="22"/>
                <w:szCs w:val="22"/>
              </w:rPr>
              <w:t>A petition to the Legislature to expand the state insane asylum at Worcester, with descriptions of the harsh conditions of how indigent people with disabilities were treated in Massachusetts towns such as Concord, Lincoln, Dedham.</w:t>
            </w:r>
          </w:p>
          <w:p w14:paraId="4E99DDFE" w14:textId="77777777" w:rsidR="0030701A" w:rsidRPr="0052185B" w:rsidRDefault="0030701A" w:rsidP="0030701A">
            <w:pPr>
              <w:rPr>
                <w:rFonts w:eastAsia="Helvetica" w:cs="Arial"/>
                <w:color w:val="000000" w:themeColor="text1"/>
                <w:sz w:val="22"/>
                <w:szCs w:val="22"/>
              </w:rPr>
            </w:pPr>
          </w:p>
          <w:p w14:paraId="7FE63C7A" w14:textId="77777777" w:rsidR="0030701A" w:rsidRPr="0052185B" w:rsidRDefault="0030701A" w:rsidP="0030701A">
            <w:pPr>
              <w:rPr>
                <w:rFonts w:eastAsia="Helvetica" w:cs="Arial"/>
                <w:color w:val="000000" w:themeColor="text1"/>
                <w:sz w:val="22"/>
                <w:szCs w:val="22"/>
              </w:rPr>
            </w:pPr>
          </w:p>
          <w:p w14:paraId="3EAB180B" w14:textId="77777777" w:rsidR="0030701A" w:rsidRPr="0052185B" w:rsidRDefault="0030701A" w:rsidP="0030701A">
            <w:pPr>
              <w:rPr>
                <w:rFonts w:eastAsia="Helvetica" w:cs="Arial"/>
                <w:color w:val="000000" w:themeColor="text1"/>
                <w:sz w:val="22"/>
                <w:szCs w:val="22"/>
              </w:rPr>
            </w:pPr>
          </w:p>
          <w:p w14:paraId="44C6446C" w14:textId="77777777" w:rsidR="0030701A" w:rsidRPr="0052185B" w:rsidRDefault="0030701A" w:rsidP="0030701A">
            <w:pPr>
              <w:rPr>
                <w:rFonts w:eastAsia="Helvetica" w:cs="Arial"/>
                <w:color w:val="000000" w:themeColor="text1"/>
                <w:sz w:val="22"/>
                <w:szCs w:val="22"/>
              </w:rPr>
            </w:pPr>
          </w:p>
          <w:p w14:paraId="618EDF87" w14:textId="77777777" w:rsidR="0030701A" w:rsidRPr="0052185B" w:rsidRDefault="0030701A" w:rsidP="0030701A">
            <w:pPr>
              <w:rPr>
                <w:rFonts w:eastAsia="Helvetica" w:cs="Arial"/>
                <w:color w:val="000000" w:themeColor="text1"/>
                <w:sz w:val="22"/>
                <w:szCs w:val="22"/>
              </w:rPr>
            </w:pPr>
          </w:p>
          <w:p w14:paraId="412224D8" w14:textId="77777777" w:rsidR="0030701A" w:rsidRPr="0052185B" w:rsidRDefault="0030701A" w:rsidP="0030701A">
            <w:pPr>
              <w:rPr>
                <w:rFonts w:eastAsia="Helvetica" w:cs="Arial"/>
                <w:color w:val="000000" w:themeColor="text1"/>
                <w:sz w:val="22"/>
                <w:szCs w:val="22"/>
              </w:rPr>
            </w:pPr>
          </w:p>
        </w:tc>
        <w:tc>
          <w:tcPr>
            <w:tcW w:w="1905" w:type="dxa"/>
          </w:tcPr>
          <w:p w14:paraId="55EC5466" w14:textId="77777777" w:rsidR="0030701A" w:rsidRPr="001066CF" w:rsidRDefault="0030701A" w:rsidP="0030701A">
            <w:pPr>
              <w:spacing w:line="276" w:lineRule="auto"/>
              <w:rPr>
                <w:rFonts w:cs="Arial"/>
              </w:rPr>
            </w:pPr>
            <w:hyperlink r:id="rId129">
              <w:r w:rsidRPr="002A2EB9">
                <w:rPr>
                  <w:rStyle w:val="Hyperlink"/>
                  <w:rFonts w:eastAsia="Arial" w:cs="Arial"/>
                  <w:sz w:val="22"/>
                  <w:szCs w:val="22"/>
                </w:rPr>
                <w:t>https://www.loc.gov/item/11006306/</w:t>
              </w:r>
            </w:hyperlink>
          </w:p>
          <w:p w14:paraId="666EB667" w14:textId="77777777" w:rsidR="0030701A" w:rsidRPr="002A2EB9" w:rsidRDefault="0030701A" w:rsidP="0030701A">
            <w:pPr>
              <w:spacing w:line="276" w:lineRule="auto"/>
              <w:rPr>
                <w:rFonts w:eastAsia="Arial" w:cs="Arial"/>
                <w:sz w:val="22"/>
                <w:szCs w:val="22"/>
              </w:rPr>
            </w:pPr>
          </w:p>
          <w:p w14:paraId="40587618" w14:textId="77777777" w:rsidR="0030701A" w:rsidRPr="002A2EB9" w:rsidRDefault="0030701A" w:rsidP="0030701A">
            <w:pPr>
              <w:spacing w:line="276" w:lineRule="auto"/>
              <w:rPr>
                <w:rFonts w:eastAsia="Arial" w:cs="Arial"/>
                <w:sz w:val="22"/>
                <w:szCs w:val="22"/>
              </w:rPr>
            </w:pPr>
            <w:r w:rsidRPr="002A2EB9">
              <w:rPr>
                <w:rFonts w:eastAsia="Arial" w:cs="Arial"/>
                <w:sz w:val="22"/>
                <w:szCs w:val="22"/>
              </w:rPr>
              <w:t>and</w:t>
            </w:r>
          </w:p>
          <w:p w14:paraId="1CB7470B" w14:textId="77777777" w:rsidR="0030701A" w:rsidRPr="0052185B" w:rsidRDefault="0030701A" w:rsidP="0030701A">
            <w:pPr>
              <w:spacing w:line="276" w:lineRule="auto"/>
              <w:rPr>
                <w:rFonts w:eastAsia="Helvetica" w:cs="Arial"/>
                <w:sz w:val="22"/>
                <w:szCs w:val="22"/>
              </w:rPr>
            </w:pPr>
          </w:p>
          <w:p w14:paraId="3E2D400C" w14:textId="77777777" w:rsidR="0030701A" w:rsidRPr="0052185B" w:rsidRDefault="0030701A" w:rsidP="0030701A">
            <w:pPr>
              <w:spacing w:line="276" w:lineRule="auto"/>
              <w:rPr>
                <w:rFonts w:eastAsia="Helvetica" w:cs="Arial"/>
                <w:color w:val="000000" w:themeColor="text1"/>
                <w:sz w:val="22"/>
                <w:szCs w:val="22"/>
              </w:rPr>
            </w:pPr>
            <w:hyperlink r:id="rId130">
              <w:r w:rsidRPr="0052185B">
                <w:rPr>
                  <w:rStyle w:val="Hyperlink"/>
                  <w:rFonts w:eastAsia="Helvetica" w:cs="Arial"/>
                  <w:sz w:val="22"/>
                  <w:szCs w:val="22"/>
                </w:rPr>
                <w:t>http://www.disabilitymuseum.org/dhm/lib/catcard.html?id=737</w:t>
              </w:r>
            </w:hyperlink>
          </w:p>
          <w:p w14:paraId="68FED809" w14:textId="77777777" w:rsidR="0030701A" w:rsidRPr="0052185B" w:rsidRDefault="0030701A" w:rsidP="0030701A">
            <w:pPr>
              <w:spacing w:line="276" w:lineRule="auto"/>
              <w:rPr>
                <w:rFonts w:eastAsia="Helvetica" w:cs="Arial"/>
                <w:sz w:val="22"/>
                <w:szCs w:val="22"/>
              </w:rPr>
            </w:pPr>
          </w:p>
          <w:p w14:paraId="13B2BCA5" w14:textId="77777777" w:rsidR="0030701A" w:rsidRPr="002A2EB9" w:rsidRDefault="0030701A" w:rsidP="0030701A">
            <w:pPr>
              <w:pStyle w:val="ListParagraph"/>
              <w:rPr>
                <w:rFonts w:eastAsia="Arial" w:cs="Arial"/>
                <w:sz w:val="22"/>
                <w:szCs w:val="22"/>
                <w:lang w:val="en"/>
              </w:rPr>
            </w:pPr>
          </w:p>
        </w:tc>
      </w:tr>
      <w:tr w:rsidR="0030701A" w:rsidRPr="001066CF" w14:paraId="72EFC24E" w14:textId="77777777" w:rsidTr="00340DFA">
        <w:trPr>
          <w:cantSplit/>
          <w:trHeight w:val="300"/>
        </w:trPr>
        <w:tc>
          <w:tcPr>
            <w:tcW w:w="3530" w:type="dxa"/>
          </w:tcPr>
          <w:p w14:paraId="37B15C46" w14:textId="05F50DCF" w:rsidR="0030701A" w:rsidRPr="002A2EB9" w:rsidRDefault="0030701A" w:rsidP="0030701A">
            <w:pPr>
              <w:spacing w:line="276" w:lineRule="auto"/>
              <w:rPr>
                <w:rFonts w:eastAsia="Arial" w:cs="Arial"/>
                <w:sz w:val="22"/>
                <w:szCs w:val="22"/>
              </w:rPr>
            </w:pPr>
            <w:r w:rsidRPr="0052185B">
              <w:rPr>
                <w:rFonts w:eastAsia="Arial" w:cs="Arial"/>
                <w:i/>
                <w:iCs/>
                <w:sz w:val="22"/>
                <w:szCs w:val="22"/>
              </w:rPr>
              <w:t xml:space="preserve">Factory Life as </w:t>
            </w:r>
            <w:r w:rsidR="00FC0FBC" w:rsidRPr="0052185B">
              <w:rPr>
                <w:rFonts w:eastAsia="Arial" w:cs="Arial"/>
                <w:i/>
                <w:iCs/>
                <w:sz w:val="22"/>
                <w:szCs w:val="22"/>
              </w:rPr>
              <w:t xml:space="preserve">It </w:t>
            </w:r>
            <w:r w:rsidRPr="0052185B">
              <w:rPr>
                <w:rFonts w:eastAsia="Arial" w:cs="Arial"/>
                <w:i/>
                <w:iCs/>
                <w:sz w:val="22"/>
                <w:szCs w:val="22"/>
              </w:rPr>
              <w:t>Is</w:t>
            </w:r>
            <w:r w:rsidRPr="002A2EB9">
              <w:rPr>
                <w:rFonts w:eastAsia="Arial" w:cs="Arial"/>
                <w:sz w:val="22"/>
                <w:szCs w:val="22"/>
              </w:rPr>
              <w:t xml:space="preserve">, </w:t>
            </w:r>
            <w:r w:rsidRPr="0052185B">
              <w:rPr>
                <w:rFonts w:eastAsia="Arial" w:cs="Arial"/>
                <w:i/>
                <w:iCs/>
                <w:sz w:val="22"/>
                <w:szCs w:val="22"/>
              </w:rPr>
              <w:t>by an Operative</w:t>
            </w:r>
            <w:r w:rsidRPr="002A2EB9">
              <w:rPr>
                <w:rFonts w:eastAsia="Arial" w:cs="Arial"/>
                <w:sz w:val="22"/>
                <w:szCs w:val="22"/>
              </w:rPr>
              <w:t>, Lowell, Massachusetts (1845)</w:t>
            </w:r>
          </w:p>
          <w:p w14:paraId="2A2DC299" w14:textId="77777777" w:rsidR="0030701A" w:rsidRPr="002A2EB9" w:rsidRDefault="0030701A" w:rsidP="0030701A">
            <w:pPr>
              <w:pStyle w:val="ListParagraph"/>
              <w:rPr>
                <w:rFonts w:eastAsia="Arial" w:cs="Arial"/>
                <w:sz w:val="22"/>
                <w:szCs w:val="22"/>
                <w:lang w:val="en"/>
              </w:rPr>
            </w:pPr>
          </w:p>
        </w:tc>
        <w:tc>
          <w:tcPr>
            <w:tcW w:w="3930" w:type="dxa"/>
          </w:tcPr>
          <w:p w14:paraId="388F20E7" w14:textId="77777777" w:rsidR="0030701A" w:rsidRPr="0052185B" w:rsidRDefault="0030701A" w:rsidP="0030701A">
            <w:pPr>
              <w:spacing w:before="150" w:after="150"/>
              <w:rPr>
                <w:rFonts w:eastAsia="Helvetica" w:cs="Arial"/>
                <w:sz w:val="22"/>
                <w:szCs w:val="22"/>
              </w:rPr>
            </w:pPr>
            <w:r w:rsidRPr="0052185B">
              <w:rPr>
                <w:rFonts w:eastAsia="Helvetica" w:cs="Arial"/>
                <w:color w:val="000000" w:themeColor="text1"/>
                <w:sz w:val="22"/>
                <w:szCs w:val="22"/>
              </w:rPr>
              <w:t xml:space="preserve">Text of the description of harsh working conditions for young women in the Lowell Mills, published as a </w:t>
            </w:r>
            <w:r w:rsidRPr="0052185B">
              <w:rPr>
                <w:rFonts w:eastAsia="Helvetica" w:cs="Arial"/>
                <w:sz w:val="22"/>
                <w:szCs w:val="22"/>
              </w:rPr>
              <w:t>tract pamphlet; from the Voice of Industry, a newspaper published by women in Lowell about workers’ rights and the need for reform.</w:t>
            </w:r>
          </w:p>
          <w:p w14:paraId="65EE1608" w14:textId="77777777" w:rsidR="0030701A" w:rsidRPr="0052185B" w:rsidRDefault="0030701A" w:rsidP="0030701A">
            <w:pPr>
              <w:spacing w:before="150" w:after="150"/>
              <w:rPr>
                <w:rFonts w:eastAsia="Helvetica" w:cs="Arial"/>
                <w:color w:val="000000" w:themeColor="text1"/>
                <w:sz w:val="22"/>
                <w:szCs w:val="22"/>
              </w:rPr>
            </w:pPr>
          </w:p>
          <w:p w14:paraId="79D0221F" w14:textId="77777777" w:rsidR="0030701A" w:rsidRPr="0052185B" w:rsidRDefault="0030701A" w:rsidP="0030701A">
            <w:pPr>
              <w:spacing w:before="150" w:after="150"/>
              <w:rPr>
                <w:rFonts w:eastAsia="Helvetica" w:cs="Arial"/>
                <w:color w:val="000000" w:themeColor="text1"/>
                <w:sz w:val="22"/>
                <w:szCs w:val="22"/>
              </w:rPr>
            </w:pPr>
          </w:p>
          <w:p w14:paraId="40B9EAB6" w14:textId="77777777" w:rsidR="0030701A" w:rsidRPr="0052185B" w:rsidRDefault="0030701A" w:rsidP="0030701A">
            <w:pPr>
              <w:spacing w:before="150" w:after="150"/>
              <w:rPr>
                <w:rFonts w:eastAsia="Helvetica" w:cs="Arial"/>
                <w:color w:val="000000" w:themeColor="text1"/>
                <w:sz w:val="22"/>
                <w:szCs w:val="22"/>
              </w:rPr>
            </w:pPr>
          </w:p>
          <w:p w14:paraId="376E0DE0" w14:textId="77777777" w:rsidR="0030701A" w:rsidRPr="0052185B" w:rsidRDefault="0030701A" w:rsidP="0030701A">
            <w:pPr>
              <w:spacing w:before="150" w:after="150"/>
              <w:rPr>
                <w:rFonts w:eastAsia="Helvetica" w:cs="Arial"/>
                <w:color w:val="000000" w:themeColor="text1"/>
                <w:sz w:val="22"/>
                <w:szCs w:val="22"/>
              </w:rPr>
            </w:pPr>
          </w:p>
          <w:p w14:paraId="14172857" w14:textId="77777777" w:rsidR="0030701A" w:rsidRPr="0052185B" w:rsidRDefault="0030701A" w:rsidP="0030701A">
            <w:pPr>
              <w:spacing w:before="150" w:after="150"/>
              <w:rPr>
                <w:rFonts w:eastAsia="Helvetica" w:cs="Arial"/>
                <w:color w:val="000000" w:themeColor="text1"/>
                <w:sz w:val="22"/>
                <w:szCs w:val="22"/>
              </w:rPr>
            </w:pPr>
          </w:p>
          <w:p w14:paraId="57733C8A" w14:textId="77777777" w:rsidR="0030701A" w:rsidRPr="0052185B" w:rsidRDefault="0030701A" w:rsidP="0030701A">
            <w:pPr>
              <w:spacing w:before="150" w:after="150"/>
              <w:rPr>
                <w:rFonts w:eastAsia="Helvetica" w:cs="Arial"/>
                <w:color w:val="000000" w:themeColor="text1"/>
                <w:sz w:val="22"/>
                <w:szCs w:val="22"/>
              </w:rPr>
            </w:pPr>
          </w:p>
          <w:p w14:paraId="7AE6570A" w14:textId="251F6E28" w:rsidR="0030701A" w:rsidRPr="001066CF" w:rsidRDefault="0030701A" w:rsidP="0030701A">
            <w:pPr>
              <w:spacing w:before="150" w:after="150"/>
              <w:rPr>
                <w:rFonts w:cs="Arial"/>
              </w:rPr>
            </w:pPr>
          </w:p>
        </w:tc>
        <w:tc>
          <w:tcPr>
            <w:tcW w:w="1905" w:type="dxa"/>
          </w:tcPr>
          <w:p w14:paraId="71A623D3" w14:textId="77777777" w:rsidR="0030701A" w:rsidRPr="0052185B" w:rsidRDefault="0030701A" w:rsidP="0030701A">
            <w:pPr>
              <w:spacing w:before="150" w:after="150"/>
              <w:rPr>
                <w:rFonts w:eastAsia="Helvetica" w:cs="Arial"/>
                <w:color w:val="000000" w:themeColor="text1"/>
                <w:sz w:val="22"/>
                <w:szCs w:val="22"/>
              </w:rPr>
            </w:pPr>
          </w:p>
          <w:p w14:paraId="0DB945F9" w14:textId="77777777" w:rsidR="0030701A" w:rsidRPr="0052185B" w:rsidRDefault="0030701A" w:rsidP="0030701A">
            <w:pPr>
              <w:spacing w:before="150" w:after="150"/>
              <w:rPr>
                <w:rFonts w:eastAsia="Helvetica" w:cs="Arial"/>
                <w:color w:val="000000" w:themeColor="text1"/>
                <w:sz w:val="22"/>
                <w:szCs w:val="22"/>
              </w:rPr>
            </w:pPr>
            <w:hyperlink r:id="rId131">
              <w:r w:rsidRPr="0052185B">
                <w:rPr>
                  <w:rStyle w:val="Hyperlink"/>
                  <w:rFonts w:eastAsia="Helvetica" w:cs="Arial"/>
                  <w:sz w:val="22"/>
                  <w:szCs w:val="22"/>
                </w:rPr>
                <w:t>http://industrialrevolution.org/</w:t>
              </w:r>
            </w:hyperlink>
            <w:r w:rsidRPr="0052185B">
              <w:rPr>
                <w:rFonts w:eastAsia="Helvetica" w:cs="Arial"/>
                <w:color w:val="000000" w:themeColor="text1"/>
                <w:sz w:val="22"/>
                <w:szCs w:val="22"/>
              </w:rPr>
              <w:t>)</w:t>
            </w:r>
          </w:p>
          <w:p w14:paraId="17BE1FBA" w14:textId="77777777" w:rsidR="0030701A" w:rsidRPr="002A2EB9" w:rsidRDefault="0030701A" w:rsidP="0030701A">
            <w:pPr>
              <w:spacing w:line="276" w:lineRule="auto"/>
              <w:rPr>
                <w:rFonts w:eastAsia="Arial" w:cs="Arial"/>
                <w:sz w:val="22"/>
                <w:szCs w:val="22"/>
              </w:rPr>
            </w:pPr>
            <w:r w:rsidRPr="002A2EB9">
              <w:rPr>
                <w:rFonts w:eastAsia="Arial" w:cs="Arial"/>
                <w:sz w:val="22"/>
                <w:szCs w:val="22"/>
              </w:rPr>
              <w:t>and</w:t>
            </w:r>
          </w:p>
          <w:p w14:paraId="73D3D3DF" w14:textId="77777777" w:rsidR="0030701A" w:rsidRPr="002A2EB9" w:rsidRDefault="0030701A" w:rsidP="0030701A">
            <w:pPr>
              <w:spacing w:line="276" w:lineRule="auto"/>
              <w:rPr>
                <w:rFonts w:eastAsia="Arial" w:cs="Arial"/>
                <w:sz w:val="22"/>
                <w:szCs w:val="22"/>
              </w:rPr>
            </w:pPr>
          </w:p>
          <w:p w14:paraId="2073FFC9" w14:textId="77777777" w:rsidR="0030701A" w:rsidRPr="001066CF" w:rsidRDefault="0030701A" w:rsidP="0030701A">
            <w:pPr>
              <w:spacing w:line="276" w:lineRule="auto"/>
              <w:rPr>
                <w:rFonts w:cs="Arial"/>
              </w:rPr>
            </w:pPr>
            <w:hyperlink r:id="rId132">
              <w:r w:rsidRPr="002A2EB9">
                <w:rPr>
                  <w:rStyle w:val="Hyperlink"/>
                  <w:rFonts w:eastAsia="Arial" w:cs="Arial"/>
                  <w:sz w:val="22"/>
                  <w:szCs w:val="22"/>
                </w:rPr>
                <w:t>https://education.nationalgeographic.org/resource/industrialization-labor-and-life/</w:t>
              </w:r>
            </w:hyperlink>
          </w:p>
          <w:p w14:paraId="1D28798B" w14:textId="77777777" w:rsidR="0030701A" w:rsidRPr="002A2EB9" w:rsidRDefault="0030701A" w:rsidP="0030701A">
            <w:pPr>
              <w:spacing w:line="276" w:lineRule="auto"/>
              <w:rPr>
                <w:rFonts w:eastAsia="Arial" w:cs="Arial"/>
                <w:sz w:val="22"/>
                <w:szCs w:val="22"/>
              </w:rPr>
            </w:pPr>
          </w:p>
          <w:p w14:paraId="34CB93D3" w14:textId="77777777" w:rsidR="0030701A" w:rsidRPr="002A2EB9" w:rsidRDefault="0030701A" w:rsidP="0030701A">
            <w:pPr>
              <w:spacing w:line="276" w:lineRule="auto"/>
              <w:rPr>
                <w:rFonts w:eastAsia="Arial" w:cs="Arial"/>
                <w:sz w:val="22"/>
                <w:szCs w:val="22"/>
              </w:rPr>
            </w:pPr>
            <w:r w:rsidRPr="002A2EB9">
              <w:rPr>
                <w:rFonts w:eastAsia="Arial" w:cs="Arial"/>
                <w:sz w:val="22"/>
                <w:szCs w:val="22"/>
              </w:rPr>
              <w:t>and</w:t>
            </w:r>
          </w:p>
          <w:p w14:paraId="00F2E6B0" w14:textId="77777777" w:rsidR="0030701A" w:rsidRPr="002A2EB9" w:rsidRDefault="0030701A" w:rsidP="0030701A">
            <w:pPr>
              <w:spacing w:line="276" w:lineRule="auto"/>
              <w:rPr>
                <w:rFonts w:eastAsia="Arial" w:cs="Arial"/>
                <w:sz w:val="22"/>
                <w:szCs w:val="22"/>
              </w:rPr>
            </w:pPr>
          </w:p>
          <w:p w14:paraId="0188AA09" w14:textId="77777777" w:rsidR="0030701A" w:rsidRPr="001066CF" w:rsidRDefault="0030701A" w:rsidP="0030701A">
            <w:pPr>
              <w:spacing w:line="276" w:lineRule="auto"/>
              <w:rPr>
                <w:rFonts w:cs="Arial"/>
              </w:rPr>
            </w:pPr>
            <w:hyperlink r:id="rId133">
              <w:r w:rsidRPr="002A2EB9">
                <w:rPr>
                  <w:rStyle w:val="Hyperlink"/>
                  <w:rFonts w:eastAsia="Arial" w:cs="Arial"/>
                  <w:sz w:val="22"/>
                  <w:szCs w:val="22"/>
                </w:rPr>
                <w:t>https://historymatters.gmu.edu/d/6217</w:t>
              </w:r>
            </w:hyperlink>
          </w:p>
        </w:tc>
      </w:tr>
      <w:tr w:rsidR="0030701A" w:rsidRPr="001066CF" w14:paraId="1FB6BF56" w14:textId="77777777" w:rsidTr="00340DFA">
        <w:trPr>
          <w:cantSplit/>
          <w:trHeight w:val="300"/>
        </w:trPr>
        <w:tc>
          <w:tcPr>
            <w:tcW w:w="3530" w:type="dxa"/>
          </w:tcPr>
          <w:p w14:paraId="72FE2806" w14:textId="6A2143D1" w:rsidR="0030701A" w:rsidRPr="002A2EB9" w:rsidRDefault="0030701A" w:rsidP="0030701A">
            <w:pPr>
              <w:spacing w:line="276" w:lineRule="auto"/>
              <w:rPr>
                <w:rFonts w:eastAsia="Arial" w:cs="Arial"/>
                <w:sz w:val="22"/>
                <w:szCs w:val="22"/>
              </w:rPr>
            </w:pPr>
            <w:r w:rsidRPr="002A2EB9">
              <w:rPr>
                <w:rFonts w:eastAsia="Arial" w:cs="Arial"/>
                <w:sz w:val="22"/>
                <w:szCs w:val="22"/>
              </w:rPr>
              <w:t xml:space="preserve">Henry David Thoreau, </w:t>
            </w:r>
            <w:r w:rsidR="00FC0FBC" w:rsidRPr="002A2EB9">
              <w:rPr>
                <w:rFonts w:eastAsia="Arial" w:cs="Arial"/>
                <w:sz w:val="22"/>
                <w:szCs w:val="22"/>
              </w:rPr>
              <w:t>“</w:t>
            </w:r>
            <w:r w:rsidRPr="002A2EB9">
              <w:rPr>
                <w:rFonts w:eastAsia="Arial" w:cs="Arial"/>
                <w:sz w:val="22"/>
                <w:szCs w:val="22"/>
              </w:rPr>
              <w:t>Civil Disobedience</w:t>
            </w:r>
            <w:r w:rsidR="00FC0FBC" w:rsidRPr="002A2EB9">
              <w:rPr>
                <w:rFonts w:eastAsia="Arial" w:cs="Arial"/>
                <w:sz w:val="22"/>
                <w:szCs w:val="22"/>
              </w:rPr>
              <w:t>”</w:t>
            </w:r>
            <w:r w:rsidRPr="002A2EB9">
              <w:rPr>
                <w:rFonts w:eastAsia="Arial" w:cs="Arial"/>
                <w:sz w:val="22"/>
                <w:szCs w:val="22"/>
              </w:rPr>
              <w:t xml:space="preserve"> (1849)</w:t>
            </w:r>
          </w:p>
          <w:p w14:paraId="1B525F40" w14:textId="77777777" w:rsidR="0030701A" w:rsidRPr="002A2EB9" w:rsidRDefault="0030701A" w:rsidP="0030701A">
            <w:pPr>
              <w:pStyle w:val="ListParagraph"/>
              <w:rPr>
                <w:rFonts w:eastAsia="Arial" w:cs="Arial"/>
                <w:sz w:val="22"/>
                <w:szCs w:val="22"/>
                <w:lang w:val="en"/>
              </w:rPr>
            </w:pPr>
          </w:p>
        </w:tc>
        <w:tc>
          <w:tcPr>
            <w:tcW w:w="3930" w:type="dxa"/>
          </w:tcPr>
          <w:p w14:paraId="421CD179" w14:textId="77777777" w:rsidR="0030701A" w:rsidRPr="0052185B" w:rsidRDefault="0030701A" w:rsidP="0030701A">
            <w:pPr>
              <w:rPr>
                <w:rFonts w:eastAsia="Helvetica" w:cs="Arial"/>
                <w:color w:val="000000" w:themeColor="text1"/>
                <w:sz w:val="22"/>
                <w:szCs w:val="22"/>
              </w:rPr>
            </w:pPr>
            <w:r w:rsidRPr="0052185B">
              <w:rPr>
                <w:rFonts w:eastAsia="Helvetica" w:cs="Arial"/>
                <w:color w:val="000000" w:themeColor="text1"/>
                <w:sz w:val="22"/>
                <w:szCs w:val="22"/>
              </w:rPr>
              <w:t xml:space="preserve">Essay on political philosophy that justifies resistance to laws </w:t>
            </w:r>
            <w:proofErr w:type="gramStart"/>
            <w:r w:rsidRPr="0052185B">
              <w:rPr>
                <w:rFonts w:eastAsia="Helvetica" w:cs="Arial"/>
                <w:color w:val="000000" w:themeColor="text1"/>
                <w:sz w:val="22"/>
                <w:szCs w:val="22"/>
              </w:rPr>
              <w:t>on the basis of</w:t>
            </w:r>
            <w:proofErr w:type="gramEnd"/>
            <w:r w:rsidRPr="0052185B">
              <w:rPr>
                <w:rFonts w:eastAsia="Helvetica" w:cs="Arial"/>
                <w:color w:val="000000" w:themeColor="text1"/>
                <w:sz w:val="22"/>
                <w:szCs w:val="22"/>
              </w:rPr>
              <w:t xml:space="preserve"> personal </w:t>
            </w:r>
            <w:proofErr w:type="gramStart"/>
            <w:r w:rsidRPr="0052185B">
              <w:rPr>
                <w:rFonts w:eastAsia="Helvetica" w:cs="Arial"/>
                <w:color w:val="000000" w:themeColor="text1"/>
                <w:sz w:val="22"/>
                <w:szCs w:val="22"/>
              </w:rPr>
              <w:t>conscience;</w:t>
            </w:r>
            <w:proofErr w:type="gramEnd"/>
            <w:r w:rsidRPr="0052185B">
              <w:rPr>
                <w:rFonts w:eastAsia="Helvetica" w:cs="Arial"/>
                <w:color w:val="000000" w:themeColor="text1"/>
                <w:sz w:val="22"/>
                <w:szCs w:val="22"/>
              </w:rPr>
              <w:t xml:space="preserve"> significant for its influence on Gandhi and the resistance to colonialism in India, and Gandhi’s influence on Martin Luther King, Jr. and the Civil Rights Movement.</w:t>
            </w:r>
          </w:p>
          <w:p w14:paraId="669CE3C6" w14:textId="77777777" w:rsidR="0030701A" w:rsidRPr="0052185B" w:rsidRDefault="0030701A" w:rsidP="0030701A">
            <w:pPr>
              <w:rPr>
                <w:rFonts w:eastAsia="Helvetica" w:cs="Arial"/>
                <w:color w:val="000000" w:themeColor="text1"/>
                <w:sz w:val="22"/>
                <w:szCs w:val="22"/>
              </w:rPr>
            </w:pPr>
          </w:p>
          <w:p w14:paraId="0EAC3A60" w14:textId="77777777" w:rsidR="0030701A" w:rsidRPr="0052185B" w:rsidRDefault="0030701A" w:rsidP="0030701A">
            <w:pPr>
              <w:spacing w:before="150" w:after="150"/>
              <w:rPr>
                <w:rFonts w:eastAsia="Helvetica" w:cs="Arial"/>
                <w:color w:val="000000" w:themeColor="text1"/>
                <w:sz w:val="15"/>
                <w:szCs w:val="15"/>
              </w:rPr>
            </w:pPr>
          </w:p>
          <w:p w14:paraId="00482A01" w14:textId="77777777" w:rsidR="0030701A" w:rsidRPr="0052185B" w:rsidRDefault="0030701A" w:rsidP="0030701A">
            <w:pPr>
              <w:rPr>
                <w:rFonts w:eastAsia="Helvetica" w:cs="Arial"/>
                <w:color w:val="000000" w:themeColor="text1"/>
                <w:sz w:val="22"/>
                <w:szCs w:val="22"/>
              </w:rPr>
            </w:pPr>
          </w:p>
        </w:tc>
        <w:tc>
          <w:tcPr>
            <w:tcW w:w="1905" w:type="dxa"/>
          </w:tcPr>
          <w:p w14:paraId="6B801385" w14:textId="77777777" w:rsidR="0030701A" w:rsidRPr="0052185B" w:rsidRDefault="0030701A" w:rsidP="0030701A">
            <w:pPr>
              <w:spacing w:line="276" w:lineRule="auto"/>
              <w:rPr>
                <w:rFonts w:eastAsia="Helvetica" w:cs="Arial"/>
                <w:sz w:val="22"/>
                <w:szCs w:val="22"/>
              </w:rPr>
            </w:pPr>
          </w:p>
          <w:p w14:paraId="2B79C723" w14:textId="77777777" w:rsidR="0030701A" w:rsidRPr="001066CF" w:rsidRDefault="0030701A" w:rsidP="0030701A">
            <w:pPr>
              <w:spacing w:line="276" w:lineRule="auto"/>
              <w:rPr>
                <w:rFonts w:cs="Arial"/>
              </w:rPr>
            </w:pPr>
            <w:hyperlink r:id="rId134">
              <w:r w:rsidRPr="002A2EB9">
                <w:rPr>
                  <w:rStyle w:val="Hyperlink"/>
                  <w:rFonts w:eastAsia="Arial" w:cs="Arial"/>
                  <w:sz w:val="22"/>
                  <w:szCs w:val="22"/>
                </w:rPr>
                <w:t>https://www.ibiblio.org/ebooks/Thoreau/Civil%20Disobedience.pdf</w:t>
              </w:r>
            </w:hyperlink>
          </w:p>
          <w:p w14:paraId="79D94847" w14:textId="77777777" w:rsidR="0030701A" w:rsidRPr="0052185B" w:rsidRDefault="0030701A" w:rsidP="0030701A">
            <w:pPr>
              <w:rPr>
                <w:rFonts w:eastAsia="Helvetica" w:cs="Arial"/>
                <w:sz w:val="22"/>
                <w:szCs w:val="22"/>
              </w:rPr>
            </w:pPr>
          </w:p>
        </w:tc>
      </w:tr>
      <w:tr w:rsidR="0030701A" w:rsidRPr="001066CF" w14:paraId="640B6DC1" w14:textId="77777777" w:rsidTr="00340DFA">
        <w:trPr>
          <w:cantSplit/>
          <w:trHeight w:val="300"/>
        </w:trPr>
        <w:tc>
          <w:tcPr>
            <w:tcW w:w="3530" w:type="dxa"/>
          </w:tcPr>
          <w:p w14:paraId="40D6FD51" w14:textId="2A536AE2" w:rsidR="0030701A" w:rsidRPr="002A2EB9" w:rsidRDefault="0030701A" w:rsidP="0030701A">
            <w:pPr>
              <w:spacing w:line="276" w:lineRule="auto"/>
              <w:rPr>
                <w:rFonts w:eastAsia="Arial" w:cs="Arial"/>
                <w:sz w:val="22"/>
                <w:szCs w:val="22"/>
              </w:rPr>
            </w:pPr>
            <w:r w:rsidRPr="002A2EB9">
              <w:rPr>
                <w:rFonts w:eastAsia="Arial" w:cs="Arial"/>
                <w:sz w:val="22"/>
                <w:szCs w:val="22"/>
              </w:rPr>
              <w:t>Norman Asing</w:t>
            </w:r>
            <w:r w:rsidR="00997B54">
              <w:rPr>
                <w:rFonts w:eastAsia="Arial" w:cs="Arial"/>
                <w:sz w:val="22"/>
                <w:szCs w:val="22"/>
              </w:rPr>
              <w:t>,</w:t>
            </w:r>
            <w:r w:rsidRPr="002A2EB9">
              <w:rPr>
                <w:rFonts w:eastAsia="Arial" w:cs="Arial"/>
                <w:sz w:val="22"/>
                <w:szCs w:val="22"/>
              </w:rPr>
              <w:t xml:space="preserve"> “To </w:t>
            </w:r>
            <w:r w:rsidR="00FC0FBC" w:rsidRPr="002A2EB9">
              <w:rPr>
                <w:rFonts w:eastAsia="Arial" w:cs="Arial"/>
                <w:sz w:val="22"/>
                <w:szCs w:val="22"/>
              </w:rPr>
              <w:t>H</w:t>
            </w:r>
            <w:r w:rsidRPr="002A2EB9">
              <w:rPr>
                <w:rFonts w:eastAsia="Arial" w:cs="Arial"/>
                <w:sz w:val="22"/>
                <w:szCs w:val="22"/>
              </w:rPr>
              <w:t>is Excellency, Governor Bigler: We are Not the Degraded Race You Would Make Us” (1852)</w:t>
            </w:r>
          </w:p>
          <w:p w14:paraId="12C0D350" w14:textId="77777777" w:rsidR="0030701A" w:rsidRPr="002A2EB9" w:rsidRDefault="0030701A" w:rsidP="0030701A">
            <w:pPr>
              <w:pStyle w:val="ListParagraph"/>
              <w:rPr>
                <w:rFonts w:eastAsia="Arial" w:cs="Arial"/>
                <w:sz w:val="22"/>
                <w:szCs w:val="22"/>
                <w:lang w:val="en"/>
              </w:rPr>
            </w:pPr>
          </w:p>
        </w:tc>
        <w:tc>
          <w:tcPr>
            <w:tcW w:w="3930" w:type="dxa"/>
          </w:tcPr>
          <w:p w14:paraId="0A775119" w14:textId="77777777" w:rsidR="0030701A" w:rsidRPr="0052185B" w:rsidRDefault="0030701A" w:rsidP="0030701A">
            <w:pPr>
              <w:rPr>
                <w:rFonts w:eastAsia="Helvetica" w:cs="Arial"/>
                <w:color w:val="000000" w:themeColor="text1"/>
                <w:sz w:val="22"/>
                <w:szCs w:val="22"/>
              </w:rPr>
            </w:pPr>
            <w:r w:rsidRPr="0052185B">
              <w:rPr>
                <w:rFonts w:eastAsia="Helvetica" w:cs="Arial"/>
                <w:color w:val="000000" w:themeColor="text1"/>
                <w:sz w:val="22"/>
                <w:szCs w:val="22"/>
              </w:rPr>
              <w:t>A challenge by a leader of the Chinese American community in San Francisco to the Governor of California in opposition to restrictions on Chinese immigration.</w:t>
            </w:r>
          </w:p>
          <w:p w14:paraId="1E6EE5EE" w14:textId="77777777" w:rsidR="0030701A" w:rsidRPr="0052185B" w:rsidRDefault="0030701A" w:rsidP="0030701A">
            <w:pPr>
              <w:rPr>
                <w:rFonts w:eastAsia="Helvetica" w:cs="Arial"/>
                <w:color w:val="000000" w:themeColor="text1"/>
                <w:sz w:val="22"/>
                <w:szCs w:val="22"/>
              </w:rPr>
            </w:pPr>
          </w:p>
          <w:p w14:paraId="1F7797A1" w14:textId="77777777" w:rsidR="0030701A" w:rsidRPr="0052185B" w:rsidRDefault="0030701A" w:rsidP="0030701A">
            <w:pPr>
              <w:rPr>
                <w:rFonts w:eastAsia="Helvetica" w:cs="Arial"/>
                <w:color w:val="000000" w:themeColor="text1"/>
                <w:sz w:val="22"/>
                <w:szCs w:val="22"/>
              </w:rPr>
            </w:pPr>
          </w:p>
          <w:p w14:paraId="4A00CFDB" w14:textId="77777777" w:rsidR="0030701A" w:rsidRPr="0052185B" w:rsidRDefault="0030701A" w:rsidP="0030701A">
            <w:pPr>
              <w:rPr>
                <w:rFonts w:eastAsia="Helvetica" w:cs="Arial"/>
                <w:color w:val="000000" w:themeColor="text1"/>
                <w:sz w:val="22"/>
                <w:szCs w:val="22"/>
              </w:rPr>
            </w:pPr>
          </w:p>
          <w:p w14:paraId="1C32F2A1" w14:textId="77777777" w:rsidR="0030701A" w:rsidRPr="0052185B" w:rsidRDefault="0030701A" w:rsidP="0030701A">
            <w:pPr>
              <w:rPr>
                <w:rFonts w:eastAsia="Helvetica" w:cs="Arial"/>
                <w:color w:val="000000" w:themeColor="text1"/>
                <w:sz w:val="22"/>
                <w:szCs w:val="22"/>
              </w:rPr>
            </w:pPr>
          </w:p>
          <w:p w14:paraId="6992DDCE" w14:textId="77777777" w:rsidR="0030701A" w:rsidRPr="0052185B" w:rsidRDefault="0030701A" w:rsidP="0030701A">
            <w:pPr>
              <w:rPr>
                <w:rFonts w:eastAsia="Helvetica" w:cs="Arial"/>
                <w:color w:val="000000" w:themeColor="text1"/>
                <w:sz w:val="22"/>
                <w:szCs w:val="22"/>
              </w:rPr>
            </w:pPr>
          </w:p>
          <w:p w14:paraId="42542770" w14:textId="77777777" w:rsidR="0030701A" w:rsidRPr="0052185B" w:rsidRDefault="0030701A" w:rsidP="0030701A">
            <w:pPr>
              <w:rPr>
                <w:rFonts w:eastAsia="Helvetica" w:cs="Arial"/>
                <w:color w:val="000000" w:themeColor="text1"/>
                <w:sz w:val="22"/>
                <w:szCs w:val="22"/>
              </w:rPr>
            </w:pPr>
          </w:p>
          <w:p w14:paraId="3179DA57" w14:textId="77777777" w:rsidR="0030701A" w:rsidRPr="0052185B" w:rsidRDefault="0030701A" w:rsidP="0030701A">
            <w:pPr>
              <w:rPr>
                <w:rFonts w:eastAsia="Helvetica" w:cs="Arial"/>
                <w:color w:val="000000" w:themeColor="text1"/>
                <w:sz w:val="22"/>
                <w:szCs w:val="22"/>
              </w:rPr>
            </w:pPr>
          </w:p>
          <w:p w14:paraId="3EF5522C" w14:textId="77777777" w:rsidR="0030701A" w:rsidRPr="0052185B" w:rsidRDefault="0030701A" w:rsidP="0030701A">
            <w:pPr>
              <w:rPr>
                <w:rFonts w:eastAsia="Helvetica" w:cs="Arial"/>
                <w:color w:val="000000" w:themeColor="text1"/>
                <w:sz w:val="22"/>
                <w:szCs w:val="22"/>
              </w:rPr>
            </w:pPr>
          </w:p>
        </w:tc>
        <w:tc>
          <w:tcPr>
            <w:tcW w:w="1905" w:type="dxa"/>
          </w:tcPr>
          <w:p w14:paraId="645E49E8" w14:textId="77777777" w:rsidR="0030701A" w:rsidRPr="0052185B" w:rsidRDefault="0030701A" w:rsidP="0030701A">
            <w:pPr>
              <w:spacing w:before="150" w:after="150"/>
              <w:rPr>
                <w:rFonts w:eastAsia="Helvetica" w:cs="Arial"/>
                <w:color w:val="000000" w:themeColor="text1"/>
                <w:sz w:val="22"/>
                <w:szCs w:val="22"/>
              </w:rPr>
            </w:pPr>
            <w:hyperlink r:id="rId135">
              <w:r w:rsidRPr="0052185B">
                <w:rPr>
                  <w:rStyle w:val="Hyperlink"/>
                  <w:rFonts w:eastAsia="Helvetica" w:cs="Arial"/>
                  <w:sz w:val="22"/>
                  <w:szCs w:val="22"/>
                </w:rPr>
                <w:t>http://historymatters.gmu.edu/d/6561/</w:t>
              </w:r>
            </w:hyperlink>
          </w:p>
          <w:p w14:paraId="10464704" w14:textId="77777777" w:rsidR="0030701A" w:rsidRPr="002A2EB9" w:rsidRDefault="0030701A" w:rsidP="0030701A">
            <w:pPr>
              <w:spacing w:line="276" w:lineRule="auto"/>
              <w:rPr>
                <w:rFonts w:eastAsia="Arial" w:cs="Arial"/>
                <w:sz w:val="22"/>
                <w:szCs w:val="22"/>
              </w:rPr>
            </w:pPr>
            <w:r w:rsidRPr="002A2EB9">
              <w:rPr>
                <w:rFonts w:eastAsia="Arial" w:cs="Arial"/>
                <w:sz w:val="22"/>
                <w:szCs w:val="22"/>
              </w:rPr>
              <w:t>and</w:t>
            </w:r>
          </w:p>
          <w:p w14:paraId="731F0FFC" w14:textId="77777777" w:rsidR="0030701A" w:rsidRPr="002A2EB9" w:rsidRDefault="0030701A" w:rsidP="0030701A">
            <w:pPr>
              <w:spacing w:line="276" w:lineRule="auto"/>
              <w:rPr>
                <w:rFonts w:eastAsia="Arial" w:cs="Arial"/>
                <w:sz w:val="22"/>
                <w:szCs w:val="22"/>
              </w:rPr>
            </w:pPr>
          </w:p>
          <w:p w14:paraId="09B524D8" w14:textId="7FDA1E3C" w:rsidR="0030701A" w:rsidRPr="001066CF" w:rsidRDefault="00CE4CF0" w:rsidP="0030701A">
            <w:pPr>
              <w:spacing w:line="276" w:lineRule="auto"/>
              <w:rPr>
                <w:rFonts w:cs="Arial"/>
              </w:rPr>
            </w:pPr>
            <w:hyperlink r:id="rId136">
              <w:r>
                <w:rPr>
                  <w:rStyle w:val="Hyperlink"/>
                  <w:rFonts w:eastAsia="Arial" w:cs="Arial"/>
                  <w:sz w:val="22"/>
                  <w:szCs w:val="22"/>
                </w:rPr>
                <w:t>https://constitutioncenter.org/the-constitution/historic-document-library/detail/norman-asing-petition-to-california-governor-john-bigler</w:t>
              </w:r>
            </w:hyperlink>
          </w:p>
          <w:p w14:paraId="05533456" w14:textId="77777777" w:rsidR="0030701A" w:rsidRPr="002A2EB9" w:rsidRDefault="0030701A" w:rsidP="0030701A">
            <w:pPr>
              <w:pStyle w:val="ListParagraph"/>
              <w:rPr>
                <w:rFonts w:eastAsia="Arial" w:cs="Arial"/>
                <w:sz w:val="22"/>
                <w:szCs w:val="22"/>
                <w:lang w:val="en"/>
              </w:rPr>
            </w:pPr>
          </w:p>
        </w:tc>
      </w:tr>
      <w:tr w:rsidR="0030701A" w:rsidRPr="001066CF" w14:paraId="31C9FBD0" w14:textId="77777777" w:rsidTr="00340DFA">
        <w:trPr>
          <w:cantSplit/>
          <w:trHeight w:val="300"/>
        </w:trPr>
        <w:tc>
          <w:tcPr>
            <w:tcW w:w="3530" w:type="dxa"/>
          </w:tcPr>
          <w:p w14:paraId="257E6CE4" w14:textId="66BACA81" w:rsidR="0030701A" w:rsidRPr="002A2EB9" w:rsidRDefault="0030701A" w:rsidP="0030701A">
            <w:pPr>
              <w:spacing w:line="276" w:lineRule="auto"/>
              <w:rPr>
                <w:rFonts w:eastAsia="Arial" w:cs="Arial"/>
                <w:sz w:val="22"/>
                <w:szCs w:val="22"/>
              </w:rPr>
            </w:pPr>
            <w:r w:rsidRPr="002A2EB9">
              <w:rPr>
                <w:rFonts w:eastAsia="Arial" w:cs="Arial"/>
                <w:sz w:val="22"/>
                <w:szCs w:val="22"/>
              </w:rPr>
              <w:t>Abraham Lincoln</w:t>
            </w:r>
            <w:r w:rsidR="00FC0FBC" w:rsidRPr="002A2EB9">
              <w:rPr>
                <w:rFonts w:eastAsia="Arial" w:cs="Arial"/>
                <w:sz w:val="22"/>
                <w:szCs w:val="22"/>
              </w:rPr>
              <w:t>,</w:t>
            </w:r>
            <w:r w:rsidRPr="002A2EB9">
              <w:rPr>
                <w:rFonts w:eastAsia="Arial" w:cs="Arial"/>
                <w:sz w:val="22"/>
                <w:szCs w:val="22"/>
              </w:rPr>
              <w:t xml:space="preserve"> </w:t>
            </w:r>
            <w:r w:rsidR="00FC0FBC" w:rsidRPr="002A2EB9">
              <w:rPr>
                <w:rFonts w:eastAsia="Arial" w:cs="Arial"/>
                <w:sz w:val="22"/>
                <w:szCs w:val="22"/>
              </w:rPr>
              <w:t>“</w:t>
            </w:r>
            <w:r w:rsidRPr="002A2EB9">
              <w:rPr>
                <w:rFonts w:eastAsia="Arial" w:cs="Arial"/>
                <w:sz w:val="22"/>
                <w:szCs w:val="22"/>
              </w:rPr>
              <w:t>House Divided</w:t>
            </w:r>
            <w:r w:rsidR="00FC0FBC" w:rsidRPr="002A2EB9">
              <w:rPr>
                <w:rFonts w:eastAsia="Arial" w:cs="Arial"/>
                <w:sz w:val="22"/>
                <w:szCs w:val="22"/>
              </w:rPr>
              <w:t>” speech (1858)</w:t>
            </w:r>
          </w:p>
          <w:p w14:paraId="7E243041" w14:textId="77777777" w:rsidR="0030701A" w:rsidRPr="002A2EB9" w:rsidRDefault="0030701A" w:rsidP="0030701A">
            <w:pPr>
              <w:pStyle w:val="ListParagraph"/>
              <w:rPr>
                <w:rFonts w:eastAsia="Arial" w:cs="Arial"/>
                <w:sz w:val="22"/>
                <w:szCs w:val="22"/>
                <w:lang w:val="en"/>
              </w:rPr>
            </w:pPr>
          </w:p>
        </w:tc>
        <w:tc>
          <w:tcPr>
            <w:tcW w:w="3930" w:type="dxa"/>
          </w:tcPr>
          <w:p w14:paraId="4D5C2E1D" w14:textId="77777777" w:rsidR="0030701A" w:rsidRPr="001066CF" w:rsidRDefault="0030701A" w:rsidP="0030701A">
            <w:pPr>
              <w:rPr>
                <w:rFonts w:cs="Arial"/>
                <w:sz w:val="22"/>
                <w:szCs w:val="22"/>
              </w:rPr>
            </w:pPr>
            <w:r w:rsidRPr="0052185B">
              <w:rPr>
                <w:rFonts w:eastAsia="Helvetica" w:cs="Arial"/>
                <w:color w:val="000000" w:themeColor="text1"/>
                <w:sz w:val="22"/>
                <w:szCs w:val="22"/>
              </w:rPr>
              <w:t>Lincoln’s speech on slavery after he had been nominated to be the Republican candidate for senator from Illinois.</w:t>
            </w:r>
          </w:p>
          <w:p w14:paraId="6461FC27" w14:textId="77777777" w:rsidR="0030701A" w:rsidRPr="0052185B" w:rsidRDefault="0030701A" w:rsidP="0030701A">
            <w:pPr>
              <w:rPr>
                <w:rFonts w:eastAsia="Helvetica" w:cs="Arial"/>
                <w:color w:val="000000" w:themeColor="text1"/>
                <w:sz w:val="22"/>
                <w:szCs w:val="22"/>
              </w:rPr>
            </w:pPr>
          </w:p>
          <w:p w14:paraId="1E135A68" w14:textId="77777777" w:rsidR="0030701A" w:rsidRPr="0052185B" w:rsidRDefault="0030701A" w:rsidP="0030701A">
            <w:pPr>
              <w:rPr>
                <w:rFonts w:eastAsia="Helvetica" w:cs="Arial"/>
                <w:color w:val="000000" w:themeColor="text1"/>
                <w:sz w:val="22"/>
                <w:szCs w:val="22"/>
              </w:rPr>
            </w:pPr>
          </w:p>
          <w:p w14:paraId="67801362" w14:textId="77777777" w:rsidR="0030701A" w:rsidRPr="0052185B" w:rsidRDefault="0030701A" w:rsidP="0030701A">
            <w:pPr>
              <w:rPr>
                <w:rFonts w:eastAsia="Helvetica" w:cs="Arial"/>
                <w:color w:val="000000" w:themeColor="text1"/>
                <w:sz w:val="22"/>
                <w:szCs w:val="22"/>
              </w:rPr>
            </w:pPr>
          </w:p>
          <w:p w14:paraId="37747B02" w14:textId="77777777" w:rsidR="0030701A" w:rsidRPr="0052185B" w:rsidRDefault="0030701A" w:rsidP="0030701A">
            <w:pPr>
              <w:rPr>
                <w:rFonts w:eastAsia="Helvetica" w:cs="Arial"/>
                <w:color w:val="000000" w:themeColor="text1"/>
                <w:sz w:val="22"/>
                <w:szCs w:val="22"/>
              </w:rPr>
            </w:pPr>
          </w:p>
          <w:p w14:paraId="0A9FBE7E" w14:textId="77777777" w:rsidR="0030701A" w:rsidRPr="0052185B" w:rsidRDefault="0030701A" w:rsidP="0030701A">
            <w:pPr>
              <w:rPr>
                <w:rFonts w:eastAsia="Helvetica" w:cs="Arial"/>
                <w:color w:val="000000" w:themeColor="text1"/>
                <w:sz w:val="22"/>
                <w:szCs w:val="22"/>
              </w:rPr>
            </w:pPr>
          </w:p>
          <w:p w14:paraId="2D5B952E" w14:textId="77777777" w:rsidR="0030701A" w:rsidRPr="0052185B" w:rsidRDefault="0030701A" w:rsidP="0030701A">
            <w:pPr>
              <w:rPr>
                <w:rFonts w:eastAsia="Helvetica" w:cs="Arial"/>
                <w:color w:val="000000" w:themeColor="text1"/>
                <w:sz w:val="22"/>
                <w:szCs w:val="22"/>
              </w:rPr>
            </w:pPr>
          </w:p>
          <w:p w14:paraId="2D76E266" w14:textId="77777777" w:rsidR="0030701A" w:rsidRPr="0052185B" w:rsidRDefault="0030701A" w:rsidP="0030701A">
            <w:pPr>
              <w:rPr>
                <w:rFonts w:eastAsia="Helvetica" w:cs="Arial"/>
                <w:color w:val="000000" w:themeColor="text1"/>
                <w:sz w:val="22"/>
                <w:szCs w:val="22"/>
              </w:rPr>
            </w:pPr>
          </w:p>
          <w:p w14:paraId="34DBE36D" w14:textId="77777777" w:rsidR="0030701A" w:rsidRPr="0052185B" w:rsidRDefault="0030701A" w:rsidP="0030701A">
            <w:pPr>
              <w:rPr>
                <w:rFonts w:eastAsia="Helvetica" w:cs="Arial"/>
                <w:color w:val="000000" w:themeColor="text1"/>
                <w:sz w:val="22"/>
                <w:szCs w:val="22"/>
              </w:rPr>
            </w:pPr>
          </w:p>
        </w:tc>
        <w:tc>
          <w:tcPr>
            <w:tcW w:w="1905" w:type="dxa"/>
          </w:tcPr>
          <w:p w14:paraId="72B0A90E" w14:textId="77777777" w:rsidR="0030701A" w:rsidRPr="001066CF" w:rsidRDefault="0030701A" w:rsidP="0030701A">
            <w:pPr>
              <w:spacing w:before="150" w:after="150"/>
              <w:rPr>
                <w:rFonts w:cs="Arial"/>
                <w:sz w:val="22"/>
                <w:szCs w:val="22"/>
              </w:rPr>
            </w:pPr>
            <w:hyperlink r:id="rId137">
              <w:r w:rsidRPr="0052185B">
                <w:rPr>
                  <w:rStyle w:val="Hyperlink"/>
                  <w:rFonts w:eastAsia="Helvetica" w:cs="Arial"/>
                  <w:sz w:val="22"/>
                  <w:szCs w:val="22"/>
                </w:rPr>
                <w:t>https://www.nps.gov/liho/learn/historyculture/housedivided.htm</w:t>
              </w:r>
            </w:hyperlink>
          </w:p>
          <w:p w14:paraId="7E5283D4" w14:textId="77777777" w:rsidR="0030701A" w:rsidRPr="001066CF" w:rsidRDefault="0030701A" w:rsidP="0030701A">
            <w:pPr>
              <w:spacing w:after="160" w:line="276" w:lineRule="auto"/>
              <w:rPr>
                <w:rFonts w:cs="Arial"/>
              </w:rPr>
            </w:pPr>
            <w:r w:rsidRPr="002A2EB9">
              <w:rPr>
                <w:rFonts w:eastAsia="Arial" w:cs="Arial"/>
                <w:sz w:val="22"/>
                <w:szCs w:val="22"/>
              </w:rPr>
              <w:t>and</w:t>
            </w:r>
          </w:p>
          <w:p w14:paraId="3E98650F" w14:textId="77777777" w:rsidR="0030701A" w:rsidRPr="001066CF" w:rsidRDefault="0030701A" w:rsidP="0030701A">
            <w:pPr>
              <w:spacing w:line="276" w:lineRule="auto"/>
              <w:rPr>
                <w:rFonts w:cs="Arial"/>
              </w:rPr>
            </w:pPr>
            <w:hyperlink r:id="rId138">
              <w:r w:rsidRPr="002A2EB9">
                <w:rPr>
                  <w:rStyle w:val="Hyperlink"/>
                  <w:rFonts w:eastAsia="Arial" w:cs="Arial"/>
                  <w:sz w:val="22"/>
                  <w:szCs w:val="22"/>
                </w:rPr>
                <w:t>https://teachingamericanhistory.org/document/house-divided-speech-3/</w:t>
              </w:r>
            </w:hyperlink>
          </w:p>
          <w:p w14:paraId="7769D2D4" w14:textId="77777777" w:rsidR="0030701A" w:rsidRPr="002A2EB9" w:rsidRDefault="0030701A" w:rsidP="0030701A">
            <w:pPr>
              <w:pStyle w:val="ListParagraph"/>
              <w:rPr>
                <w:rFonts w:eastAsia="Arial" w:cs="Arial"/>
                <w:sz w:val="22"/>
                <w:szCs w:val="22"/>
                <w:lang w:val="en"/>
              </w:rPr>
            </w:pPr>
          </w:p>
        </w:tc>
      </w:tr>
      <w:tr w:rsidR="0030701A" w:rsidRPr="001066CF" w14:paraId="593322DA" w14:textId="77777777" w:rsidTr="00340DFA">
        <w:trPr>
          <w:cantSplit/>
          <w:trHeight w:val="300"/>
        </w:trPr>
        <w:tc>
          <w:tcPr>
            <w:tcW w:w="3530" w:type="dxa"/>
          </w:tcPr>
          <w:p w14:paraId="2CCE2A83" w14:textId="632C6979" w:rsidR="0030701A" w:rsidRPr="002A2EB9" w:rsidRDefault="0030701A" w:rsidP="0030701A">
            <w:pPr>
              <w:spacing w:line="276" w:lineRule="auto"/>
              <w:rPr>
                <w:rFonts w:eastAsia="Arial" w:cs="Arial"/>
                <w:sz w:val="22"/>
                <w:szCs w:val="22"/>
              </w:rPr>
            </w:pPr>
            <w:r w:rsidRPr="002A2EB9">
              <w:rPr>
                <w:rFonts w:eastAsia="Arial" w:cs="Arial"/>
                <w:sz w:val="22"/>
                <w:szCs w:val="22"/>
              </w:rPr>
              <w:t>Map</w:t>
            </w:r>
            <w:r w:rsidR="00B12B11" w:rsidRPr="002A2EB9">
              <w:rPr>
                <w:rFonts w:eastAsia="Arial" w:cs="Arial"/>
                <w:sz w:val="22"/>
                <w:szCs w:val="22"/>
              </w:rPr>
              <w:t>s</w:t>
            </w:r>
            <w:r w:rsidRPr="002A2EB9">
              <w:rPr>
                <w:rFonts w:eastAsia="Arial" w:cs="Arial"/>
                <w:sz w:val="22"/>
                <w:szCs w:val="22"/>
              </w:rPr>
              <w:t xml:space="preserve"> of Women’s Voting Rights in 1880 and 1910</w:t>
            </w:r>
          </w:p>
          <w:p w14:paraId="7C41B628" w14:textId="77777777" w:rsidR="0030701A" w:rsidRPr="002A2EB9" w:rsidRDefault="0030701A" w:rsidP="0030701A">
            <w:pPr>
              <w:pStyle w:val="ListParagraph"/>
              <w:rPr>
                <w:rFonts w:eastAsia="Arial" w:cs="Arial"/>
                <w:sz w:val="22"/>
                <w:szCs w:val="22"/>
                <w:lang w:val="en"/>
              </w:rPr>
            </w:pPr>
          </w:p>
        </w:tc>
        <w:tc>
          <w:tcPr>
            <w:tcW w:w="3930" w:type="dxa"/>
          </w:tcPr>
          <w:p w14:paraId="7FF6232C" w14:textId="77777777" w:rsidR="0030701A" w:rsidRPr="0052185B" w:rsidRDefault="0030701A" w:rsidP="0030701A">
            <w:pPr>
              <w:rPr>
                <w:rFonts w:eastAsia="Helvetica" w:cs="Arial"/>
                <w:color w:val="000000" w:themeColor="text1"/>
                <w:sz w:val="22"/>
                <w:szCs w:val="22"/>
              </w:rPr>
            </w:pPr>
            <w:r w:rsidRPr="0052185B">
              <w:rPr>
                <w:rFonts w:eastAsia="Helvetica" w:cs="Arial"/>
                <w:color w:val="000000" w:themeColor="text1"/>
                <w:sz w:val="22"/>
                <w:szCs w:val="22"/>
              </w:rPr>
              <w:t>Maps of the United States showing states where women had full, partial, or no voting rights in 1880 and 1910.</w:t>
            </w:r>
          </w:p>
          <w:p w14:paraId="20B05EED" w14:textId="77777777" w:rsidR="0030701A" w:rsidRPr="0052185B" w:rsidRDefault="0030701A" w:rsidP="0030701A">
            <w:pPr>
              <w:rPr>
                <w:rFonts w:eastAsia="Helvetica" w:cs="Arial"/>
                <w:color w:val="000000" w:themeColor="text1"/>
                <w:sz w:val="22"/>
                <w:szCs w:val="22"/>
              </w:rPr>
            </w:pPr>
          </w:p>
          <w:p w14:paraId="29365B07" w14:textId="77777777" w:rsidR="0030701A" w:rsidRPr="0052185B" w:rsidRDefault="0030701A" w:rsidP="0030701A">
            <w:pPr>
              <w:rPr>
                <w:rFonts w:eastAsia="Helvetica" w:cs="Arial"/>
                <w:color w:val="000000" w:themeColor="text1"/>
                <w:sz w:val="22"/>
                <w:szCs w:val="22"/>
              </w:rPr>
            </w:pPr>
          </w:p>
          <w:p w14:paraId="254EE679" w14:textId="77777777" w:rsidR="0030701A" w:rsidRPr="0052185B" w:rsidRDefault="0030701A" w:rsidP="0030701A">
            <w:pPr>
              <w:rPr>
                <w:rFonts w:eastAsia="Helvetica" w:cs="Arial"/>
                <w:color w:val="000000" w:themeColor="text1"/>
                <w:sz w:val="22"/>
                <w:szCs w:val="22"/>
              </w:rPr>
            </w:pPr>
          </w:p>
          <w:p w14:paraId="5EEC7C02" w14:textId="77777777" w:rsidR="0030701A" w:rsidRPr="0052185B" w:rsidRDefault="0030701A" w:rsidP="0030701A">
            <w:pPr>
              <w:rPr>
                <w:rFonts w:eastAsia="Helvetica" w:cs="Arial"/>
                <w:color w:val="000000" w:themeColor="text1"/>
                <w:sz w:val="22"/>
                <w:szCs w:val="22"/>
              </w:rPr>
            </w:pPr>
          </w:p>
          <w:p w14:paraId="315E4094" w14:textId="77777777" w:rsidR="0030701A" w:rsidRPr="0052185B" w:rsidRDefault="0030701A" w:rsidP="0030701A">
            <w:pPr>
              <w:rPr>
                <w:rFonts w:eastAsia="Helvetica" w:cs="Arial"/>
                <w:color w:val="000000" w:themeColor="text1"/>
                <w:sz w:val="22"/>
                <w:szCs w:val="22"/>
              </w:rPr>
            </w:pPr>
          </w:p>
          <w:p w14:paraId="07E03E2B" w14:textId="77777777" w:rsidR="0030701A" w:rsidRPr="0052185B" w:rsidRDefault="0030701A" w:rsidP="0030701A">
            <w:pPr>
              <w:rPr>
                <w:rFonts w:eastAsia="Helvetica" w:cs="Arial"/>
                <w:color w:val="000000" w:themeColor="text1"/>
                <w:sz w:val="22"/>
                <w:szCs w:val="22"/>
              </w:rPr>
            </w:pPr>
          </w:p>
          <w:p w14:paraId="40BDA747" w14:textId="77777777" w:rsidR="0030701A" w:rsidRPr="0052185B" w:rsidRDefault="0030701A" w:rsidP="0030701A">
            <w:pPr>
              <w:rPr>
                <w:rFonts w:eastAsia="Helvetica" w:cs="Arial"/>
                <w:color w:val="000000" w:themeColor="text1"/>
                <w:sz w:val="22"/>
                <w:szCs w:val="22"/>
              </w:rPr>
            </w:pPr>
          </w:p>
          <w:p w14:paraId="46C71659" w14:textId="77777777" w:rsidR="0030701A" w:rsidRPr="0052185B" w:rsidRDefault="0030701A" w:rsidP="0030701A">
            <w:pPr>
              <w:rPr>
                <w:rFonts w:eastAsia="Helvetica" w:cs="Arial"/>
                <w:color w:val="000000" w:themeColor="text1"/>
                <w:sz w:val="22"/>
                <w:szCs w:val="22"/>
              </w:rPr>
            </w:pPr>
          </w:p>
          <w:p w14:paraId="5EB14014" w14:textId="77777777" w:rsidR="0030701A" w:rsidRPr="0052185B" w:rsidRDefault="0030701A" w:rsidP="0030701A">
            <w:pPr>
              <w:rPr>
                <w:rFonts w:eastAsia="Helvetica" w:cs="Arial"/>
                <w:color w:val="000000" w:themeColor="text1"/>
                <w:sz w:val="22"/>
                <w:szCs w:val="22"/>
              </w:rPr>
            </w:pPr>
          </w:p>
          <w:p w14:paraId="50F420BF" w14:textId="77777777" w:rsidR="0030701A" w:rsidRPr="0052185B" w:rsidRDefault="0030701A" w:rsidP="0030701A">
            <w:pPr>
              <w:rPr>
                <w:rFonts w:eastAsia="Helvetica" w:cs="Arial"/>
                <w:color w:val="000000" w:themeColor="text1"/>
                <w:sz w:val="22"/>
                <w:szCs w:val="22"/>
              </w:rPr>
            </w:pPr>
          </w:p>
          <w:p w14:paraId="4E3862EC" w14:textId="77777777" w:rsidR="0030701A" w:rsidRPr="0052185B" w:rsidRDefault="0030701A" w:rsidP="0030701A">
            <w:pPr>
              <w:rPr>
                <w:rFonts w:eastAsia="Helvetica" w:cs="Arial"/>
                <w:color w:val="000000" w:themeColor="text1"/>
                <w:sz w:val="22"/>
                <w:szCs w:val="22"/>
              </w:rPr>
            </w:pPr>
          </w:p>
        </w:tc>
        <w:tc>
          <w:tcPr>
            <w:tcW w:w="1905" w:type="dxa"/>
          </w:tcPr>
          <w:p w14:paraId="6437C5CF" w14:textId="77777777" w:rsidR="0030701A" w:rsidRPr="0052185B" w:rsidRDefault="0030701A" w:rsidP="0030701A">
            <w:pPr>
              <w:spacing w:before="150" w:after="150"/>
              <w:rPr>
                <w:rFonts w:eastAsia="Helvetica" w:cs="Arial"/>
                <w:color w:val="000000" w:themeColor="text1"/>
                <w:sz w:val="22"/>
                <w:szCs w:val="22"/>
              </w:rPr>
            </w:pPr>
            <w:hyperlink r:id="rId139">
              <w:r w:rsidRPr="0052185B">
                <w:rPr>
                  <w:rStyle w:val="Hyperlink"/>
                  <w:rFonts w:eastAsia="Helvetica" w:cs="Arial"/>
                  <w:sz w:val="22"/>
                  <w:szCs w:val="22"/>
                </w:rPr>
                <w:t>https://herb.ashp.cuny.edu/files/original/map-voting-</w:t>
              </w:r>
            </w:hyperlink>
            <w:r w:rsidRPr="0052185B">
              <w:rPr>
                <w:rStyle w:val="Hyperlink"/>
                <w:rFonts w:eastAsia="Helvetica" w:cs="Arial"/>
                <w:sz w:val="22"/>
                <w:szCs w:val="22"/>
              </w:rPr>
              <w:t>1880-1910_7779b28927.pdf</w:t>
            </w:r>
            <w:r w:rsidRPr="0052185B">
              <w:rPr>
                <w:rFonts w:eastAsia="Helvetica" w:cs="Arial"/>
                <w:color w:val="000000" w:themeColor="text1"/>
                <w:sz w:val="22"/>
                <w:szCs w:val="22"/>
              </w:rPr>
              <w:t>)</w:t>
            </w:r>
          </w:p>
          <w:p w14:paraId="4AAC7A61" w14:textId="77777777" w:rsidR="0030701A" w:rsidRPr="002A2EB9" w:rsidRDefault="0030701A" w:rsidP="0030701A">
            <w:pPr>
              <w:spacing w:line="276" w:lineRule="auto"/>
              <w:rPr>
                <w:rFonts w:eastAsia="Arial" w:cs="Arial"/>
                <w:sz w:val="22"/>
                <w:szCs w:val="22"/>
              </w:rPr>
            </w:pPr>
          </w:p>
          <w:p w14:paraId="55DFAF75" w14:textId="77777777" w:rsidR="0030701A" w:rsidRPr="002A2EB9" w:rsidRDefault="0030701A" w:rsidP="0030701A">
            <w:pPr>
              <w:spacing w:line="276" w:lineRule="auto"/>
              <w:rPr>
                <w:rFonts w:eastAsia="Arial" w:cs="Arial"/>
                <w:sz w:val="22"/>
                <w:szCs w:val="22"/>
              </w:rPr>
            </w:pPr>
            <w:r w:rsidRPr="002A2EB9">
              <w:rPr>
                <w:rFonts w:eastAsia="Arial" w:cs="Arial"/>
                <w:sz w:val="22"/>
                <w:szCs w:val="22"/>
              </w:rPr>
              <w:t>and</w:t>
            </w:r>
          </w:p>
          <w:p w14:paraId="015AFBA4" w14:textId="77777777" w:rsidR="0030701A" w:rsidRPr="002A2EB9" w:rsidRDefault="0030701A" w:rsidP="0030701A">
            <w:pPr>
              <w:spacing w:line="276" w:lineRule="auto"/>
              <w:rPr>
                <w:rFonts w:eastAsia="Arial" w:cs="Arial"/>
                <w:sz w:val="22"/>
                <w:szCs w:val="22"/>
              </w:rPr>
            </w:pPr>
          </w:p>
          <w:p w14:paraId="1A7477C8" w14:textId="77777777" w:rsidR="0030701A" w:rsidRPr="001066CF" w:rsidRDefault="0030701A" w:rsidP="0030701A">
            <w:pPr>
              <w:spacing w:line="276" w:lineRule="auto"/>
              <w:rPr>
                <w:rFonts w:cs="Arial"/>
              </w:rPr>
            </w:pPr>
            <w:hyperlink r:id="rId140">
              <w:r w:rsidRPr="002A2EB9">
                <w:rPr>
                  <w:rStyle w:val="Hyperlink"/>
                  <w:rFonts w:eastAsia="Arial" w:cs="Arial"/>
                  <w:sz w:val="22"/>
                  <w:szCs w:val="22"/>
                </w:rPr>
                <w:t>https://blogs.loc.gov/maps/2019/12/mapping-the-suffragist-years/</w:t>
              </w:r>
            </w:hyperlink>
          </w:p>
          <w:p w14:paraId="0123E5CA" w14:textId="77777777" w:rsidR="0030701A" w:rsidRPr="002A2EB9" w:rsidRDefault="0030701A" w:rsidP="0030701A">
            <w:pPr>
              <w:pStyle w:val="ListParagraph"/>
              <w:rPr>
                <w:rFonts w:eastAsia="Arial" w:cs="Arial"/>
                <w:sz w:val="22"/>
                <w:szCs w:val="22"/>
                <w:lang w:val="en"/>
              </w:rPr>
            </w:pPr>
          </w:p>
        </w:tc>
      </w:tr>
      <w:tr w:rsidR="0030701A" w:rsidRPr="001066CF" w14:paraId="74D5CDED" w14:textId="77777777" w:rsidTr="00340DFA">
        <w:trPr>
          <w:cantSplit/>
          <w:trHeight w:val="300"/>
        </w:trPr>
        <w:tc>
          <w:tcPr>
            <w:tcW w:w="3530" w:type="dxa"/>
          </w:tcPr>
          <w:p w14:paraId="19CCEAB1" w14:textId="77777777" w:rsidR="0030701A" w:rsidRPr="002A2EB9" w:rsidRDefault="0030701A" w:rsidP="0030701A">
            <w:pPr>
              <w:spacing w:line="276" w:lineRule="auto"/>
              <w:rPr>
                <w:rFonts w:eastAsia="Arial" w:cs="Arial"/>
                <w:sz w:val="22"/>
                <w:szCs w:val="22"/>
              </w:rPr>
            </w:pPr>
            <w:r w:rsidRPr="002A2EB9">
              <w:rPr>
                <w:rFonts w:eastAsia="Arial" w:cs="Arial"/>
                <w:sz w:val="22"/>
                <w:szCs w:val="22"/>
              </w:rPr>
              <w:t>Emma Lazarus, “The New Colossus” (1883)</w:t>
            </w:r>
          </w:p>
          <w:p w14:paraId="65543555" w14:textId="77777777" w:rsidR="0030701A" w:rsidRPr="002A2EB9" w:rsidRDefault="0030701A" w:rsidP="0030701A">
            <w:pPr>
              <w:pStyle w:val="ListParagraph"/>
              <w:rPr>
                <w:rFonts w:eastAsia="Arial" w:cs="Arial"/>
                <w:sz w:val="22"/>
                <w:szCs w:val="22"/>
                <w:lang w:val="en"/>
              </w:rPr>
            </w:pPr>
          </w:p>
        </w:tc>
        <w:tc>
          <w:tcPr>
            <w:tcW w:w="3930" w:type="dxa"/>
          </w:tcPr>
          <w:p w14:paraId="6A8EDE16" w14:textId="77777777" w:rsidR="0030701A" w:rsidRPr="0052185B" w:rsidRDefault="0030701A" w:rsidP="0030701A">
            <w:pPr>
              <w:rPr>
                <w:rFonts w:eastAsia="Helvetica" w:cs="Arial"/>
                <w:color w:val="000000" w:themeColor="text1"/>
                <w:sz w:val="22"/>
                <w:szCs w:val="22"/>
              </w:rPr>
            </w:pPr>
            <w:r w:rsidRPr="0052185B">
              <w:rPr>
                <w:rFonts w:eastAsia="Helvetica" w:cs="Arial"/>
                <w:color w:val="000000" w:themeColor="text1"/>
                <w:sz w:val="22"/>
                <w:szCs w:val="22"/>
              </w:rPr>
              <w:t>The poem about the United States as a welcoming nation for immigrants; the Poetry Foundation site has links to other poems by Lazarus.</w:t>
            </w:r>
          </w:p>
          <w:p w14:paraId="05EAD487" w14:textId="77777777" w:rsidR="0030701A" w:rsidRPr="0052185B" w:rsidRDefault="0030701A" w:rsidP="0030701A">
            <w:pPr>
              <w:rPr>
                <w:rFonts w:eastAsia="Helvetica" w:cs="Arial"/>
                <w:color w:val="000000" w:themeColor="text1"/>
                <w:sz w:val="22"/>
                <w:szCs w:val="22"/>
              </w:rPr>
            </w:pPr>
          </w:p>
          <w:p w14:paraId="1CE7ED0D" w14:textId="77777777" w:rsidR="0030701A" w:rsidRPr="0052185B" w:rsidRDefault="0030701A" w:rsidP="0030701A">
            <w:pPr>
              <w:rPr>
                <w:rFonts w:eastAsia="Helvetica" w:cs="Arial"/>
                <w:color w:val="000000" w:themeColor="text1"/>
                <w:sz w:val="22"/>
                <w:szCs w:val="22"/>
              </w:rPr>
            </w:pPr>
          </w:p>
          <w:p w14:paraId="087DD36F" w14:textId="77777777" w:rsidR="0030701A" w:rsidRPr="0052185B" w:rsidRDefault="0030701A" w:rsidP="0030701A">
            <w:pPr>
              <w:rPr>
                <w:rFonts w:eastAsia="Helvetica" w:cs="Arial"/>
                <w:color w:val="000000" w:themeColor="text1"/>
                <w:sz w:val="22"/>
                <w:szCs w:val="22"/>
              </w:rPr>
            </w:pPr>
          </w:p>
          <w:p w14:paraId="4B090165" w14:textId="77777777" w:rsidR="0030701A" w:rsidRPr="0052185B" w:rsidRDefault="0030701A" w:rsidP="0030701A">
            <w:pPr>
              <w:rPr>
                <w:rFonts w:eastAsia="Helvetica" w:cs="Arial"/>
                <w:color w:val="000000" w:themeColor="text1"/>
                <w:sz w:val="22"/>
                <w:szCs w:val="22"/>
              </w:rPr>
            </w:pPr>
          </w:p>
        </w:tc>
        <w:tc>
          <w:tcPr>
            <w:tcW w:w="1905" w:type="dxa"/>
          </w:tcPr>
          <w:p w14:paraId="33876658" w14:textId="77777777" w:rsidR="0030701A" w:rsidRPr="0052185B" w:rsidRDefault="0030701A" w:rsidP="0030701A">
            <w:pPr>
              <w:spacing w:before="150" w:after="150" w:line="276" w:lineRule="auto"/>
              <w:rPr>
                <w:rFonts w:eastAsia="Helvetica" w:cs="Arial"/>
                <w:sz w:val="22"/>
                <w:szCs w:val="22"/>
              </w:rPr>
            </w:pPr>
          </w:p>
          <w:p w14:paraId="6C6E11F6" w14:textId="77777777" w:rsidR="0030701A" w:rsidRPr="001066CF" w:rsidRDefault="0030701A" w:rsidP="0030701A">
            <w:pPr>
              <w:spacing w:line="276" w:lineRule="auto"/>
              <w:rPr>
                <w:rFonts w:cs="Arial"/>
              </w:rPr>
            </w:pPr>
            <w:hyperlink r:id="rId141">
              <w:r w:rsidRPr="002A2EB9">
                <w:rPr>
                  <w:rStyle w:val="Hyperlink"/>
                  <w:rFonts w:eastAsia="Arial" w:cs="Arial"/>
                  <w:sz w:val="22"/>
                  <w:szCs w:val="22"/>
                </w:rPr>
                <w:t>https://www.poetryfoundation.org/articles/144956/emma-lazarus-the-new-colossus</w:t>
              </w:r>
            </w:hyperlink>
          </w:p>
          <w:p w14:paraId="55B3FBF5" w14:textId="77777777" w:rsidR="0030701A" w:rsidRPr="002A2EB9" w:rsidRDefault="0030701A" w:rsidP="0030701A">
            <w:pPr>
              <w:pStyle w:val="ListParagraph"/>
              <w:rPr>
                <w:rFonts w:eastAsia="Arial" w:cs="Arial"/>
                <w:sz w:val="22"/>
                <w:szCs w:val="22"/>
                <w:lang w:val="en"/>
              </w:rPr>
            </w:pPr>
          </w:p>
        </w:tc>
      </w:tr>
      <w:tr w:rsidR="0030701A" w:rsidRPr="001066CF" w14:paraId="36800E21" w14:textId="77777777" w:rsidTr="00340DFA">
        <w:trPr>
          <w:cantSplit/>
          <w:trHeight w:val="300"/>
        </w:trPr>
        <w:tc>
          <w:tcPr>
            <w:tcW w:w="3530" w:type="dxa"/>
          </w:tcPr>
          <w:p w14:paraId="4949FAD4" w14:textId="77777777" w:rsidR="0030701A" w:rsidRPr="002A2EB9" w:rsidRDefault="0030701A" w:rsidP="0030701A">
            <w:pPr>
              <w:spacing w:line="276" w:lineRule="auto"/>
              <w:rPr>
                <w:rFonts w:eastAsia="Arial" w:cs="Arial"/>
                <w:sz w:val="22"/>
                <w:szCs w:val="22"/>
              </w:rPr>
            </w:pPr>
            <w:r w:rsidRPr="002A2EB9">
              <w:rPr>
                <w:rFonts w:eastAsia="Arial" w:cs="Arial"/>
                <w:sz w:val="22"/>
                <w:szCs w:val="22"/>
              </w:rPr>
              <w:t>Booker T. Washington, “The Atlanta Exposition Address” (1895)</w:t>
            </w:r>
          </w:p>
          <w:p w14:paraId="36286910" w14:textId="77777777" w:rsidR="0030701A" w:rsidRPr="002A2EB9" w:rsidRDefault="0030701A" w:rsidP="0030701A">
            <w:pPr>
              <w:pStyle w:val="ListParagraph"/>
              <w:rPr>
                <w:rFonts w:eastAsia="Arial" w:cs="Arial"/>
                <w:sz w:val="22"/>
                <w:szCs w:val="22"/>
                <w:lang w:val="en"/>
              </w:rPr>
            </w:pPr>
          </w:p>
        </w:tc>
        <w:tc>
          <w:tcPr>
            <w:tcW w:w="3930" w:type="dxa"/>
          </w:tcPr>
          <w:p w14:paraId="475360AE" w14:textId="77777777" w:rsidR="0030701A" w:rsidRPr="001066CF" w:rsidRDefault="0030701A" w:rsidP="0030701A">
            <w:pPr>
              <w:rPr>
                <w:rFonts w:cs="Arial"/>
              </w:rPr>
            </w:pPr>
            <w:r w:rsidRPr="0052185B">
              <w:rPr>
                <w:rFonts w:eastAsia="Helvetica" w:cs="Arial"/>
                <w:color w:val="000000" w:themeColor="text1"/>
                <w:sz w:val="22"/>
                <w:szCs w:val="22"/>
                <w:lang w:val="en"/>
              </w:rPr>
              <w:t>A speech proposing how African Americans would work within the segregated system.</w:t>
            </w:r>
          </w:p>
          <w:p w14:paraId="6EA2F2CA" w14:textId="77777777" w:rsidR="0030701A" w:rsidRPr="0052185B" w:rsidRDefault="0030701A" w:rsidP="0030701A">
            <w:pPr>
              <w:rPr>
                <w:rFonts w:eastAsia="Helvetica" w:cs="Arial"/>
                <w:color w:val="000000" w:themeColor="text1"/>
                <w:sz w:val="22"/>
                <w:szCs w:val="22"/>
                <w:lang w:val="en"/>
              </w:rPr>
            </w:pPr>
          </w:p>
          <w:p w14:paraId="7C49101D" w14:textId="77777777" w:rsidR="0030701A" w:rsidRPr="0052185B" w:rsidRDefault="0030701A" w:rsidP="0030701A">
            <w:pPr>
              <w:rPr>
                <w:rFonts w:eastAsia="Helvetica" w:cs="Arial"/>
                <w:color w:val="000000" w:themeColor="text1"/>
                <w:sz w:val="22"/>
                <w:szCs w:val="22"/>
                <w:lang w:val="en"/>
              </w:rPr>
            </w:pPr>
          </w:p>
        </w:tc>
        <w:tc>
          <w:tcPr>
            <w:tcW w:w="1905" w:type="dxa"/>
          </w:tcPr>
          <w:p w14:paraId="19FC158F" w14:textId="493E9A93" w:rsidR="0030701A" w:rsidRPr="0052185B" w:rsidRDefault="0030701A" w:rsidP="0030701A">
            <w:pPr>
              <w:spacing w:before="150" w:after="150"/>
              <w:rPr>
                <w:rFonts w:eastAsia="Helvetica" w:cs="Arial"/>
                <w:color w:val="000000" w:themeColor="text1"/>
                <w:sz w:val="22"/>
                <w:szCs w:val="22"/>
              </w:rPr>
            </w:pPr>
            <w:hyperlink r:id="rId142">
              <w:r w:rsidRPr="0052185B">
                <w:rPr>
                  <w:rStyle w:val="Hyperlink"/>
                  <w:rFonts w:eastAsia="Helvetica" w:cs="Arial"/>
                  <w:sz w:val="22"/>
                  <w:szCs w:val="22"/>
                </w:rPr>
                <w:t>http://historymatters.gmu.edu/d/39</w:t>
              </w:r>
            </w:hyperlink>
          </w:p>
          <w:p w14:paraId="76D3CD83" w14:textId="77777777" w:rsidR="0030701A" w:rsidRPr="002A2EB9" w:rsidRDefault="0030701A" w:rsidP="0030701A">
            <w:pPr>
              <w:pStyle w:val="ListParagraph"/>
              <w:rPr>
                <w:rFonts w:eastAsia="Arial" w:cs="Arial"/>
                <w:sz w:val="22"/>
                <w:szCs w:val="22"/>
                <w:lang w:val="en"/>
              </w:rPr>
            </w:pPr>
          </w:p>
        </w:tc>
      </w:tr>
      <w:tr w:rsidR="0030701A" w:rsidRPr="001066CF" w14:paraId="107C4E17" w14:textId="77777777" w:rsidTr="00340DFA">
        <w:trPr>
          <w:cantSplit/>
          <w:trHeight w:val="300"/>
        </w:trPr>
        <w:tc>
          <w:tcPr>
            <w:tcW w:w="3530" w:type="dxa"/>
          </w:tcPr>
          <w:p w14:paraId="69AAE56C" w14:textId="3F2D7760" w:rsidR="0030701A" w:rsidRPr="001066CF" w:rsidRDefault="0030701A" w:rsidP="0030701A">
            <w:pPr>
              <w:rPr>
                <w:rFonts w:cs="Arial"/>
              </w:rPr>
            </w:pPr>
            <w:r w:rsidRPr="002A2EB9">
              <w:rPr>
                <w:rFonts w:eastAsia="Arial" w:cs="Arial"/>
                <w:sz w:val="22"/>
                <w:szCs w:val="22"/>
                <w:lang w:val="en"/>
              </w:rPr>
              <w:t xml:space="preserve">W.E.B. DuBois and William Monroe Trotter, primary authors: </w:t>
            </w:r>
            <w:r w:rsidRPr="0052185B">
              <w:rPr>
                <w:rFonts w:eastAsia="Arial" w:cs="Arial"/>
                <w:i/>
                <w:iCs/>
                <w:sz w:val="22"/>
                <w:szCs w:val="22"/>
                <w:lang w:val="en"/>
              </w:rPr>
              <w:t>The Niagara Movement</w:t>
            </w:r>
            <w:r w:rsidR="00B12B11" w:rsidRPr="0052185B">
              <w:rPr>
                <w:rFonts w:eastAsia="Arial" w:cs="Arial"/>
                <w:i/>
                <w:iCs/>
                <w:sz w:val="22"/>
                <w:szCs w:val="22"/>
                <w:lang w:val="en"/>
              </w:rPr>
              <w:t xml:space="preserve"> </w:t>
            </w:r>
            <w:r w:rsidR="00B12B11" w:rsidRPr="0052185B">
              <w:rPr>
                <w:rFonts w:eastAsia="Arial" w:cs="Arial"/>
                <w:i/>
                <w:iCs/>
                <w:sz w:val="22"/>
                <w:szCs w:val="22"/>
              </w:rPr>
              <w:t>Declaration of Principles</w:t>
            </w:r>
            <w:r w:rsidR="00B12B11" w:rsidRPr="002A2EB9">
              <w:rPr>
                <w:rFonts w:eastAsia="Arial" w:cs="Arial"/>
                <w:i/>
                <w:iCs/>
                <w:sz w:val="22"/>
                <w:szCs w:val="22"/>
              </w:rPr>
              <w:t xml:space="preserve"> (1905)</w:t>
            </w:r>
          </w:p>
        </w:tc>
        <w:tc>
          <w:tcPr>
            <w:tcW w:w="3930" w:type="dxa"/>
          </w:tcPr>
          <w:p w14:paraId="5C304D7A" w14:textId="086FA863" w:rsidR="0030701A" w:rsidRPr="0052185B" w:rsidRDefault="0030701A" w:rsidP="0030701A">
            <w:pPr>
              <w:rPr>
                <w:rFonts w:eastAsia="Helvetica" w:cs="Arial"/>
                <w:color w:val="000000" w:themeColor="text1"/>
                <w:sz w:val="22"/>
                <w:szCs w:val="22"/>
              </w:rPr>
            </w:pPr>
            <w:r w:rsidRPr="0052185B">
              <w:rPr>
                <w:rFonts w:eastAsia="Helvetica" w:cs="Arial"/>
                <w:color w:val="000000" w:themeColor="text1"/>
                <w:sz w:val="22"/>
                <w:szCs w:val="22"/>
              </w:rPr>
              <w:t xml:space="preserve">Declaration of the need for African Americans to protest </w:t>
            </w:r>
            <w:r w:rsidRPr="00597D95">
              <w:rPr>
                <w:rFonts w:eastAsia="Helvetica" w:cs="Arial"/>
                <w:sz w:val="22"/>
                <w:szCs w:val="22"/>
              </w:rPr>
              <w:t>segregation</w:t>
            </w:r>
            <w:r w:rsidR="003C0609" w:rsidRPr="00597D95">
              <w:rPr>
                <w:rFonts w:eastAsia="Helvetica" w:cs="Arial"/>
                <w:sz w:val="22"/>
                <w:szCs w:val="22"/>
              </w:rPr>
              <w:t xml:space="preserve"> </w:t>
            </w:r>
            <w:r w:rsidR="006C30D0" w:rsidRPr="00597D95">
              <w:rPr>
                <w:rFonts w:eastAsia="Helvetica" w:cs="Arial"/>
                <w:sz w:val="22"/>
                <w:szCs w:val="22"/>
              </w:rPr>
              <w:t xml:space="preserve">and intolerance </w:t>
            </w:r>
            <w:r w:rsidRPr="0052185B">
              <w:rPr>
                <w:rFonts w:eastAsia="Helvetica" w:cs="Arial"/>
                <w:color w:val="000000" w:themeColor="text1"/>
                <w:sz w:val="22"/>
                <w:szCs w:val="22"/>
              </w:rPr>
              <w:t>actively, and to have free compulsory education.</w:t>
            </w:r>
          </w:p>
          <w:p w14:paraId="44193B14" w14:textId="77777777" w:rsidR="0030701A" w:rsidRPr="0052185B" w:rsidRDefault="0030701A" w:rsidP="0030701A">
            <w:pPr>
              <w:rPr>
                <w:rFonts w:eastAsia="Helvetica" w:cs="Arial"/>
                <w:color w:val="000000" w:themeColor="text1"/>
                <w:sz w:val="22"/>
                <w:szCs w:val="22"/>
              </w:rPr>
            </w:pPr>
          </w:p>
          <w:p w14:paraId="16FC4E7A" w14:textId="77777777" w:rsidR="0030701A" w:rsidRPr="0052185B" w:rsidRDefault="0030701A" w:rsidP="0030701A">
            <w:pPr>
              <w:rPr>
                <w:rFonts w:eastAsia="Helvetica" w:cs="Arial"/>
                <w:color w:val="000000" w:themeColor="text1"/>
                <w:sz w:val="22"/>
                <w:szCs w:val="22"/>
              </w:rPr>
            </w:pPr>
          </w:p>
          <w:p w14:paraId="685B5A7C" w14:textId="77777777" w:rsidR="0030701A" w:rsidRPr="0052185B" w:rsidRDefault="0030701A" w:rsidP="0030701A">
            <w:pPr>
              <w:rPr>
                <w:rFonts w:eastAsia="Helvetica" w:cs="Arial"/>
                <w:color w:val="000000" w:themeColor="text1"/>
                <w:sz w:val="22"/>
                <w:szCs w:val="22"/>
              </w:rPr>
            </w:pPr>
          </w:p>
          <w:p w14:paraId="13AB41C8" w14:textId="77777777" w:rsidR="0030701A" w:rsidRPr="0052185B" w:rsidRDefault="0030701A" w:rsidP="0030701A">
            <w:pPr>
              <w:rPr>
                <w:rFonts w:eastAsia="Helvetica" w:cs="Arial"/>
                <w:color w:val="000000" w:themeColor="text1"/>
                <w:sz w:val="22"/>
                <w:szCs w:val="22"/>
              </w:rPr>
            </w:pPr>
          </w:p>
          <w:p w14:paraId="2C075D5D" w14:textId="77777777" w:rsidR="0030701A" w:rsidRPr="0052185B" w:rsidRDefault="0030701A" w:rsidP="0030701A">
            <w:pPr>
              <w:rPr>
                <w:rFonts w:eastAsia="Helvetica" w:cs="Arial"/>
                <w:color w:val="000000" w:themeColor="text1"/>
                <w:sz w:val="22"/>
                <w:szCs w:val="22"/>
              </w:rPr>
            </w:pPr>
          </w:p>
          <w:p w14:paraId="31958C1B" w14:textId="77777777" w:rsidR="0030701A" w:rsidRPr="0052185B" w:rsidRDefault="0030701A" w:rsidP="0030701A">
            <w:pPr>
              <w:rPr>
                <w:rFonts w:eastAsia="Helvetica" w:cs="Arial"/>
                <w:color w:val="000000" w:themeColor="text1"/>
                <w:sz w:val="22"/>
                <w:szCs w:val="22"/>
              </w:rPr>
            </w:pPr>
          </w:p>
          <w:p w14:paraId="3CF6D003" w14:textId="77777777" w:rsidR="0030701A" w:rsidRPr="0052185B" w:rsidRDefault="0030701A" w:rsidP="0030701A">
            <w:pPr>
              <w:rPr>
                <w:rFonts w:eastAsia="Helvetica" w:cs="Arial"/>
                <w:color w:val="000000" w:themeColor="text1"/>
                <w:sz w:val="22"/>
                <w:szCs w:val="22"/>
              </w:rPr>
            </w:pPr>
          </w:p>
          <w:p w14:paraId="6396D715" w14:textId="77777777" w:rsidR="0030701A" w:rsidRPr="0052185B" w:rsidRDefault="0030701A" w:rsidP="0030701A">
            <w:pPr>
              <w:rPr>
                <w:rFonts w:eastAsia="Helvetica" w:cs="Arial"/>
                <w:color w:val="000000" w:themeColor="text1"/>
                <w:sz w:val="22"/>
                <w:szCs w:val="22"/>
              </w:rPr>
            </w:pPr>
          </w:p>
        </w:tc>
        <w:tc>
          <w:tcPr>
            <w:tcW w:w="1905" w:type="dxa"/>
          </w:tcPr>
          <w:p w14:paraId="2CC63239" w14:textId="77777777" w:rsidR="0030701A" w:rsidRPr="002A2EB9" w:rsidRDefault="0030701A" w:rsidP="0030701A">
            <w:pPr>
              <w:spacing w:line="276" w:lineRule="auto"/>
              <w:rPr>
                <w:rFonts w:eastAsia="Arial" w:cs="Arial"/>
                <w:sz w:val="22"/>
                <w:szCs w:val="22"/>
              </w:rPr>
            </w:pPr>
          </w:p>
          <w:p w14:paraId="4A817645" w14:textId="77777777" w:rsidR="0030701A" w:rsidRPr="002A2EB9" w:rsidRDefault="0030701A" w:rsidP="0030701A">
            <w:pPr>
              <w:spacing w:line="276" w:lineRule="auto"/>
              <w:rPr>
                <w:rFonts w:eastAsia="Arial" w:cs="Arial"/>
                <w:sz w:val="22"/>
                <w:szCs w:val="22"/>
              </w:rPr>
            </w:pPr>
            <w:hyperlink r:id="rId143">
              <w:r w:rsidRPr="002A2EB9">
                <w:rPr>
                  <w:rStyle w:val="Hyperlink"/>
                  <w:rFonts w:eastAsia="Arial" w:cs="Arial"/>
                  <w:sz w:val="22"/>
                  <w:szCs w:val="22"/>
                </w:rPr>
                <w:t>https://www.theniagaramovement.org/</w:t>
              </w:r>
            </w:hyperlink>
          </w:p>
          <w:p w14:paraId="63A30C6E" w14:textId="77777777" w:rsidR="0030701A" w:rsidRPr="002A2EB9" w:rsidRDefault="0030701A" w:rsidP="0030701A">
            <w:pPr>
              <w:spacing w:line="276" w:lineRule="auto"/>
              <w:rPr>
                <w:rFonts w:eastAsia="Arial" w:cs="Arial"/>
                <w:sz w:val="22"/>
                <w:szCs w:val="22"/>
              </w:rPr>
            </w:pPr>
          </w:p>
          <w:p w14:paraId="0120D03A" w14:textId="77777777" w:rsidR="0030701A" w:rsidRPr="002A2EB9" w:rsidRDefault="0030701A" w:rsidP="0030701A">
            <w:pPr>
              <w:spacing w:line="276" w:lineRule="auto"/>
              <w:rPr>
                <w:rFonts w:eastAsia="Arial" w:cs="Arial"/>
                <w:sz w:val="22"/>
                <w:szCs w:val="22"/>
              </w:rPr>
            </w:pPr>
            <w:r w:rsidRPr="002A2EB9">
              <w:rPr>
                <w:rFonts w:eastAsia="Arial" w:cs="Arial"/>
                <w:sz w:val="22"/>
                <w:szCs w:val="22"/>
              </w:rPr>
              <w:t>and</w:t>
            </w:r>
          </w:p>
          <w:p w14:paraId="62E0E2A3" w14:textId="77777777" w:rsidR="0030701A" w:rsidRPr="002A2EB9" w:rsidRDefault="0030701A" w:rsidP="0030701A">
            <w:pPr>
              <w:spacing w:line="276" w:lineRule="auto"/>
              <w:rPr>
                <w:rFonts w:eastAsia="Arial" w:cs="Arial"/>
                <w:sz w:val="22"/>
                <w:szCs w:val="22"/>
              </w:rPr>
            </w:pPr>
          </w:p>
          <w:p w14:paraId="68636F70" w14:textId="77777777" w:rsidR="0030701A" w:rsidRPr="001066CF" w:rsidRDefault="0030701A" w:rsidP="0030701A">
            <w:pPr>
              <w:spacing w:line="276" w:lineRule="auto"/>
              <w:rPr>
                <w:rFonts w:cs="Arial"/>
              </w:rPr>
            </w:pPr>
            <w:hyperlink r:id="rId144">
              <w:r w:rsidRPr="002A2EB9">
                <w:rPr>
                  <w:rStyle w:val="Hyperlink"/>
                  <w:rFonts w:eastAsia="Arial" w:cs="Arial"/>
                  <w:sz w:val="22"/>
                  <w:szCs w:val="22"/>
                </w:rPr>
                <w:t>https://www.encyclopedia.com/history/legal-and-political-magazines/niagarasdeclaration-principles</w:t>
              </w:r>
            </w:hyperlink>
          </w:p>
          <w:p w14:paraId="49B71A64" w14:textId="77777777" w:rsidR="0030701A" w:rsidRPr="002A2EB9" w:rsidRDefault="0030701A" w:rsidP="0030701A">
            <w:pPr>
              <w:pStyle w:val="ListParagraph"/>
              <w:rPr>
                <w:rFonts w:eastAsia="Arial" w:cs="Arial"/>
                <w:sz w:val="22"/>
                <w:szCs w:val="22"/>
                <w:lang w:val="en"/>
              </w:rPr>
            </w:pPr>
          </w:p>
        </w:tc>
      </w:tr>
      <w:tr w:rsidR="0030701A" w:rsidRPr="001066CF" w14:paraId="30BDBADC" w14:textId="77777777" w:rsidTr="00340DFA">
        <w:trPr>
          <w:cantSplit/>
          <w:trHeight w:val="300"/>
        </w:trPr>
        <w:tc>
          <w:tcPr>
            <w:tcW w:w="3530" w:type="dxa"/>
          </w:tcPr>
          <w:p w14:paraId="0BCC8114" w14:textId="020A47CE" w:rsidR="0030701A" w:rsidRPr="002A2EB9" w:rsidRDefault="0030701A" w:rsidP="0030701A">
            <w:pPr>
              <w:spacing w:line="276" w:lineRule="auto"/>
              <w:rPr>
                <w:rFonts w:eastAsia="Arial" w:cs="Arial"/>
                <w:sz w:val="22"/>
                <w:szCs w:val="22"/>
              </w:rPr>
            </w:pPr>
            <w:r w:rsidRPr="002A2EB9">
              <w:rPr>
                <w:rFonts w:eastAsia="Arial" w:cs="Arial"/>
                <w:sz w:val="22"/>
                <w:szCs w:val="22"/>
              </w:rPr>
              <w:t xml:space="preserve">Lewis Hine, Photographs of </w:t>
            </w:r>
            <w:r w:rsidR="00B12B11" w:rsidRPr="002A2EB9">
              <w:rPr>
                <w:rFonts w:eastAsia="Arial" w:cs="Arial"/>
                <w:sz w:val="22"/>
                <w:szCs w:val="22"/>
              </w:rPr>
              <w:t>c</w:t>
            </w:r>
            <w:r w:rsidRPr="002A2EB9">
              <w:rPr>
                <w:rFonts w:eastAsia="Arial" w:cs="Arial"/>
                <w:sz w:val="22"/>
                <w:szCs w:val="22"/>
              </w:rPr>
              <w:t xml:space="preserve">hild </w:t>
            </w:r>
            <w:r w:rsidR="00B12B11" w:rsidRPr="002A2EB9">
              <w:rPr>
                <w:rFonts w:eastAsia="Arial" w:cs="Arial"/>
                <w:sz w:val="22"/>
                <w:szCs w:val="22"/>
              </w:rPr>
              <w:t>l</w:t>
            </w:r>
            <w:r w:rsidRPr="002A2EB9">
              <w:rPr>
                <w:rFonts w:eastAsia="Arial" w:cs="Arial"/>
                <w:sz w:val="22"/>
                <w:szCs w:val="22"/>
              </w:rPr>
              <w:t>aborers (1908</w:t>
            </w:r>
            <w:r w:rsidR="00B12B11" w:rsidRPr="002A2EB9">
              <w:rPr>
                <w:rFonts w:eastAsia="Arial" w:cs="Arial"/>
                <w:sz w:val="22"/>
                <w:szCs w:val="22"/>
              </w:rPr>
              <w:t>–</w:t>
            </w:r>
            <w:r w:rsidRPr="002A2EB9">
              <w:rPr>
                <w:rFonts w:eastAsia="Arial" w:cs="Arial"/>
                <w:sz w:val="22"/>
                <w:szCs w:val="22"/>
              </w:rPr>
              <w:t>1909)</w:t>
            </w:r>
          </w:p>
          <w:p w14:paraId="3F80A300" w14:textId="77777777" w:rsidR="0030701A" w:rsidRPr="002A2EB9" w:rsidRDefault="0030701A" w:rsidP="0030701A">
            <w:pPr>
              <w:pStyle w:val="ListParagraph"/>
              <w:rPr>
                <w:rFonts w:eastAsia="Arial" w:cs="Arial"/>
                <w:sz w:val="22"/>
                <w:szCs w:val="22"/>
                <w:lang w:val="en"/>
              </w:rPr>
            </w:pPr>
          </w:p>
        </w:tc>
        <w:tc>
          <w:tcPr>
            <w:tcW w:w="3930" w:type="dxa"/>
          </w:tcPr>
          <w:p w14:paraId="44F9FC75" w14:textId="77777777" w:rsidR="0030701A" w:rsidRPr="0052185B" w:rsidRDefault="0030701A" w:rsidP="0030701A">
            <w:pPr>
              <w:spacing w:before="150" w:after="150"/>
              <w:rPr>
                <w:rFonts w:eastAsia="Helvetica" w:cs="Arial"/>
                <w:color w:val="000000" w:themeColor="text1"/>
                <w:sz w:val="22"/>
                <w:szCs w:val="22"/>
              </w:rPr>
            </w:pPr>
            <w:r w:rsidRPr="0052185B">
              <w:rPr>
                <w:rFonts w:eastAsia="Helvetica" w:cs="Arial"/>
                <w:color w:val="000000" w:themeColor="text1"/>
                <w:sz w:val="22"/>
                <w:szCs w:val="22"/>
              </w:rPr>
              <w:t>Photographs documenting children working in factories that contributed to the passage of laws restricting child labor.</w:t>
            </w:r>
          </w:p>
          <w:p w14:paraId="4556FCF4" w14:textId="77777777" w:rsidR="0030701A" w:rsidRPr="0052185B" w:rsidRDefault="0030701A" w:rsidP="0030701A">
            <w:pPr>
              <w:spacing w:before="150" w:after="150"/>
              <w:rPr>
                <w:rFonts w:eastAsia="Helvetica" w:cs="Arial"/>
                <w:color w:val="000000" w:themeColor="text1"/>
                <w:sz w:val="22"/>
                <w:szCs w:val="22"/>
              </w:rPr>
            </w:pPr>
          </w:p>
          <w:p w14:paraId="3532FE6C" w14:textId="5F714ED9" w:rsidR="0030701A" w:rsidRPr="001066CF" w:rsidRDefault="0030701A" w:rsidP="0030701A">
            <w:pPr>
              <w:spacing w:before="150" w:after="150"/>
              <w:rPr>
                <w:rFonts w:cs="Arial"/>
              </w:rPr>
            </w:pPr>
          </w:p>
        </w:tc>
        <w:tc>
          <w:tcPr>
            <w:tcW w:w="1905" w:type="dxa"/>
          </w:tcPr>
          <w:p w14:paraId="005750A7" w14:textId="77777777" w:rsidR="0030701A" w:rsidRPr="0052185B" w:rsidRDefault="0030701A" w:rsidP="0030701A">
            <w:pPr>
              <w:spacing w:before="150" w:after="150"/>
              <w:rPr>
                <w:rFonts w:eastAsia="Helvetica" w:cs="Arial"/>
                <w:color w:val="000000" w:themeColor="text1"/>
                <w:sz w:val="22"/>
                <w:szCs w:val="22"/>
              </w:rPr>
            </w:pPr>
            <w:hyperlink r:id="rId145">
              <w:r w:rsidRPr="0052185B">
                <w:rPr>
                  <w:rStyle w:val="Hyperlink"/>
                  <w:rFonts w:eastAsia="Helvetica" w:cs="Arial"/>
                  <w:sz w:val="22"/>
                  <w:szCs w:val="22"/>
                </w:rPr>
                <w:t>https://www.archives.gov/education/lessons/hine-photos</w:t>
              </w:r>
            </w:hyperlink>
          </w:p>
        </w:tc>
      </w:tr>
      <w:tr w:rsidR="0030701A" w:rsidRPr="001066CF" w14:paraId="29719982" w14:textId="77777777" w:rsidTr="00340DFA">
        <w:trPr>
          <w:cantSplit/>
          <w:trHeight w:val="300"/>
        </w:trPr>
        <w:tc>
          <w:tcPr>
            <w:tcW w:w="3530" w:type="dxa"/>
          </w:tcPr>
          <w:p w14:paraId="79B6597E" w14:textId="18EAD0B3" w:rsidR="0030701A" w:rsidRPr="002A2EB9" w:rsidRDefault="0030701A" w:rsidP="0030701A">
            <w:pPr>
              <w:spacing w:line="276" w:lineRule="auto"/>
              <w:rPr>
                <w:rFonts w:eastAsia="Arial" w:cs="Arial"/>
                <w:sz w:val="22"/>
                <w:szCs w:val="22"/>
              </w:rPr>
            </w:pPr>
            <w:r w:rsidRPr="002A2EB9">
              <w:rPr>
                <w:rFonts w:eastAsia="Arial" w:cs="Arial"/>
                <w:sz w:val="22"/>
                <w:szCs w:val="22"/>
              </w:rPr>
              <w:t xml:space="preserve">Jane Addams </w:t>
            </w:r>
            <w:r w:rsidR="00B12B11" w:rsidRPr="002A2EB9">
              <w:rPr>
                <w:rFonts w:eastAsia="Arial" w:cs="Arial"/>
                <w:sz w:val="22"/>
                <w:szCs w:val="22"/>
              </w:rPr>
              <w:t>c</w:t>
            </w:r>
            <w:r w:rsidRPr="002A2EB9">
              <w:rPr>
                <w:rFonts w:eastAsia="Arial" w:cs="Arial"/>
                <w:sz w:val="22"/>
                <w:szCs w:val="22"/>
              </w:rPr>
              <w:t>ollection (1860</w:t>
            </w:r>
            <w:r w:rsidR="00B12B11" w:rsidRPr="002A2EB9">
              <w:rPr>
                <w:rFonts w:eastAsia="Arial" w:cs="Arial"/>
                <w:sz w:val="22"/>
                <w:szCs w:val="22"/>
              </w:rPr>
              <w:t>–</w:t>
            </w:r>
            <w:r w:rsidRPr="002A2EB9">
              <w:rPr>
                <w:rFonts w:eastAsia="Arial" w:cs="Arial"/>
                <w:sz w:val="22"/>
                <w:szCs w:val="22"/>
              </w:rPr>
              <w:t>1935)</w:t>
            </w:r>
          </w:p>
          <w:p w14:paraId="6394419D" w14:textId="77777777" w:rsidR="0030701A" w:rsidRPr="002A2EB9" w:rsidRDefault="0030701A" w:rsidP="0030701A">
            <w:pPr>
              <w:pStyle w:val="ListParagraph"/>
              <w:rPr>
                <w:rFonts w:eastAsia="Arial" w:cs="Arial"/>
                <w:sz w:val="22"/>
                <w:szCs w:val="22"/>
                <w:lang w:val="en"/>
              </w:rPr>
            </w:pPr>
          </w:p>
        </w:tc>
        <w:tc>
          <w:tcPr>
            <w:tcW w:w="3930" w:type="dxa"/>
          </w:tcPr>
          <w:p w14:paraId="49A61434" w14:textId="77777777" w:rsidR="0030701A" w:rsidRPr="0052185B" w:rsidRDefault="0030701A" w:rsidP="0030701A">
            <w:pPr>
              <w:rPr>
                <w:rFonts w:eastAsia="Helvetica" w:cs="Arial"/>
                <w:color w:val="000000" w:themeColor="text1"/>
                <w:sz w:val="22"/>
                <w:szCs w:val="22"/>
              </w:rPr>
            </w:pPr>
            <w:r w:rsidRPr="0052185B">
              <w:rPr>
                <w:rFonts w:eastAsia="Helvetica" w:cs="Arial"/>
                <w:color w:val="000000" w:themeColor="text1"/>
                <w:sz w:val="22"/>
                <w:szCs w:val="22"/>
              </w:rPr>
              <w:t>Documents by and about Jane Addams from Harvard University collections, with links to other sources</w:t>
            </w:r>
          </w:p>
          <w:p w14:paraId="0361E583" w14:textId="77777777" w:rsidR="0030701A" w:rsidRPr="0052185B" w:rsidRDefault="0030701A" w:rsidP="0030701A">
            <w:pPr>
              <w:rPr>
                <w:rFonts w:eastAsia="Helvetica" w:cs="Arial"/>
                <w:color w:val="000000" w:themeColor="text1"/>
                <w:sz w:val="22"/>
                <w:szCs w:val="22"/>
              </w:rPr>
            </w:pPr>
          </w:p>
          <w:p w14:paraId="5DAE852A" w14:textId="77777777" w:rsidR="0030701A" w:rsidRPr="0052185B" w:rsidRDefault="0030701A" w:rsidP="0030701A">
            <w:pPr>
              <w:rPr>
                <w:rFonts w:eastAsia="Helvetica" w:cs="Arial"/>
                <w:color w:val="000000" w:themeColor="text1"/>
                <w:sz w:val="22"/>
                <w:szCs w:val="22"/>
              </w:rPr>
            </w:pPr>
          </w:p>
          <w:p w14:paraId="0B378D67" w14:textId="77777777" w:rsidR="0030701A" w:rsidRPr="0052185B" w:rsidRDefault="0030701A" w:rsidP="0030701A">
            <w:pPr>
              <w:rPr>
                <w:rFonts w:eastAsia="Helvetica" w:cs="Arial"/>
                <w:color w:val="000000" w:themeColor="text1"/>
                <w:sz w:val="22"/>
                <w:szCs w:val="22"/>
              </w:rPr>
            </w:pPr>
          </w:p>
          <w:p w14:paraId="6D386688" w14:textId="77777777" w:rsidR="0030701A" w:rsidRPr="0052185B" w:rsidRDefault="0030701A" w:rsidP="0030701A">
            <w:pPr>
              <w:rPr>
                <w:rFonts w:eastAsia="Helvetica" w:cs="Arial"/>
                <w:color w:val="000000" w:themeColor="text1"/>
                <w:sz w:val="22"/>
                <w:szCs w:val="22"/>
              </w:rPr>
            </w:pPr>
          </w:p>
          <w:p w14:paraId="27C25F80" w14:textId="77777777" w:rsidR="0030701A" w:rsidRPr="0052185B" w:rsidRDefault="0030701A" w:rsidP="0030701A">
            <w:pPr>
              <w:rPr>
                <w:rFonts w:eastAsia="Helvetica" w:cs="Arial"/>
                <w:color w:val="000000" w:themeColor="text1"/>
                <w:sz w:val="22"/>
                <w:szCs w:val="22"/>
              </w:rPr>
            </w:pPr>
          </w:p>
          <w:p w14:paraId="66D68126" w14:textId="77777777" w:rsidR="0030701A" w:rsidRPr="0052185B" w:rsidRDefault="0030701A" w:rsidP="0030701A">
            <w:pPr>
              <w:rPr>
                <w:rFonts w:eastAsia="Helvetica" w:cs="Arial"/>
                <w:color w:val="000000" w:themeColor="text1"/>
                <w:sz w:val="22"/>
                <w:szCs w:val="22"/>
              </w:rPr>
            </w:pPr>
          </w:p>
          <w:p w14:paraId="0CA7EE0E" w14:textId="77777777" w:rsidR="0030701A" w:rsidRPr="0052185B" w:rsidRDefault="0030701A" w:rsidP="0030701A">
            <w:pPr>
              <w:rPr>
                <w:rFonts w:eastAsia="Helvetica" w:cs="Arial"/>
                <w:color w:val="000000" w:themeColor="text1"/>
                <w:sz w:val="22"/>
                <w:szCs w:val="22"/>
              </w:rPr>
            </w:pPr>
          </w:p>
        </w:tc>
        <w:tc>
          <w:tcPr>
            <w:tcW w:w="1905" w:type="dxa"/>
          </w:tcPr>
          <w:p w14:paraId="216450BA" w14:textId="77777777" w:rsidR="0030701A" w:rsidRPr="0052185B" w:rsidRDefault="0030701A" w:rsidP="0030701A">
            <w:pPr>
              <w:spacing w:before="150" w:after="150"/>
              <w:rPr>
                <w:rFonts w:eastAsia="Helvetica" w:cs="Arial"/>
                <w:color w:val="000000" w:themeColor="text1"/>
                <w:sz w:val="22"/>
                <w:szCs w:val="22"/>
              </w:rPr>
            </w:pPr>
            <w:hyperlink r:id="rId146">
              <w:r w:rsidRPr="0052185B">
                <w:rPr>
                  <w:rStyle w:val="Hyperlink"/>
                  <w:rFonts w:eastAsia="Helvetica" w:cs="Arial"/>
                  <w:sz w:val="22"/>
                  <w:szCs w:val="22"/>
                </w:rPr>
                <w:t>http://ocp.hul.harvard.edu/ww/addams.html</w:t>
              </w:r>
            </w:hyperlink>
          </w:p>
          <w:p w14:paraId="2079A78B" w14:textId="77777777" w:rsidR="0030701A" w:rsidRPr="002A2EB9" w:rsidRDefault="0030701A" w:rsidP="0030701A">
            <w:pPr>
              <w:spacing w:line="276" w:lineRule="auto"/>
              <w:rPr>
                <w:rFonts w:eastAsia="Arial" w:cs="Arial"/>
                <w:sz w:val="22"/>
                <w:szCs w:val="22"/>
              </w:rPr>
            </w:pPr>
            <w:r w:rsidRPr="002A2EB9">
              <w:rPr>
                <w:rFonts w:eastAsia="Arial" w:cs="Arial"/>
                <w:sz w:val="22"/>
                <w:szCs w:val="22"/>
              </w:rPr>
              <w:t xml:space="preserve">and </w:t>
            </w:r>
          </w:p>
          <w:p w14:paraId="761D4D45" w14:textId="77777777" w:rsidR="0030701A" w:rsidRPr="002A2EB9" w:rsidRDefault="0030701A" w:rsidP="0030701A">
            <w:pPr>
              <w:spacing w:line="276" w:lineRule="auto"/>
              <w:rPr>
                <w:rFonts w:eastAsia="Arial" w:cs="Arial"/>
                <w:sz w:val="22"/>
                <w:szCs w:val="22"/>
              </w:rPr>
            </w:pPr>
          </w:p>
          <w:p w14:paraId="5D2A3EBC" w14:textId="77777777" w:rsidR="0030701A" w:rsidRPr="002A2EB9" w:rsidRDefault="0030701A" w:rsidP="0030701A">
            <w:pPr>
              <w:spacing w:line="276" w:lineRule="auto"/>
              <w:rPr>
                <w:rFonts w:eastAsia="Arial" w:cs="Arial"/>
                <w:sz w:val="22"/>
                <w:szCs w:val="22"/>
              </w:rPr>
            </w:pPr>
            <w:hyperlink r:id="rId147">
              <w:r w:rsidRPr="002A2EB9">
                <w:rPr>
                  <w:rStyle w:val="Hyperlink"/>
                  <w:rFonts w:eastAsia="Arial" w:cs="Arial"/>
                  <w:sz w:val="22"/>
                  <w:szCs w:val="22"/>
                </w:rPr>
                <w:t>https://janeaddams.ramapo.edu/publications/microfilm-edition/</w:t>
              </w:r>
            </w:hyperlink>
          </w:p>
          <w:p w14:paraId="38B59714" w14:textId="77777777" w:rsidR="0030701A" w:rsidRPr="002A2EB9" w:rsidRDefault="0030701A" w:rsidP="0030701A">
            <w:pPr>
              <w:pStyle w:val="ListParagraph"/>
              <w:rPr>
                <w:rFonts w:eastAsia="Arial" w:cs="Arial"/>
                <w:sz w:val="22"/>
                <w:szCs w:val="22"/>
                <w:lang w:val="en"/>
              </w:rPr>
            </w:pPr>
          </w:p>
        </w:tc>
      </w:tr>
      <w:tr w:rsidR="0030701A" w:rsidRPr="001066CF" w14:paraId="0854F41D" w14:textId="77777777" w:rsidTr="00340DFA">
        <w:trPr>
          <w:cantSplit/>
          <w:trHeight w:val="300"/>
        </w:trPr>
        <w:tc>
          <w:tcPr>
            <w:tcW w:w="3530" w:type="dxa"/>
          </w:tcPr>
          <w:p w14:paraId="061ACF65" w14:textId="77777777" w:rsidR="0030701A" w:rsidRPr="002A2EB9" w:rsidRDefault="0030701A" w:rsidP="0030701A">
            <w:pPr>
              <w:spacing w:line="276" w:lineRule="auto"/>
              <w:rPr>
                <w:rFonts w:eastAsia="Arial" w:cs="Arial"/>
                <w:sz w:val="22"/>
                <w:szCs w:val="22"/>
              </w:rPr>
            </w:pPr>
            <w:r w:rsidRPr="002A2EB9">
              <w:rPr>
                <w:rFonts w:eastAsia="Arial" w:cs="Arial"/>
                <w:sz w:val="22"/>
                <w:szCs w:val="22"/>
              </w:rPr>
              <w:t>The</w:t>
            </w:r>
            <w:r w:rsidRPr="0052185B">
              <w:rPr>
                <w:rFonts w:eastAsia="Arial" w:cs="Arial"/>
                <w:i/>
                <w:iCs/>
                <w:sz w:val="22"/>
                <w:szCs w:val="22"/>
              </w:rPr>
              <w:t xml:space="preserve"> Indian Citizenship Act</w:t>
            </w:r>
            <w:r w:rsidRPr="002A2EB9">
              <w:rPr>
                <w:rFonts w:eastAsia="Arial" w:cs="Arial"/>
                <w:sz w:val="22"/>
                <w:szCs w:val="22"/>
              </w:rPr>
              <w:t xml:space="preserve"> (1924)</w:t>
            </w:r>
          </w:p>
          <w:p w14:paraId="4D930DE3" w14:textId="77777777" w:rsidR="0030701A" w:rsidRPr="002A2EB9" w:rsidRDefault="0030701A" w:rsidP="0030701A">
            <w:pPr>
              <w:pStyle w:val="ListParagraph"/>
              <w:rPr>
                <w:rFonts w:eastAsia="Arial" w:cs="Arial"/>
                <w:sz w:val="22"/>
                <w:szCs w:val="22"/>
                <w:lang w:val="en"/>
              </w:rPr>
            </w:pPr>
          </w:p>
        </w:tc>
        <w:tc>
          <w:tcPr>
            <w:tcW w:w="3930" w:type="dxa"/>
          </w:tcPr>
          <w:p w14:paraId="1D88A026" w14:textId="77777777" w:rsidR="0030701A" w:rsidRPr="001066CF" w:rsidRDefault="0030701A" w:rsidP="0030701A">
            <w:pPr>
              <w:rPr>
                <w:rFonts w:cs="Arial"/>
                <w:sz w:val="22"/>
                <w:szCs w:val="22"/>
              </w:rPr>
            </w:pPr>
            <w:r w:rsidRPr="0052185B">
              <w:rPr>
                <w:rFonts w:eastAsia="Helvetica" w:cs="Arial"/>
                <w:color w:val="000000" w:themeColor="text1"/>
                <w:sz w:val="22"/>
                <w:szCs w:val="22"/>
              </w:rPr>
              <w:t>Act granting citizenship to all Native Americans, enacted by Congress to promote assimilation of tribal members.</w:t>
            </w:r>
          </w:p>
          <w:p w14:paraId="1D748DC0" w14:textId="77777777" w:rsidR="0030701A" w:rsidRPr="0052185B" w:rsidRDefault="0030701A" w:rsidP="0030701A">
            <w:pPr>
              <w:rPr>
                <w:rFonts w:eastAsia="Helvetica" w:cs="Arial"/>
                <w:color w:val="000000" w:themeColor="text1"/>
                <w:sz w:val="22"/>
                <w:szCs w:val="22"/>
              </w:rPr>
            </w:pPr>
          </w:p>
          <w:p w14:paraId="1B6EBE38" w14:textId="77777777" w:rsidR="0030701A" w:rsidRPr="0052185B" w:rsidRDefault="0030701A" w:rsidP="0030701A">
            <w:pPr>
              <w:rPr>
                <w:rFonts w:eastAsia="Helvetica" w:cs="Arial"/>
                <w:color w:val="000000" w:themeColor="text1"/>
                <w:sz w:val="22"/>
                <w:szCs w:val="22"/>
              </w:rPr>
            </w:pPr>
          </w:p>
          <w:p w14:paraId="0284180E" w14:textId="77777777" w:rsidR="0030701A" w:rsidRPr="0052185B" w:rsidRDefault="0030701A" w:rsidP="0030701A">
            <w:pPr>
              <w:rPr>
                <w:rFonts w:eastAsia="Helvetica" w:cs="Arial"/>
                <w:color w:val="000000" w:themeColor="text1"/>
                <w:sz w:val="22"/>
                <w:szCs w:val="22"/>
              </w:rPr>
            </w:pPr>
          </w:p>
          <w:p w14:paraId="209B7CEC" w14:textId="77777777" w:rsidR="0030701A" w:rsidRPr="0052185B" w:rsidRDefault="0030701A" w:rsidP="0030701A">
            <w:pPr>
              <w:rPr>
                <w:rFonts w:eastAsia="Helvetica" w:cs="Arial"/>
                <w:color w:val="000000" w:themeColor="text1"/>
                <w:sz w:val="22"/>
                <w:szCs w:val="22"/>
              </w:rPr>
            </w:pPr>
          </w:p>
          <w:p w14:paraId="0814272F" w14:textId="77777777" w:rsidR="0030701A" w:rsidRPr="0052185B" w:rsidRDefault="0030701A" w:rsidP="0030701A">
            <w:pPr>
              <w:rPr>
                <w:rFonts w:eastAsia="Helvetica" w:cs="Arial"/>
                <w:color w:val="000000" w:themeColor="text1"/>
                <w:sz w:val="22"/>
                <w:szCs w:val="22"/>
              </w:rPr>
            </w:pPr>
          </w:p>
          <w:p w14:paraId="2E81D607" w14:textId="77777777" w:rsidR="0030701A" w:rsidRPr="0052185B" w:rsidRDefault="0030701A" w:rsidP="0030701A">
            <w:pPr>
              <w:rPr>
                <w:rFonts w:eastAsia="Helvetica" w:cs="Arial"/>
                <w:color w:val="000000" w:themeColor="text1"/>
                <w:sz w:val="22"/>
                <w:szCs w:val="22"/>
              </w:rPr>
            </w:pPr>
          </w:p>
        </w:tc>
        <w:tc>
          <w:tcPr>
            <w:tcW w:w="1905" w:type="dxa"/>
          </w:tcPr>
          <w:p w14:paraId="45FCA50E" w14:textId="77777777" w:rsidR="0030701A" w:rsidRPr="002A2EB9" w:rsidRDefault="0030701A" w:rsidP="0030701A">
            <w:pPr>
              <w:rPr>
                <w:rFonts w:eastAsia="Arial" w:cs="Arial"/>
                <w:sz w:val="22"/>
                <w:szCs w:val="22"/>
              </w:rPr>
            </w:pPr>
            <w:hyperlink r:id="rId148" w:anchor=":~:text=to%20this%20page-,Indian%20Citizenship%20Act,barred%20Native%20Americans%20from%20voting.">
              <w:r w:rsidRPr="002A2EB9">
                <w:rPr>
                  <w:rStyle w:val="Hyperlink"/>
                  <w:rFonts w:eastAsia="Arial" w:cs="Arial"/>
                  <w:sz w:val="22"/>
                  <w:szCs w:val="22"/>
                </w:rPr>
                <w:t>https://www.loc.gov/item/todayinhistory/june02/#:~:text=to%20this%20page-,Indian%20Citizenship%20Act,barred%20Native%20Americans%20from%20voting</w:t>
              </w:r>
            </w:hyperlink>
          </w:p>
        </w:tc>
      </w:tr>
      <w:tr w:rsidR="0030701A" w:rsidRPr="001066CF" w14:paraId="646E9206" w14:textId="77777777" w:rsidTr="00340DFA">
        <w:trPr>
          <w:cantSplit/>
          <w:trHeight w:val="300"/>
        </w:trPr>
        <w:tc>
          <w:tcPr>
            <w:tcW w:w="3530" w:type="dxa"/>
          </w:tcPr>
          <w:p w14:paraId="3E25B0D6" w14:textId="77777777" w:rsidR="0030701A" w:rsidRPr="002A2EB9" w:rsidRDefault="0030701A" w:rsidP="0030701A">
            <w:pPr>
              <w:spacing w:line="276" w:lineRule="auto"/>
              <w:rPr>
                <w:rFonts w:eastAsia="Arial" w:cs="Arial"/>
                <w:sz w:val="22"/>
                <w:szCs w:val="22"/>
              </w:rPr>
            </w:pPr>
            <w:r w:rsidRPr="002A2EB9">
              <w:rPr>
                <w:rFonts w:eastAsia="Arial" w:cs="Arial"/>
                <w:sz w:val="22"/>
                <w:szCs w:val="22"/>
              </w:rPr>
              <w:t>Luther Standing Bear, Lakota, “Life in the Carlisle Boarding School” (1933)</w:t>
            </w:r>
          </w:p>
          <w:p w14:paraId="46FDD357" w14:textId="77777777" w:rsidR="0030701A" w:rsidRPr="002A2EB9" w:rsidRDefault="0030701A" w:rsidP="0030701A">
            <w:pPr>
              <w:pStyle w:val="ListParagraph"/>
              <w:rPr>
                <w:rFonts w:eastAsia="Arial" w:cs="Arial"/>
                <w:sz w:val="22"/>
                <w:szCs w:val="22"/>
                <w:lang w:val="en"/>
              </w:rPr>
            </w:pPr>
          </w:p>
        </w:tc>
        <w:tc>
          <w:tcPr>
            <w:tcW w:w="3930" w:type="dxa"/>
          </w:tcPr>
          <w:p w14:paraId="12A18308" w14:textId="77777777" w:rsidR="0030701A" w:rsidRPr="001066CF" w:rsidRDefault="0030701A" w:rsidP="0030701A">
            <w:pPr>
              <w:rPr>
                <w:rFonts w:cs="Arial"/>
              </w:rPr>
            </w:pPr>
            <w:r w:rsidRPr="0052185B">
              <w:rPr>
                <w:rFonts w:eastAsia="Helvetica" w:cs="Arial"/>
                <w:color w:val="000000" w:themeColor="text1"/>
                <w:sz w:val="22"/>
                <w:szCs w:val="22"/>
              </w:rPr>
              <w:t xml:space="preserve">Account of life in an Indian Boarding School in 1879, from </w:t>
            </w:r>
            <w:r w:rsidRPr="0052185B">
              <w:rPr>
                <w:rFonts w:eastAsia="Helvetica" w:cs="Arial"/>
                <w:i/>
                <w:iCs/>
                <w:color w:val="000000" w:themeColor="text1"/>
                <w:sz w:val="22"/>
                <w:szCs w:val="22"/>
              </w:rPr>
              <w:t>Land of the Spotted Eagle</w:t>
            </w:r>
            <w:r w:rsidRPr="0052185B">
              <w:rPr>
                <w:rFonts w:eastAsia="Helvetica" w:cs="Arial"/>
                <w:color w:val="000000" w:themeColor="text1"/>
                <w:sz w:val="22"/>
                <w:szCs w:val="22"/>
              </w:rPr>
              <w:t xml:space="preserve"> (1933).</w:t>
            </w:r>
          </w:p>
          <w:p w14:paraId="592C75E3" w14:textId="77777777" w:rsidR="0030701A" w:rsidRPr="0052185B" w:rsidRDefault="0030701A" w:rsidP="0030701A">
            <w:pPr>
              <w:rPr>
                <w:rFonts w:eastAsia="Helvetica" w:cs="Arial"/>
                <w:color w:val="000000" w:themeColor="text1"/>
                <w:sz w:val="22"/>
                <w:szCs w:val="22"/>
              </w:rPr>
            </w:pPr>
          </w:p>
          <w:p w14:paraId="19B37735" w14:textId="77777777" w:rsidR="0030701A" w:rsidRPr="0052185B" w:rsidRDefault="0030701A" w:rsidP="0030701A">
            <w:pPr>
              <w:rPr>
                <w:rFonts w:eastAsia="Helvetica" w:cs="Arial"/>
                <w:color w:val="000000" w:themeColor="text1"/>
                <w:sz w:val="22"/>
                <w:szCs w:val="22"/>
              </w:rPr>
            </w:pPr>
          </w:p>
          <w:p w14:paraId="14F0FBC1" w14:textId="77777777" w:rsidR="0030701A" w:rsidRPr="0052185B" w:rsidRDefault="0030701A" w:rsidP="0030701A">
            <w:pPr>
              <w:rPr>
                <w:rFonts w:eastAsia="Helvetica" w:cs="Arial"/>
                <w:color w:val="000000" w:themeColor="text1"/>
                <w:sz w:val="22"/>
                <w:szCs w:val="22"/>
              </w:rPr>
            </w:pPr>
          </w:p>
          <w:p w14:paraId="4A84F8CE" w14:textId="77777777" w:rsidR="0030701A" w:rsidRPr="0052185B" w:rsidRDefault="0030701A" w:rsidP="0030701A">
            <w:pPr>
              <w:rPr>
                <w:rFonts w:eastAsia="Helvetica" w:cs="Arial"/>
                <w:color w:val="000000" w:themeColor="text1"/>
                <w:sz w:val="22"/>
                <w:szCs w:val="22"/>
              </w:rPr>
            </w:pPr>
          </w:p>
        </w:tc>
        <w:tc>
          <w:tcPr>
            <w:tcW w:w="1905" w:type="dxa"/>
          </w:tcPr>
          <w:p w14:paraId="6A49DE29" w14:textId="77777777" w:rsidR="0030701A" w:rsidRPr="0052185B" w:rsidRDefault="0030701A" w:rsidP="0030701A">
            <w:pPr>
              <w:spacing w:before="150" w:after="150"/>
              <w:rPr>
                <w:rFonts w:eastAsia="Helvetica" w:cs="Arial"/>
                <w:color w:val="000000" w:themeColor="text1"/>
                <w:sz w:val="22"/>
                <w:szCs w:val="22"/>
              </w:rPr>
            </w:pPr>
            <w:hyperlink r:id="rId149">
              <w:r w:rsidRPr="0052185B">
                <w:rPr>
                  <w:rStyle w:val="Hyperlink"/>
                  <w:rFonts w:eastAsia="Helvetica" w:cs="Arial"/>
                  <w:sz w:val="22"/>
                  <w:szCs w:val="22"/>
                </w:rPr>
                <w:t>http://faculty.washington.edu/joyann/EDLPS549Bwinter2008/Standing_Bear_final.pdf</w:t>
              </w:r>
            </w:hyperlink>
          </w:p>
          <w:p w14:paraId="2EDCB73E" w14:textId="77777777" w:rsidR="0030701A" w:rsidRPr="002A2EB9" w:rsidRDefault="0030701A" w:rsidP="0030701A">
            <w:pPr>
              <w:pStyle w:val="ListParagraph"/>
              <w:rPr>
                <w:rFonts w:eastAsia="Arial" w:cs="Arial"/>
                <w:sz w:val="22"/>
                <w:szCs w:val="22"/>
                <w:lang w:val="en"/>
              </w:rPr>
            </w:pPr>
          </w:p>
        </w:tc>
      </w:tr>
      <w:tr w:rsidR="0030701A" w:rsidRPr="001066CF" w14:paraId="7289700F" w14:textId="77777777" w:rsidTr="00340DFA">
        <w:trPr>
          <w:cantSplit/>
          <w:trHeight w:val="300"/>
        </w:trPr>
        <w:tc>
          <w:tcPr>
            <w:tcW w:w="3530" w:type="dxa"/>
          </w:tcPr>
          <w:p w14:paraId="00E4DB7B" w14:textId="77777777" w:rsidR="0030701A" w:rsidRPr="002A2EB9" w:rsidRDefault="0030701A" w:rsidP="0030701A">
            <w:pPr>
              <w:spacing w:line="276" w:lineRule="auto"/>
              <w:rPr>
                <w:rFonts w:eastAsia="Arial" w:cs="Arial"/>
                <w:sz w:val="22"/>
                <w:szCs w:val="22"/>
              </w:rPr>
            </w:pPr>
            <w:r w:rsidRPr="002A2EB9">
              <w:rPr>
                <w:rFonts w:eastAsia="Arial" w:cs="Arial"/>
                <w:sz w:val="22"/>
                <w:szCs w:val="22"/>
              </w:rPr>
              <w:t>Franklin Roosevelt, First Annotated Typed Draft of War Address (1941)</w:t>
            </w:r>
          </w:p>
          <w:p w14:paraId="66C4B55A" w14:textId="77777777" w:rsidR="0030701A" w:rsidRPr="002A2EB9" w:rsidRDefault="0030701A" w:rsidP="0030701A">
            <w:pPr>
              <w:pStyle w:val="ListParagraph"/>
              <w:rPr>
                <w:rFonts w:eastAsia="Arial" w:cs="Arial"/>
                <w:sz w:val="22"/>
                <w:szCs w:val="22"/>
                <w:lang w:val="en"/>
              </w:rPr>
            </w:pPr>
          </w:p>
        </w:tc>
        <w:tc>
          <w:tcPr>
            <w:tcW w:w="3930" w:type="dxa"/>
          </w:tcPr>
          <w:p w14:paraId="236E3C54" w14:textId="77777777" w:rsidR="0030701A" w:rsidRPr="001066CF" w:rsidRDefault="0030701A" w:rsidP="0030701A">
            <w:pPr>
              <w:rPr>
                <w:rFonts w:cs="Arial"/>
              </w:rPr>
            </w:pPr>
            <w:r w:rsidRPr="0052185B">
              <w:rPr>
                <w:rFonts w:eastAsia="Helvetica" w:cs="Arial"/>
                <w:color w:val="000000" w:themeColor="text1"/>
                <w:sz w:val="22"/>
                <w:szCs w:val="22"/>
                <w:lang w:val="en"/>
              </w:rPr>
              <w:t>Radio address to the people of the United States at the outbreak of World War II.</w:t>
            </w:r>
          </w:p>
          <w:p w14:paraId="570D2068" w14:textId="77777777" w:rsidR="0030701A" w:rsidRPr="0052185B" w:rsidRDefault="0030701A" w:rsidP="0030701A">
            <w:pPr>
              <w:rPr>
                <w:rFonts w:eastAsia="Helvetica" w:cs="Arial"/>
                <w:color w:val="000000" w:themeColor="text1"/>
                <w:sz w:val="22"/>
                <w:szCs w:val="22"/>
                <w:lang w:val="en"/>
              </w:rPr>
            </w:pPr>
          </w:p>
          <w:p w14:paraId="2DA110F8" w14:textId="77777777" w:rsidR="0030701A" w:rsidRPr="0052185B" w:rsidRDefault="0030701A" w:rsidP="0030701A">
            <w:pPr>
              <w:rPr>
                <w:rFonts w:eastAsia="Helvetica" w:cs="Arial"/>
                <w:color w:val="000000" w:themeColor="text1"/>
                <w:sz w:val="22"/>
                <w:szCs w:val="22"/>
                <w:lang w:val="en"/>
              </w:rPr>
            </w:pPr>
          </w:p>
          <w:p w14:paraId="1714D61C" w14:textId="77777777" w:rsidR="0030701A" w:rsidRPr="0052185B" w:rsidRDefault="0030701A" w:rsidP="0030701A">
            <w:pPr>
              <w:rPr>
                <w:rFonts w:eastAsia="Helvetica" w:cs="Arial"/>
                <w:color w:val="000000" w:themeColor="text1"/>
                <w:sz w:val="22"/>
                <w:szCs w:val="22"/>
                <w:lang w:val="en"/>
              </w:rPr>
            </w:pPr>
          </w:p>
          <w:p w14:paraId="1566A5C0" w14:textId="77777777" w:rsidR="0030701A" w:rsidRPr="0052185B" w:rsidRDefault="0030701A" w:rsidP="0030701A">
            <w:pPr>
              <w:rPr>
                <w:rFonts w:eastAsia="Helvetica" w:cs="Arial"/>
                <w:color w:val="000000" w:themeColor="text1"/>
                <w:sz w:val="22"/>
                <w:szCs w:val="22"/>
                <w:lang w:val="en"/>
              </w:rPr>
            </w:pPr>
          </w:p>
          <w:p w14:paraId="1DF1655C" w14:textId="77777777" w:rsidR="0030701A" w:rsidRPr="0052185B" w:rsidRDefault="0030701A" w:rsidP="0030701A">
            <w:pPr>
              <w:rPr>
                <w:rFonts w:eastAsia="Helvetica" w:cs="Arial"/>
                <w:color w:val="000000" w:themeColor="text1"/>
                <w:sz w:val="22"/>
                <w:szCs w:val="22"/>
                <w:lang w:val="en"/>
              </w:rPr>
            </w:pPr>
          </w:p>
          <w:p w14:paraId="50CA2D26" w14:textId="77777777" w:rsidR="0030701A" w:rsidRPr="0052185B" w:rsidRDefault="0030701A" w:rsidP="0030701A">
            <w:pPr>
              <w:rPr>
                <w:rFonts w:eastAsia="Helvetica" w:cs="Arial"/>
                <w:color w:val="000000" w:themeColor="text1"/>
                <w:sz w:val="22"/>
                <w:szCs w:val="22"/>
                <w:lang w:val="en"/>
              </w:rPr>
            </w:pPr>
          </w:p>
          <w:p w14:paraId="7732E384" w14:textId="77777777" w:rsidR="0030701A" w:rsidRPr="0052185B" w:rsidRDefault="0030701A" w:rsidP="0030701A">
            <w:pPr>
              <w:rPr>
                <w:rFonts w:eastAsia="Helvetica" w:cs="Arial"/>
                <w:color w:val="000000" w:themeColor="text1"/>
                <w:sz w:val="22"/>
                <w:szCs w:val="22"/>
                <w:lang w:val="en"/>
              </w:rPr>
            </w:pPr>
          </w:p>
          <w:p w14:paraId="764F418D" w14:textId="77777777" w:rsidR="0030701A" w:rsidRPr="0052185B" w:rsidRDefault="0030701A" w:rsidP="0030701A">
            <w:pPr>
              <w:rPr>
                <w:rFonts w:eastAsia="Helvetica" w:cs="Arial"/>
                <w:color w:val="000000" w:themeColor="text1"/>
                <w:sz w:val="22"/>
                <w:szCs w:val="22"/>
                <w:lang w:val="en"/>
              </w:rPr>
            </w:pPr>
          </w:p>
          <w:p w14:paraId="5992AF23" w14:textId="77777777" w:rsidR="0030701A" w:rsidRPr="0052185B" w:rsidRDefault="0030701A" w:rsidP="0030701A">
            <w:pPr>
              <w:rPr>
                <w:rFonts w:eastAsia="Helvetica" w:cs="Arial"/>
                <w:color w:val="000000" w:themeColor="text1"/>
                <w:sz w:val="22"/>
                <w:szCs w:val="22"/>
                <w:lang w:val="en"/>
              </w:rPr>
            </w:pPr>
          </w:p>
          <w:p w14:paraId="6B55C7B9" w14:textId="77777777" w:rsidR="0030701A" w:rsidRPr="0052185B" w:rsidRDefault="0030701A" w:rsidP="0030701A">
            <w:pPr>
              <w:rPr>
                <w:rFonts w:eastAsia="Helvetica" w:cs="Arial"/>
                <w:color w:val="000000" w:themeColor="text1"/>
                <w:sz w:val="22"/>
                <w:szCs w:val="22"/>
                <w:lang w:val="en"/>
              </w:rPr>
            </w:pPr>
          </w:p>
          <w:p w14:paraId="54DC07A1" w14:textId="77777777" w:rsidR="0030701A" w:rsidRPr="0052185B" w:rsidRDefault="0030701A" w:rsidP="0030701A">
            <w:pPr>
              <w:rPr>
                <w:rFonts w:eastAsia="Helvetica" w:cs="Arial"/>
                <w:color w:val="000000" w:themeColor="text1"/>
                <w:sz w:val="22"/>
                <w:szCs w:val="22"/>
                <w:lang w:val="en"/>
              </w:rPr>
            </w:pPr>
          </w:p>
          <w:p w14:paraId="181D9C68" w14:textId="77777777" w:rsidR="0030701A" w:rsidRPr="0052185B" w:rsidRDefault="0030701A" w:rsidP="0030701A">
            <w:pPr>
              <w:rPr>
                <w:rFonts w:eastAsia="Helvetica" w:cs="Arial"/>
                <w:color w:val="000000" w:themeColor="text1"/>
                <w:sz w:val="22"/>
                <w:szCs w:val="22"/>
                <w:lang w:val="en"/>
              </w:rPr>
            </w:pPr>
          </w:p>
          <w:p w14:paraId="2AF6F4B2" w14:textId="77777777" w:rsidR="0030701A" w:rsidRPr="0052185B" w:rsidRDefault="0030701A" w:rsidP="0030701A">
            <w:pPr>
              <w:rPr>
                <w:rFonts w:eastAsia="Helvetica" w:cs="Arial"/>
                <w:color w:val="000000" w:themeColor="text1"/>
                <w:sz w:val="22"/>
                <w:szCs w:val="22"/>
                <w:lang w:val="en"/>
              </w:rPr>
            </w:pPr>
          </w:p>
          <w:p w14:paraId="5F1611ED" w14:textId="77777777" w:rsidR="0030701A" w:rsidRPr="0052185B" w:rsidRDefault="0030701A" w:rsidP="0030701A">
            <w:pPr>
              <w:rPr>
                <w:rFonts w:eastAsia="Helvetica" w:cs="Arial"/>
                <w:color w:val="000000" w:themeColor="text1"/>
                <w:sz w:val="22"/>
                <w:szCs w:val="22"/>
                <w:lang w:val="en"/>
              </w:rPr>
            </w:pPr>
          </w:p>
        </w:tc>
        <w:tc>
          <w:tcPr>
            <w:tcW w:w="1905" w:type="dxa"/>
          </w:tcPr>
          <w:p w14:paraId="6CBA92F4" w14:textId="77777777" w:rsidR="0030701A" w:rsidRPr="0052185B" w:rsidRDefault="0030701A" w:rsidP="0030701A">
            <w:pPr>
              <w:spacing w:before="150" w:after="150"/>
              <w:rPr>
                <w:rFonts w:eastAsia="Helvetica" w:cs="Arial"/>
                <w:color w:val="000000" w:themeColor="text1"/>
                <w:sz w:val="22"/>
                <w:szCs w:val="22"/>
              </w:rPr>
            </w:pPr>
            <w:hyperlink r:id="rId150">
              <w:r w:rsidRPr="0052185B">
                <w:rPr>
                  <w:rStyle w:val="Hyperlink"/>
                  <w:rFonts w:eastAsia="Helvetica" w:cs="Arial"/>
                  <w:sz w:val="22"/>
                  <w:szCs w:val="22"/>
                </w:rPr>
                <w:t>http://www.archives.gov/education/lessons/day-of-infamy</w:t>
              </w:r>
            </w:hyperlink>
            <w:r w:rsidRPr="0052185B">
              <w:rPr>
                <w:rFonts w:eastAsia="Helvetica" w:cs="Arial"/>
                <w:color w:val="000000" w:themeColor="text1"/>
                <w:sz w:val="22"/>
                <w:szCs w:val="22"/>
              </w:rPr>
              <w:t>)</w:t>
            </w:r>
          </w:p>
          <w:p w14:paraId="4CA47D05" w14:textId="77777777" w:rsidR="0030701A" w:rsidRPr="002A2EB9" w:rsidRDefault="0030701A" w:rsidP="0030701A">
            <w:pPr>
              <w:spacing w:line="276" w:lineRule="auto"/>
              <w:rPr>
                <w:rFonts w:eastAsia="Arial" w:cs="Arial"/>
                <w:sz w:val="22"/>
                <w:szCs w:val="22"/>
              </w:rPr>
            </w:pPr>
            <w:r w:rsidRPr="002A2EB9">
              <w:rPr>
                <w:rFonts w:eastAsia="Arial" w:cs="Arial"/>
                <w:sz w:val="22"/>
                <w:szCs w:val="22"/>
              </w:rPr>
              <w:t>and</w:t>
            </w:r>
          </w:p>
          <w:p w14:paraId="5D5D15B0" w14:textId="77777777" w:rsidR="0030701A" w:rsidRPr="002A2EB9" w:rsidRDefault="0030701A" w:rsidP="0030701A">
            <w:pPr>
              <w:spacing w:line="276" w:lineRule="auto"/>
              <w:rPr>
                <w:rFonts w:eastAsia="Arial" w:cs="Arial"/>
                <w:sz w:val="22"/>
                <w:szCs w:val="22"/>
              </w:rPr>
            </w:pPr>
          </w:p>
          <w:p w14:paraId="5715D7DA" w14:textId="083451AB" w:rsidR="0030701A" w:rsidRPr="001066CF" w:rsidRDefault="00FB75B2" w:rsidP="0030701A">
            <w:pPr>
              <w:spacing w:line="276" w:lineRule="auto"/>
              <w:rPr>
                <w:rFonts w:cs="Arial"/>
              </w:rPr>
            </w:pPr>
            <w:hyperlink r:id="rId151">
              <w:r>
                <w:rPr>
                  <w:rStyle w:val="Hyperlink"/>
                  <w:rFonts w:eastAsia="Arial" w:cs="Arial"/>
                  <w:sz w:val="22"/>
                  <w:szCs w:val="22"/>
                </w:rPr>
                <w:t>https://www.archives.gov/education/lessons/day-of-infamy</w:t>
              </w:r>
            </w:hyperlink>
          </w:p>
          <w:p w14:paraId="7C06BB01" w14:textId="77777777" w:rsidR="0030701A" w:rsidRPr="002A2EB9" w:rsidRDefault="0030701A" w:rsidP="0030701A">
            <w:pPr>
              <w:spacing w:line="276" w:lineRule="auto"/>
              <w:rPr>
                <w:rFonts w:eastAsia="Arial" w:cs="Arial"/>
                <w:sz w:val="22"/>
                <w:szCs w:val="22"/>
              </w:rPr>
            </w:pPr>
          </w:p>
          <w:p w14:paraId="29411C63" w14:textId="77777777" w:rsidR="0030701A" w:rsidRPr="002A2EB9" w:rsidRDefault="0030701A" w:rsidP="0030701A">
            <w:pPr>
              <w:spacing w:line="276" w:lineRule="auto"/>
              <w:rPr>
                <w:rFonts w:eastAsia="Arial" w:cs="Arial"/>
                <w:sz w:val="22"/>
                <w:szCs w:val="22"/>
              </w:rPr>
            </w:pPr>
            <w:r w:rsidRPr="002A2EB9">
              <w:rPr>
                <w:rFonts w:eastAsia="Arial" w:cs="Arial"/>
                <w:sz w:val="22"/>
                <w:szCs w:val="22"/>
              </w:rPr>
              <w:t>and</w:t>
            </w:r>
          </w:p>
          <w:p w14:paraId="41EAC1BB" w14:textId="77777777" w:rsidR="0030701A" w:rsidRPr="002A2EB9" w:rsidRDefault="0030701A" w:rsidP="0030701A">
            <w:pPr>
              <w:spacing w:line="276" w:lineRule="auto"/>
              <w:rPr>
                <w:rFonts w:eastAsia="Arial" w:cs="Arial"/>
                <w:sz w:val="22"/>
                <w:szCs w:val="22"/>
              </w:rPr>
            </w:pPr>
          </w:p>
          <w:p w14:paraId="6616EC83" w14:textId="77777777" w:rsidR="0030701A" w:rsidRPr="001066CF" w:rsidRDefault="0030701A" w:rsidP="0030701A">
            <w:pPr>
              <w:spacing w:line="276" w:lineRule="auto"/>
              <w:rPr>
                <w:rFonts w:cs="Arial"/>
              </w:rPr>
            </w:pPr>
            <w:hyperlink r:id="rId152">
              <w:r w:rsidRPr="002A2EB9">
                <w:rPr>
                  <w:rStyle w:val="Hyperlink"/>
                  <w:rFonts w:eastAsia="Arial" w:cs="Arial"/>
                  <w:sz w:val="22"/>
                  <w:szCs w:val="22"/>
                </w:rPr>
                <w:t>https://www.archives.gov/education/lessons/day-of-infamy</w:t>
              </w:r>
            </w:hyperlink>
          </w:p>
          <w:p w14:paraId="187C45AB" w14:textId="77777777" w:rsidR="0030701A" w:rsidRPr="002A2EB9" w:rsidRDefault="0030701A" w:rsidP="0030701A">
            <w:pPr>
              <w:pStyle w:val="ListParagraph"/>
              <w:rPr>
                <w:rFonts w:eastAsia="Arial" w:cs="Arial"/>
                <w:sz w:val="22"/>
                <w:szCs w:val="22"/>
                <w:lang w:val="en"/>
              </w:rPr>
            </w:pPr>
          </w:p>
        </w:tc>
      </w:tr>
      <w:tr w:rsidR="0030701A" w:rsidRPr="001066CF" w14:paraId="4DC31B45" w14:textId="77777777" w:rsidTr="00340DFA">
        <w:trPr>
          <w:cantSplit/>
          <w:trHeight w:val="300"/>
        </w:trPr>
        <w:tc>
          <w:tcPr>
            <w:tcW w:w="3530" w:type="dxa"/>
          </w:tcPr>
          <w:p w14:paraId="1D9CDF78" w14:textId="77777777" w:rsidR="0030701A" w:rsidRPr="002A2EB9" w:rsidRDefault="0030701A" w:rsidP="0030701A">
            <w:pPr>
              <w:spacing w:line="276" w:lineRule="auto"/>
              <w:rPr>
                <w:rFonts w:eastAsia="Arial" w:cs="Arial"/>
                <w:sz w:val="22"/>
                <w:szCs w:val="22"/>
              </w:rPr>
            </w:pPr>
            <w:r w:rsidRPr="002A2EB9">
              <w:rPr>
                <w:rFonts w:eastAsia="Arial" w:cs="Arial"/>
                <w:sz w:val="22"/>
                <w:szCs w:val="22"/>
              </w:rPr>
              <w:t>Gordon Parks, Photographs of Ella Watson (1942)</w:t>
            </w:r>
          </w:p>
          <w:p w14:paraId="2635C75A" w14:textId="77777777" w:rsidR="0030701A" w:rsidRPr="002A2EB9" w:rsidRDefault="0030701A" w:rsidP="0030701A">
            <w:pPr>
              <w:pStyle w:val="ListParagraph"/>
              <w:rPr>
                <w:rFonts w:eastAsia="Arial" w:cs="Arial"/>
                <w:sz w:val="22"/>
                <w:szCs w:val="22"/>
                <w:lang w:val="en"/>
              </w:rPr>
            </w:pPr>
          </w:p>
        </w:tc>
        <w:tc>
          <w:tcPr>
            <w:tcW w:w="3930" w:type="dxa"/>
          </w:tcPr>
          <w:p w14:paraId="782D897B" w14:textId="64B109C3" w:rsidR="0030701A" w:rsidRPr="0052185B" w:rsidRDefault="0030701A" w:rsidP="0030701A">
            <w:pPr>
              <w:rPr>
                <w:rFonts w:eastAsia="Helvetica" w:cs="Arial"/>
                <w:color w:val="000000" w:themeColor="text1"/>
                <w:sz w:val="22"/>
                <w:szCs w:val="22"/>
              </w:rPr>
            </w:pPr>
            <w:r w:rsidRPr="0052185B">
              <w:rPr>
                <w:rFonts w:eastAsia="Helvetica" w:cs="Arial"/>
                <w:color w:val="000000" w:themeColor="text1"/>
                <w:sz w:val="22"/>
                <w:szCs w:val="22"/>
              </w:rPr>
              <w:t>Photographs by an African American photographer that document aspects of the life of Ella Watson, an African</w:t>
            </w:r>
            <w:r w:rsidR="00A95657" w:rsidRPr="0052185B">
              <w:rPr>
                <w:rFonts w:eastAsia="Helvetica" w:cs="Arial"/>
                <w:color w:val="000000" w:themeColor="text1"/>
                <w:sz w:val="22"/>
                <w:szCs w:val="22"/>
              </w:rPr>
              <w:t xml:space="preserve"> </w:t>
            </w:r>
            <w:r w:rsidRPr="0052185B">
              <w:rPr>
                <w:rFonts w:eastAsia="Helvetica" w:cs="Arial"/>
                <w:color w:val="000000" w:themeColor="text1"/>
                <w:sz w:val="22"/>
                <w:szCs w:val="22"/>
              </w:rPr>
              <w:t>American</w:t>
            </w:r>
            <w:r w:rsidR="00A95657" w:rsidRPr="0052185B">
              <w:rPr>
                <w:rFonts w:eastAsia="Helvetica" w:cs="Arial"/>
                <w:color w:val="000000" w:themeColor="text1"/>
                <w:sz w:val="22"/>
                <w:szCs w:val="22"/>
              </w:rPr>
              <w:t xml:space="preserve"> woman</w:t>
            </w:r>
            <w:r w:rsidRPr="0052185B">
              <w:rPr>
                <w:rFonts w:eastAsia="Helvetica" w:cs="Arial"/>
                <w:color w:val="000000" w:themeColor="text1"/>
                <w:sz w:val="22"/>
                <w:szCs w:val="22"/>
              </w:rPr>
              <w:t xml:space="preserve"> </w:t>
            </w:r>
            <w:r w:rsidR="00A95657" w:rsidRPr="0052185B">
              <w:rPr>
                <w:rFonts w:eastAsia="Helvetica" w:cs="Arial"/>
                <w:color w:val="000000" w:themeColor="text1"/>
                <w:sz w:val="22"/>
                <w:szCs w:val="22"/>
              </w:rPr>
              <w:t xml:space="preserve">who </w:t>
            </w:r>
            <w:r w:rsidRPr="0052185B">
              <w:rPr>
                <w:rFonts w:eastAsia="Helvetica" w:cs="Arial"/>
                <w:color w:val="000000" w:themeColor="text1"/>
                <w:sz w:val="22"/>
                <w:szCs w:val="22"/>
              </w:rPr>
              <w:t>cleaned government buildings.</w:t>
            </w:r>
          </w:p>
          <w:p w14:paraId="06001FF5" w14:textId="77777777" w:rsidR="0030701A" w:rsidRPr="0052185B" w:rsidRDefault="0030701A" w:rsidP="0030701A">
            <w:pPr>
              <w:rPr>
                <w:rFonts w:eastAsia="Helvetica" w:cs="Arial"/>
                <w:color w:val="000000" w:themeColor="text1"/>
                <w:sz w:val="22"/>
                <w:szCs w:val="22"/>
              </w:rPr>
            </w:pPr>
          </w:p>
          <w:p w14:paraId="4DD6BF9D" w14:textId="77777777" w:rsidR="0030701A" w:rsidRPr="0052185B" w:rsidRDefault="0030701A" w:rsidP="0030701A">
            <w:pPr>
              <w:rPr>
                <w:rFonts w:eastAsia="Helvetica" w:cs="Arial"/>
                <w:color w:val="000000" w:themeColor="text1"/>
                <w:sz w:val="22"/>
                <w:szCs w:val="22"/>
              </w:rPr>
            </w:pPr>
          </w:p>
          <w:p w14:paraId="4281BA0F" w14:textId="77777777" w:rsidR="0030701A" w:rsidRPr="0052185B" w:rsidRDefault="0030701A" w:rsidP="0030701A">
            <w:pPr>
              <w:rPr>
                <w:rFonts w:eastAsia="Helvetica" w:cs="Arial"/>
                <w:color w:val="000000" w:themeColor="text1"/>
                <w:sz w:val="22"/>
                <w:szCs w:val="22"/>
              </w:rPr>
            </w:pPr>
          </w:p>
          <w:p w14:paraId="05CBAAFE" w14:textId="77777777" w:rsidR="0030701A" w:rsidRPr="0052185B" w:rsidRDefault="0030701A" w:rsidP="0030701A">
            <w:pPr>
              <w:rPr>
                <w:rFonts w:eastAsia="Helvetica" w:cs="Arial"/>
                <w:color w:val="000000" w:themeColor="text1"/>
                <w:sz w:val="22"/>
                <w:szCs w:val="22"/>
              </w:rPr>
            </w:pPr>
          </w:p>
          <w:p w14:paraId="716B8812" w14:textId="77777777" w:rsidR="0030701A" w:rsidRPr="0052185B" w:rsidRDefault="0030701A" w:rsidP="0030701A">
            <w:pPr>
              <w:rPr>
                <w:rFonts w:eastAsia="Helvetica" w:cs="Arial"/>
                <w:color w:val="000000" w:themeColor="text1"/>
                <w:sz w:val="22"/>
                <w:szCs w:val="22"/>
              </w:rPr>
            </w:pPr>
          </w:p>
          <w:p w14:paraId="4550046A" w14:textId="77777777" w:rsidR="0030701A" w:rsidRPr="0052185B" w:rsidRDefault="0030701A" w:rsidP="0030701A">
            <w:pPr>
              <w:rPr>
                <w:rFonts w:eastAsia="Helvetica" w:cs="Arial"/>
                <w:color w:val="000000" w:themeColor="text1"/>
                <w:sz w:val="22"/>
                <w:szCs w:val="22"/>
              </w:rPr>
            </w:pPr>
          </w:p>
          <w:p w14:paraId="29C62350" w14:textId="77777777" w:rsidR="0030701A" w:rsidRPr="0052185B" w:rsidRDefault="0030701A" w:rsidP="0030701A">
            <w:pPr>
              <w:rPr>
                <w:rFonts w:eastAsia="Helvetica" w:cs="Arial"/>
                <w:color w:val="000000" w:themeColor="text1"/>
                <w:sz w:val="22"/>
                <w:szCs w:val="22"/>
              </w:rPr>
            </w:pPr>
          </w:p>
          <w:p w14:paraId="31456E82" w14:textId="77777777" w:rsidR="0030701A" w:rsidRPr="0052185B" w:rsidRDefault="0030701A" w:rsidP="0030701A">
            <w:pPr>
              <w:rPr>
                <w:rFonts w:eastAsia="Helvetica" w:cs="Arial"/>
                <w:color w:val="000000" w:themeColor="text1"/>
                <w:sz w:val="22"/>
                <w:szCs w:val="22"/>
              </w:rPr>
            </w:pPr>
          </w:p>
          <w:p w14:paraId="4FAD3EC7" w14:textId="77777777" w:rsidR="0030701A" w:rsidRPr="0052185B" w:rsidRDefault="0030701A" w:rsidP="0030701A">
            <w:pPr>
              <w:rPr>
                <w:rFonts w:eastAsia="Helvetica" w:cs="Arial"/>
                <w:color w:val="000000" w:themeColor="text1"/>
                <w:sz w:val="22"/>
                <w:szCs w:val="22"/>
              </w:rPr>
            </w:pPr>
          </w:p>
          <w:p w14:paraId="444E320F" w14:textId="77777777" w:rsidR="0030701A" w:rsidRPr="0052185B" w:rsidRDefault="0030701A" w:rsidP="0030701A">
            <w:pPr>
              <w:rPr>
                <w:rFonts w:eastAsia="Helvetica" w:cs="Arial"/>
                <w:color w:val="000000" w:themeColor="text1"/>
                <w:sz w:val="22"/>
                <w:szCs w:val="22"/>
              </w:rPr>
            </w:pPr>
          </w:p>
          <w:p w14:paraId="555499AD" w14:textId="77777777" w:rsidR="0030701A" w:rsidRPr="0052185B" w:rsidRDefault="0030701A" w:rsidP="0030701A">
            <w:pPr>
              <w:rPr>
                <w:rFonts w:eastAsia="Helvetica" w:cs="Arial"/>
                <w:color w:val="000000" w:themeColor="text1"/>
                <w:sz w:val="22"/>
                <w:szCs w:val="22"/>
              </w:rPr>
            </w:pPr>
          </w:p>
        </w:tc>
        <w:tc>
          <w:tcPr>
            <w:tcW w:w="1905" w:type="dxa"/>
          </w:tcPr>
          <w:p w14:paraId="29987610" w14:textId="77777777" w:rsidR="0030701A" w:rsidRPr="0052185B" w:rsidRDefault="0030701A" w:rsidP="0030701A">
            <w:pPr>
              <w:spacing w:before="150" w:after="150"/>
              <w:rPr>
                <w:rFonts w:eastAsia="Helvetica" w:cs="Arial"/>
                <w:color w:val="000000" w:themeColor="text1"/>
                <w:sz w:val="22"/>
                <w:szCs w:val="22"/>
              </w:rPr>
            </w:pPr>
            <w:hyperlink r:id="rId153">
              <w:r w:rsidRPr="0052185B">
                <w:rPr>
                  <w:rStyle w:val="Hyperlink"/>
                  <w:rFonts w:eastAsia="Helvetica" w:cs="Arial"/>
                  <w:sz w:val="22"/>
                  <w:szCs w:val="22"/>
                </w:rPr>
                <w:t>https://www.loc.gov/pictures/collection/fsa/docchap7.html</w:t>
              </w:r>
            </w:hyperlink>
            <w:r w:rsidRPr="0052185B">
              <w:rPr>
                <w:rFonts w:eastAsia="Helvetica" w:cs="Arial"/>
                <w:color w:val="000000" w:themeColor="text1"/>
                <w:sz w:val="22"/>
                <w:szCs w:val="22"/>
              </w:rPr>
              <w:t>)</w:t>
            </w:r>
          </w:p>
          <w:p w14:paraId="58F61316" w14:textId="77777777" w:rsidR="0030701A" w:rsidRPr="002A2EB9" w:rsidRDefault="0030701A" w:rsidP="0030701A">
            <w:pPr>
              <w:spacing w:line="276" w:lineRule="auto"/>
              <w:rPr>
                <w:rFonts w:eastAsia="Arial" w:cs="Arial"/>
                <w:sz w:val="22"/>
                <w:szCs w:val="22"/>
              </w:rPr>
            </w:pPr>
            <w:r w:rsidRPr="002A2EB9">
              <w:rPr>
                <w:rFonts w:eastAsia="Arial" w:cs="Arial"/>
                <w:sz w:val="22"/>
                <w:szCs w:val="22"/>
              </w:rPr>
              <w:t>and</w:t>
            </w:r>
          </w:p>
          <w:p w14:paraId="73471392" w14:textId="77777777" w:rsidR="0030701A" w:rsidRPr="002A2EB9" w:rsidRDefault="0030701A" w:rsidP="0030701A">
            <w:pPr>
              <w:rPr>
                <w:rFonts w:eastAsia="Arial" w:cs="Arial"/>
                <w:sz w:val="22"/>
                <w:szCs w:val="22"/>
              </w:rPr>
            </w:pPr>
          </w:p>
          <w:p w14:paraId="08C6CD6A" w14:textId="62EE91F8" w:rsidR="0030701A" w:rsidRPr="001066CF" w:rsidRDefault="00A95657" w:rsidP="0030701A">
            <w:pPr>
              <w:rPr>
                <w:rFonts w:cs="Arial"/>
              </w:rPr>
            </w:pPr>
            <w:hyperlink r:id="rId154" w:history="1">
              <w:r w:rsidRPr="0052185B">
                <w:rPr>
                  <w:rStyle w:val="Hyperlink"/>
                </w:rPr>
                <w:t>https://www.gordonparksfoundation.org/gordon-parks/photography-archive/washington-d-c-and-ella-watson-1942</w:t>
              </w:r>
            </w:hyperlink>
          </w:p>
        </w:tc>
      </w:tr>
      <w:tr w:rsidR="0030701A" w:rsidRPr="001066CF" w14:paraId="708B24A8" w14:textId="77777777" w:rsidTr="00340DFA">
        <w:trPr>
          <w:cantSplit/>
          <w:trHeight w:val="300"/>
        </w:trPr>
        <w:tc>
          <w:tcPr>
            <w:tcW w:w="3530" w:type="dxa"/>
          </w:tcPr>
          <w:p w14:paraId="50FA1602" w14:textId="3FFB25E8" w:rsidR="0030701A" w:rsidRPr="002A2EB9" w:rsidRDefault="0030701A" w:rsidP="0030701A">
            <w:pPr>
              <w:spacing w:line="276" w:lineRule="auto"/>
              <w:rPr>
                <w:rFonts w:eastAsia="Arial" w:cs="Arial"/>
                <w:sz w:val="22"/>
                <w:szCs w:val="22"/>
              </w:rPr>
            </w:pPr>
            <w:r w:rsidRPr="002A2EB9">
              <w:rPr>
                <w:rFonts w:eastAsia="Arial" w:cs="Arial"/>
                <w:sz w:val="22"/>
                <w:szCs w:val="22"/>
              </w:rPr>
              <w:t xml:space="preserve">Justice Robert M. Jackson: Opinion for the Supreme Court in </w:t>
            </w:r>
            <w:r w:rsidRPr="0052185B">
              <w:rPr>
                <w:rFonts w:eastAsia="Arial" w:cs="Arial"/>
                <w:i/>
                <w:iCs/>
                <w:sz w:val="22"/>
                <w:szCs w:val="22"/>
              </w:rPr>
              <w:t>West Virginia State Board of Education v. Barnette</w:t>
            </w:r>
            <w:r w:rsidRPr="002A2EB9">
              <w:rPr>
                <w:rFonts w:eastAsia="Arial" w:cs="Arial"/>
                <w:sz w:val="22"/>
                <w:szCs w:val="22"/>
              </w:rPr>
              <w:t xml:space="preserve"> (1943)</w:t>
            </w:r>
          </w:p>
          <w:p w14:paraId="252B32CE" w14:textId="77777777" w:rsidR="0030701A" w:rsidRPr="002A2EB9" w:rsidRDefault="0030701A" w:rsidP="0030701A">
            <w:pPr>
              <w:pStyle w:val="ListParagraph"/>
              <w:rPr>
                <w:rFonts w:eastAsia="Arial" w:cs="Arial"/>
                <w:sz w:val="22"/>
                <w:szCs w:val="22"/>
                <w:lang w:val="en"/>
              </w:rPr>
            </w:pPr>
          </w:p>
        </w:tc>
        <w:tc>
          <w:tcPr>
            <w:tcW w:w="3930" w:type="dxa"/>
          </w:tcPr>
          <w:p w14:paraId="0548C7C8" w14:textId="77777777" w:rsidR="0030701A" w:rsidRPr="0052185B" w:rsidRDefault="0030701A" w:rsidP="0030701A">
            <w:pPr>
              <w:spacing w:before="150" w:after="150"/>
              <w:rPr>
                <w:rFonts w:eastAsia="Helvetica" w:cs="Arial"/>
                <w:color w:val="000000" w:themeColor="text1"/>
                <w:sz w:val="22"/>
                <w:szCs w:val="22"/>
              </w:rPr>
            </w:pPr>
            <w:r w:rsidRPr="0052185B">
              <w:rPr>
                <w:rFonts w:eastAsia="Helvetica" w:cs="Arial"/>
                <w:color w:val="000000" w:themeColor="text1"/>
                <w:sz w:val="22"/>
                <w:szCs w:val="22"/>
              </w:rPr>
              <w:t>The Supreme Court ruled that students are protected from having to salute the flag or recite the Pledge of Allegiance under the free exercise clause of the First Amendment.</w:t>
            </w:r>
          </w:p>
          <w:p w14:paraId="5424E6F2" w14:textId="77777777" w:rsidR="0030701A" w:rsidRPr="0052185B" w:rsidRDefault="0030701A" w:rsidP="0030701A">
            <w:pPr>
              <w:spacing w:before="150" w:after="150"/>
              <w:rPr>
                <w:rFonts w:eastAsia="Helvetica" w:cs="Arial"/>
                <w:color w:val="000000" w:themeColor="text1"/>
                <w:sz w:val="22"/>
                <w:szCs w:val="22"/>
              </w:rPr>
            </w:pPr>
          </w:p>
          <w:p w14:paraId="26BCC0F6" w14:textId="77777777" w:rsidR="0030701A" w:rsidRPr="0052185B" w:rsidRDefault="0030701A" w:rsidP="0030701A">
            <w:pPr>
              <w:spacing w:before="150" w:after="150"/>
              <w:rPr>
                <w:rFonts w:eastAsia="Helvetica" w:cs="Arial"/>
                <w:color w:val="000000" w:themeColor="text1"/>
                <w:sz w:val="22"/>
                <w:szCs w:val="22"/>
              </w:rPr>
            </w:pPr>
          </w:p>
          <w:p w14:paraId="32435830" w14:textId="77777777" w:rsidR="0030701A" w:rsidRPr="0052185B" w:rsidRDefault="0030701A" w:rsidP="0030701A">
            <w:pPr>
              <w:spacing w:before="150" w:after="150"/>
              <w:rPr>
                <w:rFonts w:eastAsia="Helvetica" w:cs="Arial"/>
                <w:color w:val="000000" w:themeColor="text1"/>
                <w:sz w:val="22"/>
                <w:szCs w:val="22"/>
              </w:rPr>
            </w:pPr>
          </w:p>
          <w:p w14:paraId="5C9AF377" w14:textId="77777777" w:rsidR="0030701A" w:rsidRPr="0052185B" w:rsidRDefault="0030701A" w:rsidP="0030701A">
            <w:pPr>
              <w:spacing w:before="150" w:after="150"/>
              <w:rPr>
                <w:rFonts w:eastAsia="Helvetica" w:cs="Arial"/>
                <w:color w:val="000000" w:themeColor="text1"/>
                <w:sz w:val="22"/>
                <w:szCs w:val="22"/>
              </w:rPr>
            </w:pPr>
          </w:p>
          <w:p w14:paraId="6DE543B0" w14:textId="77777777" w:rsidR="0030701A" w:rsidRPr="0052185B" w:rsidRDefault="0030701A" w:rsidP="0030701A">
            <w:pPr>
              <w:spacing w:before="150" w:after="150"/>
              <w:rPr>
                <w:rFonts w:eastAsia="Helvetica" w:cs="Arial"/>
                <w:color w:val="000000" w:themeColor="text1"/>
                <w:sz w:val="22"/>
                <w:szCs w:val="22"/>
              </w:rPr>
            </w:pPr>
          </w:p>
        </w:tc>
        <w:tc>
          <w:tcPr>
            <w:tcW w:w="1905" w:type="dxa"/>
          </w:tcPr>
          <w:p w14:paraId="0F62A935" w14:textId="77777777" w:rsidR="0030701A" w:rsidRPr="002A2EB9" w:rsidRDefault="0030701A" w:rsidP="0030701A">
            <w:pPr>
              <w:spacing w:before="150" w:after="150"/>
              <w:rPr>
                <w:rFonts w:eastAsia="Arial" w:cs="Arial"/>
                <w:sz w:val="22"/>
                <w:szCs w:val="22"/>
              </w:rPr>
            </w:pPr>
            <w:hyperlink r:id="rId155">
              <w:r w:rsidRPr="0052185B">
                <w:rPr>
                  <w:rStyle w:val="Hyperlink"/>
                  <w:rFonts w:eastAsia="Helvetica" w:cs="Arial"/>
                  <w:sz w:val="22"/>
                  <w:szCs w:val="22"/>
                </w:rPr>
                <w:t>https://www.oyez.org/cases/1940-1955/319us624</w:t>
              </w:r>
              <w:r w:rsidRPr="002A2EB9">
                <w:rPr>
                  <w:rStyle w:val="Hyperlink"/>
                  <w:rFonts w:eastAsia="Arial" w:cs="Arial"/>
                  <w:sz w:val="22"/>
                  <w:szCs w:val="22"/>
                </w:rPr>
                <w:t>a</w:t>
              </w:r>
            </w:hyperlink>
          </w:p>
          <w:p w14:paraId="570209E1" w14:textId="77777777" w:rsidR="0030701A" w:rsidRPr="002A2EB9" w:rsidRDefault="0030701A" w:rsidP="0030701A">
            <w:pPr>
              <w:spacing w:before="150" w:after="150"/>
              <w:rPr>
                <w:rFonts w:eastAsia="Arial" w:cs="Arial"/>
                <w:sz w:val="22"/>
                <w:szCs w:val="22"/>
              </w:rPr>
            </w:pPr>
            <w:r w:rsidRPr="002A2EB9">
              <w:rPr>
                <w:rFonts w:eastAsia="Arial" w:cs="Arial"/>
                <w:sz w:val="22"/>
                <w:szCs w:val="22"/>
              </w:rPr>
              <w:t>and</w:t>
            </w:r>
          </w:p>
          <w:p w14:paraId="6DAF137A" w14:textId="28C0A1DD" w:rsidR="0030701A" w:rsidRPr="002A2EB9" w:rsidRDefault="00A95657" w:rsidP="0052185B">
            <w:pPr>
              <w:spacing w:line="276" w:lineRule="auto"/>
              <w:rPr>
                <w:rFonts w:eastAsia="Arial" w:cs="Arial"/>
                <w:sz w:val="22"/>
                <w:szCs w:val="22"/>
                <w:lang w:val="en"/>
              </w:rPr>
            </w:pPr>
            <w:hyperlink r:id="rId156">
              <w:r w:rsidRPr="002A2EB9">
                <w:rPr>
                  <w:rStyle w:val="Hyperlink"/>
                  <w:rFonts w:eastAsia="Arial" w:cs="Arial"/>
                  <w:sz w:val="22"/>
                  <w:szCs w:val="22"/>
                </w:rPr>
                <w:t>https://constitutioncenter.org/the-constitution/supreme-court-case-library/west-virginia-board-of-education-v-barnette</w:t>
              </w:r>
            </w:hyperlink>
          </w:p>
        </w:tc>
      </w:tr>
      <w:tr w:rsidR="0030701A" w:rsidRPr="001066CF" w14:paraId="549AAD65" w14:textId="77777777" w:rsidTr="00340DFA">
        <w:trPr>
          <w:cantSplit/>
          <w:trHeight w:val="300"/>
        </w:trPr>
        <w:tc>
          <w:tcPr>
            <w:tcW w:w="3530" w:type="dxa"/>
          </w:tcPr>
          <w:p w14:paraId="250A2C41" w14:textId="22D0D3EE" w:rsidR="0030701A" w:rsidRPr="002A2EB9" w:rsidRDefault="0030701A" w:rsidP="0030701A">
            <w:pPr>
              <w:spacing w:line="276" w:lineRule="auto"/>
              <w:rPr>
                <w:rFonts w:eastAsia="Arial" w:cs="Arial"/>
                <w:sz w:val="22"/>
                <w:szCs w:val="22"/>
              </w:rPr>
            </w:pPr>
            <w:r w:rsidRPr="002A2EB9">
              <w:rPr>
                <w:rFonts w:eastAsia="Arial" w:cs="Arial"/>
                <w:sz w:val="22"/>
                <w:szCs w:val="22"/>
              </w:rPr>
              <w:t>Margaret Chase Smith</w:t>
            </w:r>
            <w:r w:rsidR="00A95657" w:rsidRPr="002A2EB9">
              <w:rPr>
                <w:rFonts w:eastAsia="Arial" w:cs="Arial"/>
                <w:sz w:val="22"/>
                <w:szCs w:val="22"/>
              </w:rPr>
              <w:t>,</w:t>
            </w:r>
            <w:r w:rsidRPr="002A2EB9">
              <w:rPr>
                <w:rFonts w:eastAsia="Arial" w:cs="Arial"/>
                <w:sz w:val="22"/>
                <w:szCs w:val="22"/>
              </w:rPr>
              <w:t xml:space="preserve"> </w:t>
            </w:r>
            <w:r w:rsidR="00A95657" w:rsidRPr="002A2EB9">
              <w:rPr>
                <w:rFonts w:eastAsia="Arial" w:cs="Arial"/>
                <w:sz w:val="22"/>
                <w:szCs w:val="22"/>
              </w:rPr>
              <w:t>“</w:t>
            </w:r>
            <w:r w:rsidRPr="002A2EB9">
              <w:rPr>
                <w:rFonts w:eastAsia="Arial" w:cs="Arial"/>
                <w:sz w:val="22"/>
                <w:szCs w:val="22"/>
              </w:rPr>
              <w:t>Declaration of Conscience</w:t>
            </w:r>
            <w:r w:rsidR="00A95657" w:rsidRPr="002A2EB9">
              <w:rPr>
                <w:rFonts w:eastAsia="Arial" w:cs="Arial"/>
                <w:sz w:val="22"/>
                <w:szCs w:val="22"/>
              </w:rPr>
              <w:t>”</w:t>
            </w:r>
            <w:r w:rsidRPr="002A2EB9">
              <w:rPr>
                <w:rFonts w:eastAsia="Arial" w:cs="Arial"/>
                <w:sz w:val="22"/>
                <w:szCs w:val="22"/>
              </w:rPr>
              <w:t xml:space="preserve"> </w:t>
            </w:r>
            <w:proofErr w:type="gramStart"/>
            <w:r w:rsidR="00A95657" w:rsidRPr="002A2EB9">
              <w:rPr>
                <w:rFonts w:eastAsia="Arial" w:cs="Arial"/>
                <w:sz w:val="22"/>
                <w:szCs w:val="22"/>
              </w:rPr>
              <w:t>s</w:t>
            </w:r>
            <w:r w:rsidRPr="002A2EB9">
              <w:rPr>
                <w:rFonts w:eastAsia="Arial" w:cs="Arial"/>
                <w:sz w:val="22"/>
                <w:szCs w:val="22"/>
              </w:rPr>
              <w:t>peech(</w:t>
            </w:r>
            <w:proofErr w:type="gramEnd"/>
            <w:r w:rsidRPr="002A2EB9">
              <w:rPr>
                <w:rFonts w:eastAsia="Arial" w:cs="Arial"/>
                <w:sz w:val="22"/>
                <w:szCs w:val="22"/>
              </w:rPr>
              <w:t>1950)</w:t>
            </w:r>
          </w:p>
          <w:p w14:paraId="125090C2" w14:textId="77777777" w:rsidR="0030701A" w:rsidRPr="002A2EB9" w:rsidRDefault="0030701A" w:rsidP="0030701A">
            <w:pPr>
              <w:pStyle w:val="ListParagraph"/>
              <w:rPr>
                <w:rFonts w:eastAsia="Arial" w:cs="Arial"/>
                <w:sz w:val="22"/>
                <w:szCs w:val="22"/>
                <w:lang w:val="en"/>
              </w:rPr>
            </w:pPr>
          </w:p>
        </w:tc>
        <w:tc>
          <w:tcPr>
            <w:tcW w:w="3930" w:type="dxa"/>
          </w:tcPr>
          <w:p w14:paraId="37CE1F78" w14:textId="77777777" w:rsidR="0030701A" w:rsidRPr="001066CF" w:rsidRDefault="0030701A" w:rsidP="0030701A">
            <w:pPr>
              <w:rPr>
                <w:rFonts w:cs="Arial"/>
              </w:rPr>
            </w:pPr>
            <w:r w:rsidRPr="0052185B">
              <w:rPr>
                <w:rFonts w:eastAsia="Helvetica" w:cs="Arial"/>
                <w:color w:val="000000" w:themeColor="text1"/>
                <w:sz w:val="22"/>
                <w:szCs w:val="22"/>
                <w:lang w:val="en"/>
              </w:rPr>
              <w:t>Speech in which Senator Chase denounced McCarthyism.</w:t>
            </w:r>
          </w:p>
          <w:p w14:paraId="799A12E3" w14:textId="77777777" w:rsidR="0030701A" w:rsidRPr="0052185B" w:rsidRDefault="0030701A" w:rsidP="0030701A">
            <w:pPr>
              <w:rPr>
                <w:rFonts w:eastAsia="Helvetica" w:cs="Arial"/>
                <w:color w:val="000000" w:themeColor="text1"/>
                <w:sz w:val="22"/>
                <w:szCs w:val="22"/>
                <w:lang w:val="en"/>
              </w:rPr>
            </w:pPr>
          </w:p>
          <w:p w14:paraId="26D37591" w14:textId="77777777" w:rsidR="0030701A" w:rsidRPr="0052185B" w:rsidRDefault="0030701A" w:rsidP="0030701A">
            <w:pPr>
              <w:rPr>
                <w:rFonts w:eastAsia="Helvetica" w:cs="Arial"/>
                <w:color w:val="000000" w:themeColor="text1"/>
                <w:sz w:val="22"/>
                <w:szCs w:val="22"/>
                <w:lang w:val="en"/>
              </w:rPr>
            </w:pPr>
          </w:p>
          <w:p w14:paraId="1952131F" w14:textId="77777777" w:rsidR="0030701A" w:rsidRPr="0052185B" w:rsidRDefault="0030701A" w:rsidP="0030701A">
            <w:pPr>
              <w:rPr>
                <w:rFonts w:eastAsia="Helvetica" w:cs="Arial"/>
                <w:color w:val="000000" w:themeColor="text1"/>
                <w:sz w:val="22"/>
                <w:szCs w:val="22"/>
                <w:lang w:val="en"/>
              </w:rPr>
            </w:pPr>
          </w:p>
          <w:p w14:paraId="29D8A904" w14:textId="77777777" w:rsidR="0030701A" w:rsidRPr="0052185B" w:rsidRDefault="0030701A" w:rsidP="0030701A">
            <w:pPr>
              <w:rPr>
                <w:rFonts w:eastAsia="Helvetica" w:cs="Arial"/>
                <w:color w:val="000000" w:themeColor="text1"/>
                <w:sz w:val="22"/>
                <w:szCs w:val="22"/>
                <w:lang w:val="en"/>
              </w:rPr>
            </w:pPr>
          </w:p>
        </w:tc>
        <w:tc>
          <w:tcPr>
            <w:tcW w:w="1905" w:type="dxa"/>
          </w:tcPr>
          <w:p w14:paraId="77D8C0C3" w14:textId="77777777" w:rsidR="0030701A" w:rsidRPr="002A2EB9" w:rsidRDefault="0030701A" w:rsidP="0030701A">
            <w:pPr>
              <w:spacing w:line="276" w:lineRule="auto"/>
              <w:rPr>
                <w:rFonts w:eastAsia="Arial" w:cs="Arial"/>
                <w:sz w:val="22"/>
                <w:szCs w:val="22"/>
              </w:rPr>
            </w:pPr>
          </w:p>
          <w:p w14:paraId="5167EF87" w14:textId="77777777" w:rsidR="0030701A" w:rsidRPr="002A2EB9" w:rsidRDefault="0030701A" w:rsidP="0030701A">
            <w:pPr>
              <w:spacing w:line="276" w:lineRule="auto"/>
              <w:rPr>
                <w:rFonts w:eastAsia="Arial" w:cs="Arial"/>
                <w:sz w:val="22"/>
                <w:szCs w:val="22"/>
              </w:rPr>
            </w:pPr>
            <w:hyperlink r:id="rId157">
              <w:r w:rsidRPr="002A2EB9">
                <w:rPr>
                  <w:rStyle w:val="Hyperlink"/>
                  <w:rFonts w:eastAsia="Arial" w:cs="Arial"/>
                  <w:sz w:val="22"/>
                  <w:szCs w:val="22"/>
                </w:rPr>
                <w:t>https://www.senate.gov/artandhistory/history/resources/pdf/SmithDeclaration.pdf</w:t>
              </w:r>
            </w:hyperlink>
          </w:p>
          <w:p w14:paraId="1B5CDD18" w14:textId="77777777" w:rsidR="0030701A" w:rsidRPr="002A2EB9" w:rsidRDefault="0030701A" w:rsidP="0030701A">
            <w:pPr>
              <w:pStyle w:val="ListParagraph"/>
              <w:rPr>
                <w:rFonts w:eastAsia="Arial" w:cs="Arial"/>
                <w:sz w:val="22"/>
                <w:szCs w:val="22"/>
                <w:lang w:val="en"/>
              </w:rPr>
            </w:pPr>
          </w:p>
        </w:tc>
      </w:tr>
      <w:tr w:rsidR="0030701A" w:rsidRPr="001066CF" w14:paraId="05EBCF13" w14:textId="77777777" w:rsidTr="00340DFA">
        <w:trPr>
          <w:cantSplit/>
          <w:trHeight w:val="300"/>
        </w:trPr>
        <w:tc>
          <w:tcPr>
            <w:tcW w:w="3530" w:type="dxa"/>
          </w:tcPr>
          <w:p w14:paraId="4CFAE710" w14:textId="7ACEDC36" w:rsidR="0030701A" w:rsidRPr="002A2EB9" w:rsidRDefault="0030701A" w:rsidP="0030701A">
            <w:pPr>
              <w:spacing w:line="276" w:lineRule="auto"/>
              <w:rPr>
                <w:rFonts w:eastAsia="Arial" w:cs="Arial"/>
                <w:sz w:val="22"/>
                <w:szCs w:val="22"/>
              </w:rPr>
            </w:pPr>
            <w:r w:rsidRPr="002A2EB9">
              <w:rPr>
                <w:rFonts w:eastAsia="Arial" w:cs="Arial"/>
                <w:sz w:val="22"/>
                <w:szCs w:val="22"/>
              </w:rPr>
              <w:t>Lyndon Johnson, “Great Society Speech” (1964)</w:t>
            </w:r>
          </w:p>
          <w:p w14:paraId="507F35D1" w14:textId="77777777" w:rsidR="0030701A" w:rsidRPr="002A2EB9" w:rsidRDefault="0030701A" w:rsidP="0030701A">
            <w:pPr>
              <w:pStyle w:val="ListParagraph"/>
              <w:rPr>
                <w:rFonts w:eastAsia="Arial" w:cs="Arial"/>
                <w:sz w:val="22"/>
                <w:szCs w:val="22"/>
                <w:lang w:val="en"/>
              </w:rPr>
            </w:pPr>
          </w:p>
        </w:tc>
        <w:tc>
          <w:tcPr>
            <w:tcW w:w="3930" w:type="dxa"/>
          </w:tcPr>
          <w:p w14:paraId="3B406712" w14:textId="77777777" w:rsidR="0030701A" w:rsidRPr="0052185B" w:rsidRDefault="0030701A" w:rsidP="0030701A">
            <w:pPr>
              <w:rPr>
                <w:rFonts w:eastAsia="Helvetica" w:cs="Arial"/>
                <w:sz w:val="22"/>
                <w:szCs w:val="22"/>
              </w:rPr>
            </w:pPr>
            <w:r w:rsidRPr="0052185B">
              <w:rPr>
                <w:rFonts w:eastAsia="Helvetica" w:cs="Arial"/>
                <w:color w:val="000000" w:themeColor="text1"/>
                <w:sz w:val="22"/>
                <w:szCs w:val="22"/>
              </w:rPr>
              <w:t xml:space="preserve">Speech outlining a vision for domestic programs with the aim of eliminating poverty, extending civil </w:t>
            </w:r>
            <w:proofErr w:type="gramStart"/>
            <w:r w:rsidRPr="0052185B">
              <w:rPr>
                <w:rFonts w:eastAsia="Helvetica" w:cs="Arial"/>
                <w:color w:val="000000" w:themeColor="text1"/>
                <w:sz w:val="22"/>
                <w:szCs w:val="22"/>
              </w:rPr>
              <w:t>rights, and</w:t>
            </w:r>
            <w:proofErr w:type="gramEnd"/>
            <w:r w:rsidRPr="0052185B">
              <w:rPr>
                <w:rFonts w:eastAsia="Helvetica" w:cs="Arial"/>
                <w:color w:val="000000" w:themeColor="text1"/>
                <w:sz w:val="22"/>
                <w:szCs w:val="22"/>
              </w:rPr>
              <w:t xml:space="preserve"> improving education, providing health care for the elderly, and establishing funding for the arts, humanities, and public broadcasting.</w:t>
            </w:r>
          </w:p>
          <w:p w14:paraId="30BEF6B4" w14:textId="77777777" w:rsidR="0030701A" w:rsidRPr="0052185B" w:rsidRDefault="0030701A" w:rsidP="0030701A">
            <w:pPr>
              <w:rPr>
                <w:rFonts w:eastAsia="Helvetica" w:cs="Arial"/>
                <w:color w:val="000000" w:themeColor="text1"/>
                <w:sz w:val="22"/>
                <w:szCs w:val="22"/>
              </w:rPr>
            </w:pPr>
          </w:p>
          <w:p w14:paraId="290B3713" w14:textId="77777777" w:rsidR="0030701A" w:rsidRPr="0052185B" w:rsidRDefault="0030701A" w:rsidP="0030701A">
            <w:pPr>
              <w:rPr>
                <w:rFonts w:eastAsia="Helvetica" w:cs="Arial"/>
                <w:color w:val="000000" w:themeColor="text1"/>
                <w:sz w:val="22"/>
                <w:szCs w:val="22"/>
              </w:rPr>
            </w:pPr>
          </w:p>
          <w:p w14:paraId="2E4CAC05" w14:textId="77777777" w:rsidR="0030701A" w:rsidRPr="0052185B" w:rsidRDefault="0030701A" w:rsidP="0030701A">
            <w:pPr>
              <w:rPr>
                <w:rFonts w:eastAsia="Helvetica" w:cs="Arial"/>
                <w:color w:val="000000" w:themeColor="text1"/>
                <w:sz w:val="22"/>
                <w:szCs w:val="22"/>
              </w:rPr>
            </w:pPr>
          </w:p>
          <w:p w14:paraId="4E7006AB" w14:textId="77777777" w:rsidR="0030701A" w:rsidRPr="0052185B" w:rsidRDefault="0030701A" w:rsidP="0030701A">
            <w:pPr>
              <w:rPr>
                <w:rFonts w:eastAsia="Helvetica" w:cs="Arial"/>
                <w:color w:val="000000" w:themeColor="text1"/>
                <w:sz w:val="22"/>
                <w:szCs w:val="22"/>
              </w:rPr>
            </w:pPr>
          </w:p>
          <w:p w14:paraId="3ABCB992" w14:textId="77777777" w:rsidR="0030701A" w:rsidRPr="0052185B" w:rsidRDefault="0030701A" w:rsidP="0030701A">
            <w:pPr>
              <w:rPr>
                <w:rFonts w:eastAsia="Helvetica" w:cs="Arial"/>
                <w:color w:val="000000" w:themeColor="text1"/>
                <w:sz w:val="22"/>
                <w:szCs w:val="22"/>
              </w:rPr>
            </w:pPr>
          </w:p>
          <w:p w14:paraId="15223F55" w14:textId="77777777" w:rsidR="0030701A" w:rsidRPr="0052185B" w:rsidRDefault="0030701A" w:rsidP="0030701A">
            <w:pPr>
              <w:rPr>
                <w:rFonts w:eastAsia="Helvetica" w:cs="Arial"/>
                <w:color w:val="000000" w:themeColor="text1"/>
                <w:sz w:val="22"/>
                <w:szCs w:val="22"/>
              </w:rPr>
            </w:pPr>
          </w:p>
          <w:p w14:paraId="5DE4530E" w14:textId="77777777" w:rsidR="0030701A" w:rsidRPr="0052185B" w:rsidRDefault="0030701A" w:rsidP="0030701A">
            <w:pPr>
              <w:rPr>
                <w:rFonts w:eastAsia="Helvetica" w:cs="Arial"/>
                <w:color w:val="000000" w:themeColor="text1"/>
                <w:sz w:val="22"/>
                <w:szCs w:val="22"/>
              </w:rPr>
            </w:pPr>
          </w:p>
        </w:tc>
        <w:tc>
          <w:tcPr>
            <w:tcW w:w="1905" w:type="dxa"/>
          </w:tcPr>
          <w:p w14:paraId="1B531C40" w14:textId="77777777" w:rsidR="0030701A" w:rsidRPr="001066CF" w:rsidRDefault="0030701A" w:rsidP="0030701A">
            <w:pPr>
              <w:spacing w:before="150" w:after="150"/>
              <w:rPr>
                <w:rFonts w:cs="Arial"/>
                <w:sz w:val="22"/>
                <w:szCs w:val="22"/>
              </w:rPr>
            </w:pPr>
            <w:hyperlink r:id="rId158">
              <w:r w:rsidRPr="0052185B">
                <w:rPr>
                  <w:rStyle w:val="Hyperlink"/>
                  <w:rFonts w:eastAsia="Helvetica" w:cs="Arial"/>
                  <w:sz w:val="22"/>
                  <w:szCs w:val="22"/>
                </w:rPr>
                <w:t>http://www.americanrhetoric.com/speeches/lbjthegreatsociety.htm</w:t>
              </w:r>
            </w:hyperlink>
            <w:r w:rsidRPr="0052185B">
              <w:rPr>
                <w:rFonts w:eastAsia="Helvetica" w:cs="Arial"/>
                <w:sz w:val="22"/>
                <w:szCs w:val="22"/>
              </w:rPr>
              <w:t>l</w:t>
            </w:r>
          </w:p>
          <w:p w14:paraId="5E6F86C2" w14:textId="77777777" w:rsidR="0030701A" w:rsidRPr="002A2EB9" w:rsidRDefault="0030701A" w:rsidP="0030701A">
            <w:pPr>
              <w:spacing w:line="276" w:lineRule="auto"/>
              <w:rPr>
                <w:rFonts w:eastAsia="Arial" w:cs="Arial"/>
                <w:sz w:val="22"/>
                <w:szCs w:val="22"/>
              </w:rPr>
            </w:pPr>
          </w:p>
          <w:p w14:paraId="7791B390" w14:textId="77777777" w:rsidR="0030701A" w:rsidRPr="002A2EB9" w:rsidRDefault="0030701A" w:rsidP="0030701A">
            <w:pPr>
              <w:spacing w:line="276" w:lineRule="auto"/>
              <w:rPr>
                <w:rFonts w:eastAsia="Arial" w:cs="Arial"/>
                <w:sz w:val="22"/>
                <w:szCs w:val="22"/>
              </w:rPr>
            </w:pPr>
            <w:r w:rsidRPr="002A2EB9">
              <w:rPr>
                <w:rFonts w:eastAsia="Arial" w:cs="Arial"/>
                <w:sz w:val="22"/>
                <w:szCs w:val="22"/>
              </w:rPr>
              <w:t>and</w:t>
            </w:r>
          </w:p>
          <w:p w14:paraId="2BA29B84" w14:textId="77777777" w:rsidR="0030701A" w:rsidRPr="002A2EB9" w:rsidRDefault="0030701A" w:rsidP="0030701A">
            <w:pPr>
              <w:spacing w:line="276" w:lineRule="auto"/>
              <w:rPr>
                <w:rFonts w:eastAsia="Arial" w:cs="Arial"/>
                <w:sz w:val="22"/>
                <w:szCs w:val="22"/>
              </w:rPr>
            </w:pPr>
          </w:p>
          <w:p w14:paraId="1834E8B4" w14:textId="77777777" w:rsidR="0030701A" w:rsidRPr="001066CF" w:rsidRDefault="0030701A" w:rsidP="0030701A">
            <w:pPr>
              <w:spacing w:line="276" w:lineRule="auto"/>
              <w:rPr>
                <w:rFonts w:cs="Arial"/>
              </w:rPr>
            </w:pPr>
            <w:hyperlink r:id="rId159">
              <w:r w:rsidRPr="002A2EB9">
                <w:rPr>
                  <w:rStyle w:val="Hyperlink"/>
                  <w:rFonts w:eastAsia="Arial" w:cs="Arial"/>
                  <w:sz w:val="22"/>
                  <w:szCs w:val="22"/>
                </w:rPr>
                <w:t>https://billofrightsinstitute.org/activities/johnson-great-society-annotated</w:t>
              </w:r>
            </w:hyperlink>
          </w:p>
          <w:p w14:paraId="40CFFB63" w14:textId="77777777" w:rsidR="0030701A" w:rsidRPr="002A2EB9" w:rsidRDefault="0030701A" w:rsidP="0030701A">
            <w:pPr>
              <w:pStyle w:val="ListParagraph"/>
              <w:rPr>
                <w:rFonts w:eastAsia="Arial" w:cs="Arial"/>
                <w:sz w:val="22"/>
                <w:szCs w:val="22"/>
                <w:lang w:val="en"/>
              </w:rPr>
            </w:pPr>
          </w:p>
        </w:tc>
      </w:tr>
      <w:tr w:rsidR="0030701A" w:rsidRPr="001066CF" w14:paraId="792EAB34" w14:textId="77777777" w:rsidTr="00340DFA">
        <w:trPr>
          <w:cantSplit/>
          <w:trHeight w:val="300"/>
        </w:trPr>
        <w:tc>
          <w:tcPr>
            <w:tcW w:w="3530" w:type="dxa"/>
          </w:tcPr>
          <w:p w14:paraId="287F9404" w14:textId="70D0ACA0" w:rsidR="0030701A" w:rsidRPr="002A2EB9" w:rsidRDefault="0030701A" w:rsidP="0030701A">
            <w:pPr>
              <w:spacing w:line="276" w:lineRule="auto"/>
              <w:rPr>
                <w:rFonts w:eastAsia="Arial" w:cs="Arial"/>
                <w:sz w:val="22"/>
                <w:szCs w:val="22"/>
              </w:rPr>
            </w:pPr>
            <w:r w:rsidRPr="002A2EB9">
              <w:rPr>
                <w:rFonts w:eastAsia="Arial" w:cs="Arial"/>
                <w:sz w:val="22"/>
                <w:szCs w:val="22"/>
              </w:rPr>
              <w:t xml:space="preserve">Ed Roberts, </w:t>
            </w:r>
            <w:r w:rsidR="00A95657" w:rsidRPr="002A2EB9">
              <w:rPr>
                <w:rFonts w:eastAsia="Arial" w:cs="Arial"/>
                <w:sz w:val="22"/>
                <w:szCs w:val="22"/>
              </w:rPr>
              <w:t>“</w:t>
            </w:r>
            <w:r w:rsidRPr="002A2EB9">
              <w:rPr>
                <w:rFonts w:eastAsia="Arial" w:cs="Arial"/>
                <w:sz w:val="22"/>
                <w:szCs w:val="22"/>
              </w:rPr>
              <w:t>Speech on Disability Rights</w:t>
            </w:r>
            <w:r w:rsidR="00A95657" w:rsidRPr="002A2EB9">
              <w:rPr>
                <w:rFonts w:eastAsia="Arial" w:cs="Arial"/>
                <w:sz w:val="22"/>
                <w:szCs w:val="22"/>
              </w:rPr>
              <w:t>”</w:t>
            </w:r>
            <w:r w:rsidRPr="002A2EB9">
              <w:rPr>
                <w:rFonts w:eastAsia="Arial" w:cs="Arial"/>
                <w:sz w:val="22"/>
                <w:szCs w:val="22"/>
              </w:rPr>
              <w:t xml:space="preserve"> (1977)</w:t>
            </w:r>
          </w:p>
          <w:p w14:paraId="415E30A0" w14:textId="77777777" w:rsidR="0030701A" w:rsidRPr="002A2EB9" w:rsidRDefault="0030701A" w:rsidP="0030701A">
            <w:pPr>
              <w:pStyle w:val="ListParagraph"/>
              <w:rPr>
                <w:rFonts w:eastAsia="Arial" w:cs="Arial"/>
                <w:sz w:val="22"/>
                <w:szCs w:val="22"/>
                <w:lang w:val="en"/>
              </w:rPr>
            </w:pPr>
          </w:p>
        </w:tc>
        <w:tc>
          <w:tcPr>
            <w:tcW w:w="3930" w:type="dxa"/>
          </w:tcPr>
          <w:p w14:paraId="4EB390D3" w14:textId="7A4EF808" w:rsidR="0030701A" w:rsidRPr="0052185B" w:rsidRDefault="0030701A" w:rsidP="0030701A">
            <w:pPr>
              <w:rPr>
                <w:rFonts w:eastAsia="Helvetica" w:cs="Arial"/>
                <w:color w:val="000000" w:themeColor="text1"/>
                <w:sz w:val="22"/>
                <w:szCs w:val="22"/>
              </w:rPr>
            </w:pPr>
            <w:r w:rsidRPr="0052185B">
              <w:rPr>
                <w:rFonts w:eastAsia="Helvetica" w:cs="Arial"/>
                <w:color w:val="000000" w:themeColor="text1"/>
                <w:sz w:val="22"/>
                <w:szCs w:val="22"/>
              </w:rPr>
              <w:t>Speech to protest</w:t>
            </w:r>
            <w:r w:rsidRPr="001F2EC1">
              <w:rPr>
                <w:rFonts w:eastAsia="Helvetica" w:cs="Arial"/>
                <w:color w:val="EE0000"/>
                <w:sz w:val="22"/>
                <w:szCs w:val="22"/>
              </w:rPr>
              <w:t xml:space="preserve"> </w:t>
            </w:r>
            <w:r w:rsidR="001F2EC1" w:rsidRPr="001F2EC1">
              <w:rPr>
                <w:rFonts w:eastAsia="Helvetica" w:cs="Arial"/>
                <w:color w:val="EE0000"/>
                <w:sz w:val="22"/>
                <w:szCs w:val="22"/>
              </w:rPr>
              <w:t xml:space="preserve">intolerance </w:t>
            </w:r>
            <w:r w:rsidR="001F2EC1">
              <w:rPr>
                <w:rFonts w:eastAsia="Helvetica" w:cs="Arial"/>
                <w:color w:val="000000" w:themeColor="text1"/>
                <w:sz w:val="22"/>
                <w:szCs w:val="22"/>
              </w:rPr>
              <w:t>a</w:t>
            </w:r>
            <w:r w:rsidRPr="0052185B">
              <w:rPr>
                <w:rFonts w:eastAsia="Helvetica" w:cs="Arial"/>
                <w:color w:val="000000" w:themeColor="text1"/>
                <w:sz w:val="22"/>
                <w:szCs w:val="22"/>
              </w:rPr>
              <w:t>gainst people with disabilities. The activism of Roberts and his peers led to the passage of the Americans with Disabilities Act of 1990</w:t>
            </w:r>
            <w:r w:rsidR="001F2EC1">
              <w:rPr>
                <w:rFonts w:eastAsia="Helvetica" w:cs="Arial"/>
                <w:color w:val="000000" w:themeColor="text1"/>
                <w:sz w:val="22"/>
                <w:szCs w:val="22"/>
              </w:rPr>
              <w:t>.</w:t>
            </w:r>
          </w:p>
          <w:p w14:paraId="59C7BD67" w14:textId="77777777" w:rsidR="0030701A" w:rsidRPr="0052185B" w:rsidRDefault="0030701A" w:rsidP="0030701A">
            <w:pPr>
              <w:rPr>
                <w:rFonts w:eastAsia="Helvetica" w:cs="Arial"/>
                <w:color w:val="000000" w:themeColor="text1"/>
                <w:sz w:val="22"/>
                <w:szCs w:val="22"/>
              </w:rPr>
            </w:pPr>
          </w:p>
          <w:p w14:paraId="6B72380D" w14:textId="77777777" w:rsidR="0030701A" w:rsidRPr="0052185B" w:rsidRDefault="0030701A" w:rsidP="0030701A">
            <w:pPr>
              <w:rPr>
                <w:rFonts w:eastAsia="Helvetica" w:cs="Arial"/>
                <w:color w:val="000000" w:themeColor="text1"/>
                <w:sz w:val="22"/>
                <w:szCs w:val="22"/>
              </w:rPr>
            </w:pPr>
          </w:p>
        </w:tc>
        <w:tc>
          <w:tcPr>
            <w:tcW w:w="1905" w:type="dxa"/>
          </w:tcPr>
          <w:p w14:paraId="17DD2CF5" w14:textId="77777777" w:rsidR="0030701A" w:rsidRPr="0052185B" w:rsidRDefault="0030701A" w:rsidP="0030701A">
            <w:pPr>
              <w:spacing w:before="150" w:after="150"/>
              <w:rPr>
                <w:rFonts w:eastAsia="Helvetica" w:cs="Arial"/>
                <w:color w:val="000000" w:themeColor="text1"/>
                <w:sz w:val="22"/>
                <w:szCs w:val="22"/>
              </w:rPr>
            </w:pPr>
            <w:hyperlink r:id="rId160">
              <w:r w:rsidRPr="0052185B">
                <w:rPr>
                  <w:rStyle w:val="Hyperlink"/>
                  <w:rFonts w:eastAsia="Helvetica" w:cs="Arial"/>
                  <w:sz w:val="22"/>
                  <w:szCs w:val="22"/>
                </w:rPr>
                <w:t>https://ollibean.com/ed/</w:t>
              </w:r>
            </w:hyperlink>
            <w:r w:rsidRPr="0052185B">
              <w:rPr>
                <w:rFonts w:eastAsia="Helvetica" w:cs="Arial"/>
                <w:color w:val="000000" w:themeColor="text1"/>
                <w:sz w:val="22"/>
                <w:szCs w:val="22"/>
              </w:rPr>
              <w:t>)</w:t>
            </w:r>
          </w:p>
          <w:p w14:paraId="1B126B94" w14:textId="77777777" w:rsidR="0030701A" w:rsidRPr="002A2EB9" w:rsidRDefault="0030701A" w:rsidP="0030701A">
            <w:pPr>
              <w:spacing w:line="276" w:lineRule="auto"/>
              <w:rPr>
                <w:rFonts w:eastAsia="Arial" w:cs="Arial"/>
                <w:sz w:val="22"/>
                <w:szCs w:val="22"/>
              </w:rPr>
            </w:pPr>
            <w:r w:rsidRPr="002A2EB9">
              <w:rPr>
                <w:rFonts w:eastAsia="Arial" w:cs="Arial"/>
                <w:sz w:val="22"/>
                <w:szCs w:val="22"/>
              </w:rPr>
              <w:t>and</w:t>
            </w:r>
          </w:p>
          <w:p w14:paraId="2CB5C590" w14:textId="77777777" w:rsidR="0030701A" w:rsidRPr="002A2EB9" w:rsidRDefault="0030701A" w:rsidP="0030701A">
            <w:pPr>
              <w:spacing w:line="276" w:lineRule="auto"/>
              <w:rPr>
                <w:rFonts w:eastAsia="Arial" w:cs="Arial"/>
                <w:sz w:val="22"/>
                <w:szCs w:val="22"/>
              </w:rPr>
            </w:pPr>
          </w:p>
          <w:p w14:paraId="5468F303" w14:textId="223CFEED" w:rsidR="0030701A" w:rsidRPr="001066CF" w:rsidRDefault="0030701A" w:rsidP="0030701A">
            <w:pPr>
              <w:spacing w:line="276" w:lineRule="auto"/>
              <w:rPr>
                <w:rFonts w:cs="Arial"/>
              </w:rPr>
            </w:pPr>
            <w:hyperlink r:id="rId161">
              <w:r w:rsidRPr="002A2EB9">
                <w:rPr>
                  <w:rStyle w:val="Hyperlink"/>
                  <w:rFonts w:eastAsia="Arial" w:cs="Arial"/>
                  <w:sz w:val="22"/>
                  <w:szCs w:val="22"/>
                </w:rPr>
                <w:t>https://www.commonlit.org/en/texts/on-disability-rights-highlights-from-speeches-by-ed-</w:t>
              </w:r>
            </w:hyperlink>
            <w:r w:rsidRPr="002A2EB9">
              <w:rPr>
                <w:rStyle w:val="Hyperlink"/>
                <w:rFonts w:eastAsia="Arial" w:cs="Arial"/>
                <w:sz w:val="22"/>
                <w:szCs w:val="22"/>
              </w:rPr>
              <w:t>roberts</w:t>
            </w:r>
          </w:p>
          <w:p w14:paraId="593FA1CA" w14:textId="77777777" w:rsidR="0030701A" w:rsidRPr="002A2EB9" w:rsidRDefault="0030701A" w:rsidP="0030701A">
            <w:pPr>
              <w:pStyle w:val="ListParagraph"/>
              <w:rPr>
                <w:rFonts w:eastAsia="Arial" w:cs="Arial"/>
                <w:sz w:val="22"/>
                <w:szCs w:val="22"/>
                <w:lang w:val="en"/>
              </w:rPr>
            </w:pPr>
          </w:p>
        </w:tc>
      </w:tr>
      <w:tr w:rsidR="0030701A" w:rsidRPr="001066CF" w14:paraId="13C3CD47" w14:textId="77777777" w:rsidTr="00340DFA">
        <w:trPr>
          <w:cantSplit/>
          <w:trHeight w:val="300"/>
        </w:trPr>
        <w:tc>
          <w:tcPr>
            <w:tcW w:w="3530" w:type="dxa"/>
          </w:tcPr>
          <w:p w14:paraId="0E6AEE84" w14:textId="3BBEF37C" w:rsidR="0030701A" w:rsidRPr="002A2EB9" w:rsidRDefault="0030701A" w:rsidP="0030701A">
            <w:pPr>
              <w:spacing w:line="276" w:lineRule="auto"/>
              <w:rPr>
                <w:rFonts w:eastAsia="Arial" w:cs="Arial"/>
                <w:sz w:val="22"/>
                <w:szCs w:val="22"/>
              </w:rPr>
            </w:pPr>
            <w:r w:rsidRPr="002A2EB9">
              <w:rPr>
                <w:rFonts w:eastAsia="Arial" w:cs="Arial"/>
                <w:sz w:val="22"/>
                <w:szCs w:val="22"/>
              </w:rPr>
              <w:t>C</w:t>
            </w:r>
            <w:r w:rsidR="00A95657" w:rsidRPr="002A2EB9">
              <w:rPr>
                <w:rFonts w:eastAsia="Arial" w:cs="Arial"/>
                <w:sz w:val="22"/>
                <w:szCs w:val="22"/>
              </w:rPr>
              <w:t>é</w:t>
            </w:r>
            <w:r w:rsidRPr="002A2EB9">
              <w:rPr>
                <w:rFonts w:eastAsia="Arial" w:cs="Arial"/>
                <w:sz w:val="22"/>
                <w:szCs w:val="22"/>
              </w:rPr>
              <w:t>sar Ch</w:t>
            </w:r>
            <w:r w:rsidR="00A95657" w:rsidRPr="002A2EB9">
              <w:rPr>
                <w:rFonts w:eastAsia="Arial" w:cs="Arial"/>
                <w:sz w:val="22"/>
                <w:szCs w:val="22"/>
              </w:rPr>
              <w:t>á</w:t>
            </w:r>
            <w:r w:rsidRPr="002A2EB9">
              <w:rPr>
                <w:rFonts w:eastAsia="Arial" w:cs="Arial"/>
                <w:sz w:val="22"/>
                <w:szCs w:val="22"/>
              </w:rPr>
              <w:t>vez</w:t>
            </w:r>
            <w:r w:rsidR="003360C9" w:rsidRPr="002A2EB9">
              <w:rPr>
                <w:rFonts w:eastAsia="Arial" w:cs="Arial"/>
                <w:sz w:val="22"/>
                <w:szCs w:val="22"/>
              </w:rPr>
              <w:t>,</w:t>
            </w:r>
            <w:r w:rsidRPr="002A2EB9">
              <w:rPr>
                <w:rFonts w:eastAsia="Arial" w:cs="Arial"/>
                <w:sz w:val="22"/>
                <w:szCs w:val="22"/>
              </w:rPr>
              <w:t xml:space="preserve"> </w:t>
            </w:r>
            <w:r w:rsidR="003360C9" w:rsidRPr="002A2EB9">
              <w:rPr>
                <w:rFonts w:eastAsia="Arial" w:cs="Arial"/>
                <w:sz w:val="22"/>
                <w:szCs w:val="22"/>
              </w:rPr>
              <w:t>“</w:t>
            </w:r>
            <w:r w:rsidRPr="002A2EB9">
              <w:rPr>
                <w:rFonts w:eastAsia="Arial" w:cs="Arial"/>
                <w:sz w:val="22"/>
                <w:szCs w:val="22"/>
              </w:rPr>
              <w:t>Address to the Commonwealth Club of California</w:t>
            </w:r>
            <w:r w:rsidR="003360C9" w:rsidRPr="002A2EB9">
              <w:rPr>
                <w:rFonts w:eastAsia="Arial" w:cs="Arial"/>
                <w:sz w:val="22"/>
                <w:szCs w:val="22"/>
              </w:rPr>
              <w:t>”</w:t>
            </w:r>
            <w:r w:rsidRPr="002A2EB9">
              <w:rPr>
                <w:rFonts w:eastAsia="Arial" w:cs="Arial"/>
                <w:sz w:val="22"/>
                <w:szCs w:val="22"/>
              </w:rPr>
              <w:t xml:space="preserve"> (1984)</w:t>
            </w:r>
          </w:p>
          <w:p w14:paraId="374D04E9" w14:textId="77777777" w:rsidR="0030701A" w:rsidRPr="002A2EB9" w:rsidRDefault="0030701A" w:rsidP="0030701A">
            <w:pPr>
              <w:pStyle w:val="ListParagraph"/>
              <w:rPr>
                <w:rFonts w:eastAsia="Arial" w:cs="Arial"/>
                <w:sz w:val="22"/>
                <w:szCs w:val="22"/>
                <w:lang w:val="en"/>
              </w:rPr>
            </w:pPr>
          </w:p>
        </w:tc>
        <w:tc>
          <w:tcPr>
            <w:tcW w:w="3930" w:type="dxa"/>
          </w:tcPr>
          <w:p w14:paraId="20C23903" w14:textId="1CD98121" w:rsidR="0030701A" w:rsidRPr="0052185B" w:rsidRDefault="0030701A" w:rsidP="0030701A">
            <w:pPr>
              <w:rPr>
                <w:rFonts w:eastAsia="Helvetica" w:cs="Arial"/>
                <w:color w:val="000000" w:themeColor="text1"/>
                <w:sz w:val="22"/>
                <w:szCs w:val="22"/>
              </w:rPr>
            </w:pPr>
            <w:r w:rsidRPr="0052185B">
              <w:rPr>
                <w:rFonts w:eastAsia="Helvetica" w:cs="Arial"/>
                <w:color w:val="000000" w:themeColor="text1"/>
                <w:sz w:val="22"/>
                <w:szCs w:val="22"/>
              </w:rPr>
              <w:t>Speech and transcript by the President of the United Farm Workers of America about the unsafe conditions for farm workers. A</w:t>
            </w:r>
            <w:r w:rsidRPr="0052185B">
              <w:rPr>
                <w:rFonts w:eastAsia="Helvetica" w:cs="Arial"/>
                <w:color w:val="0000FF"/>
                <w:sz w:val="22"/>
                <w:szCs w:val="22"/>
              </w:rPr>
              <w:t xml:space="preserve"> </w:t>
            </w:r>
            <w:r w:rsidRPr="0052185B">
              <w:rPr>
                <w:rFonts w:eastAsia="Helvetica" w:cs="Arial"/>
                <w:color w:val="000000" w:themeColor="text1"/>
                <w:sz w:val="22"/>
                <w:szCs w:val="22"/>
              </w:rPr>
              <w:t xml:space="preserve">video version of the </w:t>
            </w:r>
            <w:r w:rsidR="00A95657" w:rsidRPr="0052185B">
              <w:rPr>
                <w:rFonts w:eastAsia="Helvetica" w:cs="Arial"/>
                <w:color w:val="000000" w:themeColor="text1"/>
                <w:sz w:val="22"/>
                <w:szCs w:val="22"/>
              </w:rPr>
              <w:t xml:space="preserve">speech </w:t>
            </w:r>
            <w:r w:rsidRPr="0052185B">
              <w:rPr>
                <w:rFonts w:eastAsia="Helvetica" w:cs="Arial"/>
                <w:color w:val="000000" w:themeColor="text1"/>
                <w:sz w:val="22"/>
                <w:szCs w:val="22"/>
              </w:rPr>
              <w:t>is available.</w:t>
            </w:r>
          </w:p>
          <w:p w14:paraId="5611DDD0" w14:textId="77777777" w:rsidR="0030701A" w:rsidRPr="0052185B" w:rsidRDefault="0030701A" w:rsidP="0030701A">
            <w:pPr>
              <w:rPr>
                <w:rFonts w:eastAsia="Helvetica" w:cs="Arial"/>
                <w:color w:val="000000" w:themeColor="text1"/>
                <w:sz w:val="22"/>
                <w:szCs w:val="22"/>
              </w:rPr>
            </w:pPr>
          </w:p>
          <w:p w14:paraId="06775779" w14:textId="77777777" w:rsidR="0030701A" w:rsidRPr="0052185B" w:rsidRDefault="0030701A" w:rsidP="0030701A">
            <w:pPr>
              <w:rPr>
                <w:rFonts w:eastAsia="Helvetica" w:cs="Arial"/>
                <w:color w:val="000000" w:themeColor="text1"/>
                <w:sz w:val="22"/>
                <w:szCs w:val="22"/>
              </w:rPr>
            </w:pPr>
          </w:p>
          <w:p w14:paraId="2B636771" w14:textId="77777777" w:rsidR="0030701A" w:rsidRPr="0052185B" w:rsidRDefault="0030701A" w:rsidP="0030701A">
            <w:pPr>
              <w:rPr>
                <w:rFonts w:eastAsia="Helvetica" w:cs="Arial"/>
                <w:color w:val="000000" w:themeColor="text1"/>
                <w:sz w:val="22"/>
                <w:szCs w:val="22"/>
              </w:rPr>
            </w:pPr>
          </w:p>
          <w:p w14:paraId="1F843384" w14:textId="77777777" w:rsidR="0030701A" w:rsidRPr="0052185B" w:rsidRDefault="0030701A" w:rsidP="0030701A">
            <w:pPr>
              <w:rPr>
                <w:rFonts w:eastAsia="Helvetica" w:cs="Arial"/>
                <w:color w:val="000000" w:themeColor="text1"/>
                <w:sz w:val="22"/>
                <w:szCs w:val="22"/>
              </w:rPr>
            </w:pPr>
          </w:p>
          <w:p w14:paraId="2DB92426" w14:textId="77777777" w:rsidR="0030701A" w:rsidRPr="0052185B" w:rsidRDefault="0030701A" w:rsidP="0030701A">
            <w:pPr>
              <w:rPr>
                <w:rFonts w:eastAsia="Helvetica" w:cs="Arial"/>
                <w:color w:val="000000" w:themeColor="text1"/>
                <w:sz w:val="22"/>
                <w:szCs w:val="22"/>
              </w:rPr>
            </w:pPr>
          </w:p>
          <w:p w14:paraId="32AC8D70" w14:textId="77777777" w:rsidR="0030701A" w:rsidRPr="0052185B" w:rsidRDefault="0030701A" w:rsidP="0030701A">
            <w:pPr>
              <w:rPr>
                <w:rFonts w:eastAsia="Helvetica" w:cs="Arial"/>
                <w:color w:val="000000" w:themeColor="text1"/>
                <w:sz w:val="22"/>
                <w:szCs w:val="22"/>
              </w:rPr>
            </w:pPr>
          </w:p>
          <w:p w14:paraId="20BACE0B" w14:textId="77777777" w:rsidR="0030701A" w:rsidRPr="0052185B" w:rsidRDefault="0030701A" w:rsidP="0030701A">
            <w:pPr>
              <w:rPr>
                <w:rFonts w:eastAsia="Helvetica" w:cs="Arial"/>
                <w:color w:val="000000" w:themeColor="text1"/>
                <w:sz w:val="22"/>
                <w:szCs w:val="22"/>
              </w:rPr>
            </w:pPr>
          </w:p>
          <w:p w14:paraId="397F32FF" w14:textId="77777777" w:rsidR="0030701A" w:rsidRPr="0052185B" w:rsidRDefault="0030701A" w:rsidP="0030701A">
            <w:pPr>
              <w:rPr>
                <w:rFonts w:eastAsia="Helvetica" w:cs="Arial"/>
                <w:color w:val="000000" w:themeColor="text1"/>
                <w:sz w:val="22"/>
                <w:szCs w:val="22"/>
              </w:rPr>
            </w:pPr>
          </w:p>
          <w:p w14:paraId="5FD4208D" w14:textId="77777777" w:rsidR="0030701A" w:rsidRPr="0052185B" w:rsidRDefault="0030701A" w:rsidP="0030701A">
            <w:pPr>
              <w:rPr>
                <w:rFonts w:eastAsia="Helvetica" w:cs="Arial"/>
                <w:color w:val="000000" w:themeColor="text1"/>
                <w:sz w:val="22"/>
                <w:szCs w:val="22"/>
              </w:rPr>
            </w:pPr>
          </w:p>
          <w:p w14:paraId="67F198BD" w14:textId="77777777" w:rsidR="0030701A" w:rsidRPr="0052185B" w:rsidRDefault="0030701A" w:rsidP="0030701A">
            <w:pPr>
              <w:rPr>
                <w:rFonts w:eastAsia="Helvetica" w:cs="Arial"/>
                <w:color w:val="000000" w:themeColor="text1"/>
                <w:sz w:val="22"/>
                <w:szCs w:val="22"/>
              </w:rPr>
            </w:pPr>
          </w:p>
          <w:p w14:paraId="3A7D6A7E" w14:textId="77777777" w:rsidR="0030701A" w:rsidRPr="0052185B" w:rsidRDefault="0030701A" w:rsidP="0030701A">
            <w:pPr>
              <w:rPr>
                <w:rFonts w:eastAsia="Helvetica" w:cs="Arial"/>
                <w:color w:val="000000" w:themeColor="text1"/>
                <w:sz w:val="22"/>
                <w:szCs w:val="22"/>
              </w:rPr>
            </w:pPr>
          </w:p>
          <w:p w14:paraId="46FC0CA0" w14:textId="77777777" w:rsidR="0030701A" w:rsidRPr="0052185B" w:rsidRDefault="0030701A" w:rsidP="0030701A">
            <w:pPr>
              <w:rPr>
                <w:rFonts w:eastAsia="Helvetica" w:cs="Arial"/>
                <w:color w:val="000000" w:themeColor="text1"/>
                <w:sz w:val="22"/>
                <w:szCs w:val="22"/>
              </w:rPr>
            </w:pPr>
          </w:p>
        </w:tc>
        <w:tc>
          <w:tcPr>
            <w:tcW w:w="1905" w:type="dxa"/>
          </w:tcPr>
          <w:p w14:paraId="4E7D4265" w14:textId="77777777" w:rsidR="0030701A" w:rsidRPr="002A2EB9" w:rsidRDefault="0030701A" w:rsidP="0030701A">
            <w:pPr>
              <w:spacing w:before="150" w:after="150"/>
              <w:rPr>
                <w:rFonts w:eastAsia="Arial" w:cs="Arial"/>
                <w:sz w:val="22"/>
                <w:szCs w:val="22"/>
              </w:rPr>
            </w:pPr>
            <w:hyperlink r:id="rId162">
              <w:r w:rsidRPr="0052185B">
                <w:rPr>
                  <w:rStyle w:val="Hyperlink"/>
                  <w:rFonts w:eastAsia="Helvetica" w:cs="Arial"/>
                  <w:sz w:val="22"/>
                  <w:szCs w:val="22"/>
                </w:rPr>
                <w:t>https://m.youtube.com/watch?v=qB1jwR1h9qo</w:t>
              </w:r>
            </w:hyperlink>
          </w:p>
          <w:p w14:paraId="36690897" w14:textId="77777777" w:rsidR="0030701A" w:rsidRPr="002A2EB9" w:rsidRDefault="0030701A" w:rsidP="0030701A">
            <w:pPr>
              <w:spacing w:before="150" w:after="150"/>
              <w:rPr>
                <w:rFonts w:eastAsia="Arial" w:cs="Arial"/>
                <w:sz w:val="22"/>
                <w:szCs w:val="22"/>
              </w:rPr>
            </w:pPr>
            <w:r w:rsidRPr="002A2EB9">
              <w:rPr>
                <w:rFonts w:eastAsia="Arial" w:cs="Arial"/>
                <w:sz w:val="22"/>
                <w:szCs w:val="22"/>
              </w:rPr>
              <w:t>and</w:t>
            </w:r>
          </w:p>
          <w:p w14:paraId="767B51E8" w14:textId="77777777" w:rsidR="0030701A" w:rsidRPr="001066CF" w:rsidRDefault="0030701A" w:rsidP="0030701A">
            <w:pPr>
              <w:spacing w:line="276" w:lineRule="auto"/>
              <w:rPr>
                <w:rFonts w:cs="Arial"/>
              </w:rPr>
            </w:pPr>
            <w:hyperlink r:id="rId163">
              <w:r w:rsidRPr="002A2EB9">
                <w:rPr>
                  <w:rStyle w:val="Hyperlink"/>
                  <w:rFonts w:eastAsia="Arial" w:cs="Arial"/>
                  <w:sz w:val="22"/>
                  <w:szCs w:val="22"/>
                </w:rPr>
                <w:t>https://libraries.ucsd.edu/farmworkermovement/essays/essays/CESAR%20CHAVEZ%20COMMONWEALTH%20SPEECH.pdf</w:t>
              </w:r>
            </w:hyperlink>
          </w:p>
          <w:p w14:paraId="7402354D" w14:textId="77777777" w:rsidR="0030701A" w:rsidRPr="002A2EB9" w:rsidRDefault="0030701A" w:rsidP="0030701A">
            <w:pPr>
              <w:pStyle w:val="ListParagraph"/>
              <w:rPr>
                <w:rFonts w:eastAsia="Arial" w:cs="Arial"/>
                <w:sz w:val="22"/>
                <w:szCs w:val="22"/>
                <w:lang w:val="en"/>
              </w:rPr>
            </w:pPr>
          </w:p>
        </w:tc>
      </w:tr>
      <w:tr w:rsidR="0030701A" w:rsidRPr="001066CF" w14:paraId="087C7959" w14:textId="77777777" w:rsidTr="00340DFA">
        <w:trPr>
          <w:cantSplit/>
          <w:trHeight w:val="300"/>
        </w:trPr>
        <w:tc>
          <w:tcPr>
            <w:tcW w:w="3530" w:type="dxa"/>
          </w:tcPr>
          <w:p w14:paraId="59A6CB79" w14:textId="424896A7" w:rsidR="0030701A" w:rsidRPr="002A2EB9" w:rsidRDefault="0030701A" w:rsidP="0030701A">
            <w:pPr>
              <w:spacing w:line="276" w:lineRule="auto"/>
              <w:rPr>
                <w:rFonts w:eastAsia="Arial" w:cs="Arial"/>
                <w:sz w:val="22"/>
                <w:szCs w:val="22"/>
              </w:rPr>
            </w:pPr>
            <w:r w:rsidRPr="002A2EB9">
              <w:rPr>
                <w:rFonts w:eastAsia="Arial" w:cs="Arial"/>
                <w:sz w:val="22"/>
                <w:szCs w:val="22"/>
              </w:rPr>
              <w:t xml:space="preserve">Ronald Reagan, </w:t>
            </w:r>
            <w:r w:rsidR="003360C9" w:rsidRPr="002A2EB9">
              <w:rPr>
                <w:rFonts w:eastAsia="Arial" w:cs="Arial"/>
                <w:sz w:val="22"/>
                <w:szCs w:val="22"/>
              </w:rPr>
              <w:t>“</w:t>
            </w:r>
            <w:r w:rsidRPr="002A2EB9">
              <w:rPr>
                <w:rFonts w:eastAsia="Arial" w:cs="Arial"/>
                <w:sz w:val="22"/>
                <w:szCs w:val="22"/>
              </w:rPr>
              <w:t>Speech at Moscow State University</w:t>
            </w:r>
            <w:r w:rsidR="003360C9" w:rsidRPr="002A2EB9">
              <w:rPr>
                <w:rFonts w:eastAsia="Arial" w:cs="Arial"/>
                <w:sz w:val="22"/>
                <w:szCs w:val="22"/>
              </w:rPr>
              <w:t>”</w:t>
            </w:r>
            <w:r w:rsidRPr="002A2EB9">
              <w:rPr>
                <w:rFonts w:eastAsia="Arial" w:cs="Arial"/>
                <w:sz w:val="22"/>
                <w:szCs w:val="22"/>
              </w:rPr>
              <w:t xml:space="preserve"> (1988)</w:t>
            </w:r>
          </w:p>
          <w:p w14:paraId="6ED8C103" w14:textId="77777777" w:rsidR="0030701A" w:rsidRPr="002A2EB9" w:rsidRDefault="0030701A" w:rsidP="0030701A">
            <w:pPr>
              <w:pStyle w:val="ListParagraph"/>
              <w:rPr>
                <w:rFonts w:eastAsia="Arial" w:cs="Arial"/>
                <w:sz w:val="22"/>
                <w:szCs w:val="22"/>
                <w:lang w:val="en"/>
              </w:rPr>
            </w:pPr>
          </w:p>
        </w:tc>
        <w:tc>
          <w:tcPr>
            <w:tcW w:w="3930" w:type="dxa"/>
          </w:tcPr>
          <w:p w14:paraId="0C718B0D" w14:textId="77777777" w:rsidR="0030701A" w:rsidRPr="0052185B" w:rsidRDefault="0030701A" w:rsidP="0030701A">
            <w:pPr>
              <w:rPr>
                <w:rFonts w:eastAsia="Helvetica" w:cs="Arial"/>
                <w:color w:val="000000" w:themeColor="text1"/>
                <w:sz w:val="22"/>
                <w:szCs w:val="22"/>
              </w:rPr>
            </w:pPr>
            <w:r w:rsidRPr="0052185B">
              <w:rPr>
                <w:rFonts w:eastAsia="Helvetica" w:cs="Arial"/>
                <w:color w:val="000000" w:themeColor="text1"/>
                <w:sz w:val="22"/>
                <w:szCs w:val="22"/>
              </w:rPr>
              <w:t>Speech delivered to university students in Moscow, Russia, on the need for freedom of thought, information, and communication and democracy.</w:t>
            </w:r>
          </w:p>
          <w:p w14:paraId="7AF0280B" w14:textId="77777777" w:rsidR="0030701A" w:rsidRPr="0052185B" w:rsidRDefault="0030701A" w:rsidP="0030701A">
            <w:pPr>
              <w:rPr>
                <w:rFonts w:eastAsia="Helvetica" w:cs="Arial"/>
                <w:color w:val="000000" w:themeColor="text1"/>
                <w:sz w:val="22"/>
                <w:szCs w:val="22"/>
              </w:rPr>
            </w:pPr>
          </w:p>
          <w:p w14:paraId="6A3D2248" w14:textId="77777777" w:rsidR="0030701A" w:rsidRPr="0052185B" w:rsidRDefault="0030701A" w:rsidP="0030701A">
            <w:pPr>
              <w:rPr>
                <w:rFonts w:eastAsia="Helvetica" w:cs="Arial"/>
                <w:color w:val="000000" w:themeColor="text1"/>
                <w:sz w:val="22"/>
                <w:szCs w:val="22"/>
              </w:rPr>
            </w:pPr>
          </w:p>
          <w:p w14:paraId="465920C3" w14:textId="77777777" w:rsidR="0030701A" w:rsidRPr="0052185B" w:rsidRDefault="0030701A" w:rsidP="0030701A">
            <w:pPr>
              <w:rPr>
                <w:rFonts w:eastAsia="Helvetica" w:cs="Arial"/>
                <w:color w:val="000000" w:themeColor="text1"/>
                <w:sz w:val="22"/>
                <w:szCs w:val="22"/>
              </w:rPr>
            </w:pPr>
          </w:p>
          <w:p w14:paraId="644AB54D" w14:textId="77777777" w:rsidR="0030701A" w:rsidRPr="0052185B" w:rsidRDefault="0030701A" w:rsidP="0030701A">
            <w:pPr>
              <w:rPr>
                <w:rFonts w:eastAsia="Helvetica" w:cs="Arial"/>
                <w:color w:val="000000" w:themeColor="text1"/>
                <w:sz w:val="22"/>
                <w:szCs w:val="22"/>
              </w:rPr>
            </w:pPr>
          </w:p>
          <w:p w14:paraId="211A2A5C" w14:textId="77777777" w:rsidR="0030701A" w:rsidRPr="0052185B" w:rsidRDefault="0030701A" w:rsidP="0030701A">
            <w:pPr>
              <w:rPr>
                <w:rFonts w:eastAsia="Helvetica" w:cs="Arial"/>
                <w:color w:val="000000" w:themeColor="text1"/>
                <w:sz w:val="22"/>
                <w:szCs w:val="22"/>
              </w:rPr>
            </w:pPr>
          </w:p>
          <w:p w14:paraId="03D7C7AB" w14:textId="77777777" w:rsidR="0030701A" w:rsidRPr="0052185B" w:rsidRDefault="0030701A" w:rsidP="0030701A">
            <w:pPr>
              <w:rPr>
                <w:rFonts w:eastAsia="Helvetica" w:cs="Arial"/>
                <w:color w:val="000000" w:themeColor="text1"/>
                <w:sz w:val="22"/>
                <w:szCs w:val="22"/>
              </w:rPr>
            </w:pPr>
          </w:p>
          <w:p w14:paraId="0813A019" w14:textId="77777777" w:rsidR="0030701A" w:rsidRPr="0052185B" w:rsidRDefault="0030701A" w:rsidP="0030701A">
            <w:pPr>
              <w:rPr>
                <w:rFonts w:eastAsia="Helvetica" w:cs="Arial"/>
                <w:color w:val="000000" w:themeColor="text1"/>
                <w:sz w:val="22"/>
                <w:szCs w:val="22"/>
              </w:rPr>
            </w:pPr>
          </w:p>
          <w:p w14:paraId="73F1A2AA" w14:textId="77777777" w:rsidR="0030701A" w:rsidRPr="0052185B" w:rsidRDefault="0030701A" w:rsidP="0030701A">
            <w:pPr>
              <w:rPr>
                <w:rFonts w:eastAsia="Helvetica" w:cs="Arial"/>
                <w:color w:val="000000" w:themeColor="text1"/>
                <w:sz w:val="22"/>
                <w:szCs w:val="22"/>
              </w:rPr>
            </w:pPr>
          </w:p>
          <w:p w14:paraId="17FA4DD2" w14:textId="77777777" w:rsidR="0030701A" w:rsidRPr="0052185B" w:rsidRDefault="0030701A" w:rsidP="0030701A">
            <w:pPr>
              <w:rPr>
                <w:rFonts w:eastAsia="Helvetica" w:cs="Arial"/>
                <w:color w:val="000000" w:themeColor="text1"/>
                <w:sz w:val="22"/>
                <w:szCs w:val="22"/>
              </w:rPr>
            </w:pPr>
          </w:p>
          <w:p w14:paraId="788820B7" w14:textId="77777777" w:rsidR="0030701A" w:rsidRPr="0052185B" w:rsidRDefault="0030701A" w:rsidP="0030701A">
            <w:pPr>
              <w:rPr>
                <w:rFonts w:eastAsia="Helvetica" w:cs="Arial"/>
                <w:color w:val="000000" w:themeColor="text1"/>
                <w:sz w:val="22"/>
                <w:szCs w:val="22"/>
              </w:rPr>
            </w:pPr>
          </w:p>
          <w:p w14:paraId="7B3FC8AA" w14:textId="77777777" w:rsidR="0030701A" w:rsidRPr="0052185B" w:rsidRDefault="0030701A" w:rsidP="0030701A">
            <w:pPr>
              <w:rPr>
                <w:rFonts w:eastAsia="Helvetica" w:cs="Arial"/>
                <w:color w:val="000000" w:themeColor="text1"/>
                <w:sz w:val="22"/>
                <w:szCs w:val="22"/>
              </w:rPr>
            </w:pPr>
          </w:p>
        </w:tc>
        <w:tc>
          <w:tcPr>
            <w:tcW w:w="1905" w:type="dxa"/>
          </w:tcPr>
          <w:p w14:paraId="5902287A" w14:textId="77777777" w:rsidR="0030701A" w:rsidRPr="0052185B" w:rsidRDefault="0030701A" w:rsidP="0030701A">
            <w:pPr>
              <w:spacing w:before="150" w:after="150"/>
              <w:rPr>
                <w:rFonts w:eastAsia="Helvetica" w:cs="Arial"/>
                <w:color w:val="000000" w:themeColor="text1"/>
                <w:sz w:val="22"/>
                <w:szCs w:val="22"/>
              </w:rPr>
            </w:pPr>
            <w:hyperlink r:id="rId164">
              <w:r w:rsidRPr="0052185B">
                <w:rPr>
                  <w:rStyle w:val="Hyperlink"/>
                  <w:rFonts w:eastAsia="Helvetica" w:cs="Arial"/>
                  <w:sz w:val="22"/>
                  <w:szCs w:val="22"/>
                </w:rPr>
                <w:t>http://www.americanrhetoric.com/speeches/ronaldreaganmoscowstateuniversity.htm</w:t>
              </w:r>
            </w:hyperlink>
          </w:p>
          <w:p w14:paraId="42D7C0F0" w14:textId="77777777" w:rsidR="0030701A" w:rsidRPr="002A2EB9" w:rsidRDefault="0030701A" w:rsidP="0030701A">
            <w:pPr>
              <w:spacing w:line="276" w:lineRule="auto"/>
              <w:rPr>
                <w:rFonts w:eastAsia="Arial" w:cs="Arial"/>
                <w:sz w:val="22"/>
                <w:szCs w:val="22"/>
              </w:rPr>
            </w:pPr>
            <w:r w:rsidRPr="002A2EB9">
              <w:rPr>
                <w:rFonts w:eastAsia="Arial" w:cs="Arial"/>
                <w:sz w:val="22"/>
                <w:szCs w:val="22"/>
              </w:rPr>
              <w:t>and</w:t>
            </w:r>
          </w:p>
          <w:p w14:paraId="6A119140" w14:textId="77777777" w:rsidR="0030701A" w:rsidRPr="002A2EB9" w:rsidRDefault="0030701A" w:rsidP="0030701A">
            <w:pPr>
              <w:spacing w:line="276" w:lineRule="auto"/>
              <w:rPr>
                <w:rFonts w:eastAsia="Arial" w:cs="Arial"/>
                <w:sz w:val="22"/>
                <w:szCs w:val="22"/>
              </w:rPr>
            </w:pPr>
          </w:p>
          <w:p w14:paraId="3EFE2AD4" w14:textId="77777777" w:rsidR="0030701A" w:rsidRPr="001066CF" w:rsidRDefault="0030701A" w:rsidP="0030701A">
            <w:pPr>
              <w:spacing w:line="276" w:lineRule="auto"/>
              <w:rPr>
                <w:rFonts w:cs="Arial"/>
              </w:rPr>
            </w:pPr>
            <w:hyperlink r:id="rId165">
              <w:r w:rsidRPr="002A2EB9">
                <w:rPr>
                  <w:rStyle w:val="Hyperlink"/>
                  <w:rFonts w:eastAsia="Arial" w:cs="Arial"/>
                  <w:sz w:val="22"/>
                  <w:szCs w:val="22"/>
                </w:rPr>
                <w:t>http://www.digitalhistory.uh.edu/disp_textbook.cfm?smtid=3&amp;psid=1234</w:t>
              </w:r>
            </w:hyperlink>
          </w:p>
          <w:p w14:paraId="37BDD40B" w14:textId="77777777" w:rsidR="0030701A" w:rsidRPr="002A2EB9" w:rsidRDefault="0030701A" w:rsidP="0030701A">
            <w:pPr>
              <w:pStyle w:val="ListParagraph"/>
              <w:rPr>
                <w:rFonts w:eastAsia="Arial" w:cs="Arial"/>
                <w:sz w:val="22"/>
                <w:szCs w:val="22"/>
                <w:lang w:val="en"/>
              </w:rPr>
            </w:pPr>
          </w:p>
        </w:tc>
      </w:tr>
      <w:tr w:rsidR="0030701A" w:rsidRPr="001066CF" w14:paraId="078C74F0" w14:textId="77777777" w:rsidTr="00340DFA">
        <w:trPr>
          <w:cantSplit/>
          <w:trHeight w:val="300"/>
        </w:trPr>
        <w:tc>
          <w:tcPr>
            <w:tcW w:w="3530" w:type="dxa"/>
          </w:tcPr>
          <w:p w14:paraId="2A480C85" w14:textId="77777777" w:rsidR="0030701A" w:rsidRPr="002A2EB9" w:rsidRDefault="0030701A" w:rsidP="0030701A">
            <w:pPr>
              <w:spacing w:line="276" w:lineRule="auto"/>
              <w:rPr>
                <w:rFonts w:eastAsia="Arial" w:cs="Arial"/>
                <w:sz w:val="22"/>
                <w:szCs w:val="22"/>
              </w:rPr>
            </w:pPr>
            <w:r w:rsidRPr="002A2EB9">
              <w:rPr>
                <w:rFonts w:eastAsia="Arial" w:cs="Arial"/>
                <w:sz w:val="22"/>
                <w:szCs w:val="22"/>
              </w:rPr>
              <w:t>George W. Bush, “Address to the Joint Session of the 107</w:t>
            </w:r>
            <w:r w:rsidRPr="002A2EB9">
              <w:rPr>
                <w:rFonts w:eastAsia="Arial" w:cs="Arial"/>
                <w:sz w:val="22"/>
                <w:szCs w:val="22"/>
                <w:vertAlign w:val="superscript"/>
              </w:rPr>
              <w:t>th</w:t>
            </w:r>
            <w:r w:rsidRPr="002A2EB9">
              <w:rPr>
                <w:rFonts w:eastAsia="Arial" w:cs="Arial"/>
                <w:sz w:val="22"/>
                <w:szCs w:val="22"/>
              </w:rPr>
              <w:t xml:space="preserve"> Congress” (2001)</w:t>
            </w:r>
          </w:p>
          <w:p w14:paraId="29152535" w14:textId="77777777" w:rsidR="0030701A" w:rsidRPr="002A2EB9" w:rsidRDefault="0030701A" w:rsidP="0030701A">
            <w:pPr>
              <w:pStyle w:val="ListParagraph"/>
              <w:rPr>
                <w:rFonts w:eastAsia="Arial" w:cs="Arial"/>
                <w:sz w:val="22"/>
                <w:szCs w:val="22"/>
                <w:lang w:val="en"/>
              </w:rPr>
            </w:pPr>
          </w:p>
        </w:tc>
        <w:tc>
          <w:tcPr>
            <w:tcW w:w="3930" w:type="dxa"/>
          </w:tcPr>
          <w:p w14:paraId="2B412265" w14:textId="77777777" w:rsidR="0030701A" w:rsidRPr="001066CF" w:rsidRDefault="0030701A" w:rsidP="0030701A">
            <w:pPr>
              <w:rPr>
                <w:rFonts w:cs="Arial"/>
              </w:rPr>
            </w:pPr>
            <w:r w:rsidRPr="0052185B">
              <w:rPr>
                <w:rFonts w:eastAsia="Helvetica" w:cs="Arial"/>
                <w:color w:val="000000" w:themeColor="text1"/>
                <w:sz w:val="22"/>
                <w:szCs w:val="22"/>
                <w:lang w:val="en"/>
              </w:rPr>
              <w:t>Speech after the terrorist attack on the Twin Towers in New York City.</w:t>
            </w:r>
          </w:p>
          <w:p w14:paraId="7CD142BF" w14:textId="77777777" w:rsidR="0030701A" w:rsidRPr="0052185B" w:rsidRDefault="0030701A" w:rsidP="0030701A">
            <w:pPr>
              <w:rPr>
                <w:rFonts w:eastAsia="Helvetica" w:cs="Arial"/>
                <w:color w:val="000000" w:themeColor="text1"/>
                <w:sz w:val="22"/>
                <w:szCs w:val="22"/>
                <w:lang w:val="en"/>
              </w:rPr>
            </w:pPr>
          </w:p>
          <w:p w14:paraId="02FA9339" w14:textId="77777777" w:rsidR="0030701A" w:rsidRPr="0052185B" w:rsidRDefault="0030701A" w:rsidP="0030701A">
            <w:pPr>
              <w:rPr>
                <w:rFonts w:eastAsia="Helvetica" w:cs="Arial"/>
                <w:color w:val="000000" w:themeColor="text1"/>
                <w:sz w:val="22"/>
                <w:szCs w:val="22"/>
                <w:lang w:val="en"/>
              </w:rPr>
            </w:pPr>
          </w:p>
          <w:p w14:paraId="61EEB2AB" w14:textId="77777777" w:rsidR="0030701A" w:rsidRPr="0052185B" w:rsidRDefault="0030701A" w:rsidP="0030701A">
            <w:pPr>
              <w:rPr>
                <w:rFonts w:eastAsia="Helvetica" w:cs="Arial"/>
                <w:color w:val="000000" w:themeColor="text1"/>
                <w:sz w:val="22"/>
                <w:szCs w:val="22"/>
                <w:lang w:val="en"/>
              </w:rPr>
            </w:pPr>
          </w:p>
          <w:p w14:paraId="1D493679" w14:textId="77777777" w:rsidR="0030701A" w:rsidRPr="0052185B" w:rsidRDefault="0030701A" w:rsidP="0030701A">
            <w:pPr>
              <w:rPr>
                <w:rFonts w:eastAsia="Helvetica" w:cs="Arial"/>
                <w:color w:val="000000" w:themeColor="text1"/>
                <w:sz w:val="22"/>
                <w:szCs w:val="22"/>
                <w:lang w:val="en"/>
              </w:rPr>
            </w:pPr>
          </w:p>
          <w:p w14:paraId="1CBB7D1A" w14:textId="77777777" w:rsidR="0030701A" w:rsidRPr="0052185B" w:rsidRDefault="0030701A" w:rsidP="0030701A">
            <w:pPr>
              <w:rPr>
                <w:rFonts w:eastAsia="Helvetica" w:cs="Arial"/>
                <w:color w:val="000000" w:themeColor="text1"/>
                <w:sz w:val="22"/>
                <w:szCs w:val="22"/>
                <w:lang w:val="en"/>
              </w:rPr>
            </w:pPr>
          </w:p>
          <w:p w14:paraId="5FBB0A50" w14:textId="77777777" w:rsidR="0030701A" w:rsidRPr="0052185B" w:rsidRDefault="0030701A" w:rsidP="0030701A">
            <w:pPr>
              <w:rPr>
                <w:rFonts w:eastAsia="Helvetica" w:cs="Arial"/>
                <w:color w:val="000000" w:themeColor="text1"/>
                <w:sz w:val="22"/>
                <w:szCs w:val="22"/>
                <w:lang w:val="en"/>
              </w:rPr>
            </w:pPr>
          </w:p>
          <w:p w14:paraId="25877DEC" w14:textId="77777777" w:rsidR="0030701A" w:rsidRPr="0052185B" w:rsidRDefault="0030701A" w:rsidP="0030701A">
            <w:pPr>
              <w:rPr>
                <w:rFonts w:eastAsia="Helvetica" w:cs="Arial"/>
                <w:color w:val="000000" w:themeColor="text1"/>
                <w:sz w:val="22"/>
                <w:szCs w:val="22"/>
                <w:lang w:val="en"/>
              </w:rPr>
            </w:pPr>
          </w:p>
          <w:p w14:paraId="59F69EEC" w14:textId="77777777" w:rsidR="0030701A" w:rsidRPr="0052185B" w:rsidRDefault="0030701A" w:rsidP="0030701A">
            <w:pPr>
              <w:rPr>
                <w:rFonts w:eastAsia="Helvetica" w:cs="Arial"/>
                <w:color w:val="000000" w:themeColor="text1"/>
                <w:sz w:val="22"/>
                <w:szCs w:val="22"/>
                <w:lang w:val="en"/>
              </w:rPr>
            </w:pPr>
          </w:p>
          <w:p w14:paraId="653BBBEB" w14:textId="77777777" w:rsidR="0030701A" w:rsidRPr="0052185B" w:rsidRDefault="0030701A" w:rsidP="0030701A">
            <w:pPr>
              <w:rPr>
                <w:rFonts w:eastAsia="Helvetica" w:cs="Arial"/>
                <w:color w:val="000000" w:themeColor="text1"/>
                <w:sz w:val="22"/>
                <w:szCs w:val="22"/>
                <w:lang w:val="en"/>
              </w:rPr>
            </w:pPr>
          </w:p>
          <w:p w14:paraId="3FA50DB3" w14:textId="77777777" w:rsidR="0030701A" w:rsidRPr="0052185B" w:rsidRDefault="0030701A" w:rsidP="0030701A">
            <w:pPr>
              <w:rPr>
                <w:rFonts w:eastAsia="Helvetica" w:cs="Arial"/>
                <w:color w:val="000000" w:themeColor="text1"/>
                <w:sz w:val="22"/>
                <w:szCs w:val="22"/>
                <w:lang w:val="en"/>
              </w:rPr>
            </w:pPr>
          </w:p>
          <w:p w14:paraId="3A0B5203" w14:textId="77777777" w:rsidR="0030701A" w:rsidRPr="0052185B" w:rsidRDefault="0030701A" w:rsidP="0030701A">
            <w:pPr>
              <w:rPr>
                <w:rFonts w:eastAsia="Helvetica" w:cs="Arial"/>
                <w:color w:val="000000" w:themeColor="text1"/>
                <w:sz w:val="22"/>
                <w:szCs w:val="22"/>
                <w:lang w:val="en"/>
              </w:rPr>
            </w:pPr>
          </w:p>
          <w:p w14:paraId="5F560997" w14:textId="77777777" w:rsidR="0030701A" w:rsidRPr="0052185B" w:rsidRDefault="0030701A" w:rsidP="0030701A">
            <w:pPr>
              <w:rPr>
                <w:rFonts w:eastAsia="Helvetica" w:cs="Arial"/>
                <w:color w:val="000000" w:themeColor="text1"/>
                <w:sz w:val="22"/>
                <w:szCs w:val="22"/>
                <w:lang w:val="en"/>
              </w:rPr>
            </w:pPr>
          </w:p>
          <w:p w14:paraId="02BAD128" w14:textId="77777777" w:rsidR="0030701A" w:rsidRPr="0052185B" w:rsidRDefault="0030701A" w:rsidP="0030701A">
            <w:pPr>
              <w:rPr>
                <w:rFonts w:eastAsia="Helvetica" w:cs="Arial"/>
                <w:color w:val="000000" w:themeColor="text1"/>
                <w:sz w:val="22"/>
                <w:szCs w:val="22"/>
                <w:lang w:val="en"/>
              </w:rPr>
            </w:pPr>
          </w:p>
          <w:p w14:paraId="53F6A334" w14:textId="77777777" w:rsidR="0030701A" w:rsidRPr="0052185B" w:rsidRDefault="0030701A" w:rsidP="0030701A">
            <w:pPr>
              <w:rPr>
                <w:rFonts w:eastAsia="Helvetica" w:cs="Arial"/>
                <w:color w:val="000000" w:themeColor="text1"/>
                <w:sz w:val="22"/>
                <w:szCs w:val="22"/>
                <w:lang w:val="en"/>
              </w:rPr>
            </w:pPr>
          </w:p>
          <w:p w14:paraId="37DFDA29" w14:textId="77777777" w:rsidR="0030701A" w:rsidRPr="0052185B" w:rsidRDefault="0030701A" w:rsidP="0030701A">
            <w:pPr>
              <w:rPr>
                <w:rFonts w:eastAsia="Helvetica" w:cs="Arial"/>
                <w:color w:val="000000" w:themeColor="text1"/>
                <w:sz w:val="22"/>
                <w:szCs w:val="22"/>
                <w:lang w:val="en"/>
              </w:rPr>
            </w:pPr>
          </w:p>
          <w:p w14:paraId="0901EA4B" w14:textId="77777777" w:rsidR="0030701A" w:rsidRPr="0052185B" w:rsidRDefault="0030701A" w:rsidP="0030701A">
            <w:pPr>
              <w:rPr>
                <w:rFonts w:eastAsia="Helvetica" w:cs="Arial"/>
                <w:color w:val="000000" w:themeColor="text1"/>
                <w:sz w:val="22"/>
                <w:szCs w:val="22"/>
                <w:lang w:val="en"/>
              </w:rPr>
            </w:pPr>
          </w:p>
        </w:tc>
        <w:tc>
          <w:tcPr>
            <w:tcW w:w="1905" w:type="dxa"/>
          </w:tcPr>
          <w:p w14:paraId="2986066E" w14:textId="77777777" w:rsidR="0030701A" w:rsidRPr="002A2EB9" w:rsidRDefault="0030701A" w:rsidP="0030701A">
            <w:pPr>
              <w:spacing w:line="276" w:lineRule="auto"/>
              <w:rPr>
                <w:rFonts w:eastAsia="Arial" w:cs="Arial"/>
                <w:sz w:val="22"/>
                <w:szCs w:val="22"/>
              </w:rPr>
            </w:pPr>
            <w:hyperlink r:id="rId166">
              <w:r w:rsidRPr="002A2EB9">
                <w:rPr>
                  <w:rStyle w:val="Hyperlink"/>
                  <w:rFonts w:eastAsia="Arial" w:cs="Arial"/>
                  <w:sz w:val="22"/>
                  <w:szCs w:val="22"/>
                </w:rPr>
                <w:t>https://georgewbush-whitehouse.archives.gov/news/releases/2001/02/text/20010228.html</w:t>
              </w:r>
            </w:hyperlink>
          </w:p>
          <w:p w14:paraId="15B172DE" w14:textId="77777777" w:rsidR="0030701A" w:rsidRPr="002A2EB9" w:rsidRDefault="0030701A" w:rsidP="0030701A">
            <w:pPr>
              <w:spacing w:line="276" w:lineRule="auto"/>
              <w:rPr>
                <w:rFonts w:eastAsia="Arial" w:cs="Arial"/>
                <w:sz w:val="22"/>
                <w:szCs w:val="22"/>
              </w:rPr>
            </w:pPr>
          </w:p>
          <w:p w14:paraId="53907E5F" w14:textId="77777777" w:rsidR="0030701A" w:rsidRPr="002A2EB9" w:rsidRDefault="0030701A" w:rsidP="0030701A">
            <w:pPr>
              <w:spacing w:line="276" w:lineRule="auto"/>
              <w:rPr>
                <w:rFonts w:eastAsia="Arial" w:cs="Arial"/>
                <w:sz w:val="22"/>
                <w:szCs w:val="22"/>
              </w:rPr>
            </w:pPr>
            <w:r w:rsidRPr="002A2EB9">
              <w:rPr>
                <w:rFonts w:eastAsia="Arial" w:cs="Arial"/>
                <w:sz w:val="22"/>
                <w:szCs w:val="22"/>
              </w:rPr>
              <w:t>and</w:t>
            </w:r>
          </w:p>
          <w:p w14:paraId="694CE68A" w14:textId="77777777" w:rsidR="0030701A" w:rsidRPr="002A2EB9" w:rsidRDefault="0030701A" w:rsidP="0030701A">
            <w:pPr>
              <w:spacing w:line="276" w:lineRule="auto"/>
              <w:rPr>
                <w:rFonts w:eastAsia="Arial" w:cs="Arial"/>
                <w:sz w:val="22"/>
                <w:szCs w:val="22"/>
              </w:rPr>
            </w:pPr>
          </w:p>
          <w:p w14:paraId="463528C7" w14:textId="77777777" w:rsidR="0030701A" w:rsidRPr="001066CF" w:rsidRDefault="0030701A" w:rsidP="0030701A">
            <w:pPr>
              <w:spacing w:line="276" w:lineRule="auto"/>
              <w:rPr>
                <w:rFonts w:cs="Arial"/>
              </w:rPr>
            </w:pPr>
            <w:hyperlink r:id="rId167">
              <w:r w:rsidRPr="002A2EB9">
                <w:rPr>
                  <w:rStyle w:val="Hyperlink"/>
                  <w:rFonts w:eastAsia="Arial" w:cs="Arial"/>
                  <w:sz w:val="22"/>
                  <w:szCs w:val="22"/>
                </w:rPr>
                <w:t>https://georgewbushwhitehouse.archives.gov/infocus/bushrecord/documents/Selected_Speeches_George_W_Bush.pdf</w:t>
              </w:r>
            </w:hyperlink>
          </w:p>
          <w:p w14:paraId="006A42AC" w14:textId="77777777" w:rsidR="0030701A" w:rsidRPr="002A2EB9" w:rsidRDefault="0030701A" w:rsidP="0030701A">
            <w:pPr>
              <w:pStyle w:val="ListParagraph"/>
              <w:rPr>
                <w:rFonts w:eastAsia="Arial" w:cs="Arial"/>
                <w:sz w:val="22"/>
                <w:szCs w:val="22"/>
                <w:lang w:val="en"/>
              </w:rPr>
            </w:pPr>
          </w:p>
        </w:tc>
      </w:tr>
      <w:tr w:rsidR="0030701A" w:rsidRPr="001066CF" w14:paraId="4C1801AE" w14:textId="77777777" w:rsidTr="00340DFA">
        <w:trPr>
          <w:cantSplit/>
          <w:trHeight w:val="300"/>
        </w:trPr>
        <w:tc>
          <w:tcPr>
            <w:tcW w:w="3530" w:type="dxa"/>
          </w:tcPr>
          <w:p w14:paraId="326ED45C" w14:textId="3B85B1E2" w:rsidR="0030701A" w:rsidRPr="002A2EB9" w:rsidRDefault="0030701A" w:rsidP="0030701A">
            <w:pPr>
              <w:spacing w:line="276" w:lineRule="auto"/>
              <w:rPr>
                <w:rFonts w:eastAsia="Arial" w:cs="Arial"/>
                <w:sz w:val="22"/>
                <w:szCs w:val="22"/>
              </w:rPr>
            </w:pPr>
            <w:r w:rsidRPr="002A2EB9">
              <w:rPr>
                <w:rFonts w:eastAsia="Arial" w:cs="Arial"/>
                <w:sz w:val="22"/>
                <w:szCs w:val="22"/>
              </w:rPr>
              <w:t xml:space="preserve">Henry Louis Gates Jr., </w:t>
            </w:r>
            <w:r w:rsidRPr="0052185B">
              <w:rPr>
                <w:rFonts w:eastAsia="Arial" w:cs="Arial"/>
                <w:i/>
                <w:iCs/>
                <w:sz w:val="22"/>
                <w:szCs w:val="22"/>
              </w:rPr>
              <w:t>The African Americans: Many Rivers to Cross</w:t>
            </w:r>
            <w:r w:rsidRPr="002A2EB9">
              <w:rPr>
                <w:rFonts w:eastAsia="Arial" w:cs="Arial"/>
                <w:sz w:val="22"/>
                <w:szCs w:val="22"/>
              </w:rPr>
              <w:t xml:space="preserve"> (2013)</w:t>
            </w:r>
          </w:p>
          <w:p w14:paraId="60D5A31A" w14:textId="77777777" w:rsidR="0030701A" w:rsidRPr="002A2EB9" w:rsidRDefault="0030701A" w:rsidP="0030701A">
            <w:pPr>
              <w:pStyle w:val="ListParagraph"/>
              <w:rPr>
                <w:rFonts w:eastAsia="Arial" w:cs="Arial"/>
                <w:sz w:val="22"/>
                <w:szCs w:val="22"/>
                <w:lang w:val="en"/>
              </w:rPr>
            </w:pPr>
          </w:p>
        </w:tc>
        <w:tc>
          <w:tcPr>
            <w:tcW w:w="3930" w:type="dxa"/>
          </w:tcPr>
          <w:p w14:paraId="7EDEFE30" w14:textId="77777777" w:rsidR="0030701A" w:rsidRPr="001066CF" w:rsidRDefault="0030701A" w:rsidP="0030701A">
            <w:pPr>
              <w:rPr>
                <w:rFonts w:cs="Arial"/>
              </w:rPr>
            </w:pPr>
            <w:r w:rsidRPr="0052185B">
              <w:rPr>
                <w:rFonts w:eastAsia="Helvetica" w:cs="Arial"/>
                <w:color w:val="000000" w:themeColor="text1"/>
                <w:sz w:val="22"/>
                <w:szCs w:val="22"/>
                <w:lang w:val="en"/>
              </w:rPr>
              <w:t>Video series on African American history.</w:t>
            </w:r>
          </w:p>
          <w:p w14:paraId="4BCA6296" w14:textId="77777777" w:rsidR="0030701A" w:rsidRPr="0052185B" w:rsidRDefault="0030701A" w:rsidP="0030701A">
            <w:pPr>
              <w:rPr>
                <w:rFonts w:eastAsia="Helvetica" w:cs="Arial"/>
                <w:color w:val="000000" w:themeColor="text1"/>
                <w:sz w:val="22"/>
                <w:szCs w:val="22"/>
                <w:lang w:val="en"/>
              </w:rPr>
            </w:pPr>
          </w:p>
          <w:p w14:paraId="2E34E4BE" w14:textId="77777777" w:rsidR="0030701A" w:rsidRPr="0052185B" w:rsidRDefault="0030701A" w:rsidP="0030701A">
            <w:pPr>
              <w:rPr>
                <w:rFonts w:eastAsia="Helvetica" w:cs="Arial"/>
                <w:color w:val="000000" w:themeColor="text1"/>
                <w:sz w:val="22"/>
                <w:szCs w:val="22"/>
                <w:lang w:val="en"/>
              </w:rPr>
            </w:pPr>
          </w:p>
          <w:p w14:paraId="3E38151B" w14:textId="77777777" w:rsidR="0030701A" w:rsidRPr="0052185B" w:rsidRDefault="0030701A" w:rsidP="0030701A">
            <w:pPr>
              <w:rPr>
                <w:rFonts w:eastAsia="Helvetica" w:cs="Arial"/>
                <w:color w:val="000000" w:themeColor="text1"/>
                <w:sz w:val="22"/>
                <w:szCs w:val="22"/>
                <w:lang w:val="en"/>
              </w:rPr>
            </w:pPr>
          </w:p>
          <w:p w14:paraId="088E7C9C" w14:textId="77777777" w:rsidR="0030701A" w:rsidRPr="0052185B" w:rsidRDefault="0030701A" w:rsidP="0030701A">
            <w:pPr>
              <w:rPr>
                <w:rFonts w:eastAsia="Helvetica" w:cs="Arial"/>
                <w:color w:val="000000" w:themeColor="text1"/>
                <w:sz w:val="22"/>
                <w:szCs w:val="22"/>
                <w:lang w:val="en"/>
              </w:rPr>
            </w:pPr>
          </w:p>
          <w:p w14:paraId="5D4F314E" w14:textId="77777777" w:rsidR="0030701A" w:rsidRPr="0052185B" w:rsidRDefault="0030701A" w:rsidP="0030701A">
            <w:pPr>
              <w:rPr>
                <w:rFonts w:eastAsia="Helvetica" w:cs="Arial"/>
                <w:color w:val="000000" w:themeColor="text1"/>
                <w:sz w:val="22"/>
                <w:szCs w:val="22"/>
                <w:lang w:val="en"/>
              </w:rPr>
            </w:pPr>
          </w:p>
          <w:p w14:paraId="422365DC" w14:textId="77777777" w:rsidR="0030701A" w:rsidRPr="0052185B" w:rsidRDefault="0030701A" w:rsidP="0030701A">
            <w:pPr>
              <w:rPr>
                <w:rFonts w:eastAsia="Helvetica" w:cs="Arial"/>
                <w:color w:val="000000" w:themeColor="text1"/>
                <w:sz w:val="22"/>
                <w:szCs w:val="22"/>
                <w:lang w:val="en"/>
              </w:rPr>
            </w:pPr>
          </w:p>
          <w:p w14:paraId="630791AB" w14:textId="77777777" w:rsidR="0030701A" w:rsidRPr="0052185B" w:rsidRDefault="0030701A" w:rsidP="0030701A">
            <w:pPr>
              <w:rPr>
                <w:rFonts w:eastAsia="Helvetica" w:cs="Arial"/>
                <w:color w:val="000000" w:themeColor="text1"/>
                <w:sz w:val="22"/>
                <w:szCs w:val="22"/>
                <w:lang w:val="en"/>
              </w:rPr>
            </w:pPr>
          </w:p>
          <w:p w14:paraId="346C4AC7" w14:textId="77777777" w:rsidR="0030701A" w:rsidRPr="0052185B" w:rsidRDefault="0030701A" w:rsidP="0030701A">
            <w:pPr>
              <w:rPr>
                <w:rFonts w:eastAsia="Helvetica" w:cs="Arial"/>
                <w:color w:val="000000" w:themeColor="text1"/>
                <w:sz w:val="22"/>
                <w:szCs w:val="22"/>
                <w:lang w:val="en"/>
              </w:rPr>
            </w:pPr>
          </w:p>
          <w:p w14:paraId="397D7F39" w14:textId="77777777" w:rsidR="0030701A" w:rsidRPr="0052185B" w:rsidRDefault="0030701A" w:rsidP="0030701A">
            <w:pPr>
              <w:rPr>
                <w:rFonts w:eastAsia="Helvetica" w:cs="Arial"/>
                <w:color w:val="000000" w:themeColor="text1"/>
                <w:sz w:val="22"/>
                <w:szCs w:val="22"/>
                <w:lang w:val="en"/>
              </w:rPr>
            </w:pPr>
          </w:p>
          <w:p w14:paraId="1E8679C3" w14:textId="77777777" w:rsidR="0030701A" w:rsidRPr="0052185B" w:rsidRDefault="0030701A" w:rsidP="0030701A">
            <w:pPr>
              <w:rPr>
                <w:rFonts w:eastAsia="Helvetica" w:cs="Arial"/>
                <w:color w:val="000000" w:themeColor="text1"/>
                <w:sz w:val="22"/>
                <w:szCs w:val="22"/>
                <w:lang w:val="en"/>
              </w:rPr>
            </w:pPr>
          </w:p>
          <w:p w14:paraId="27F9EF54" w14:textId="77777777" w:rsidR="0030701A" w:rsidRPr="0052185B" w:rsidRDefault="0030701A" w:rsidP="0030701A">
            <w:pPr>
              <w:rPr>
                <w:rFonts w:eastAsia="Helvetica" w:cs="Arial"/>
                <w:color w:val="000000" w:themeColor="text1"/>
                <w:sz w:val="22"/>
                <w:szCs w:val="22"/>
                <w:lang w:val="en"/>
              </w:rPr>
            </w:pPr>
          </w:p>
          <w:p w14:paraId="3A5F39EA" w14:textId="77777777" w:rsidR="0030701A" w:rsidRPr="0052185B" w:rsidRDefault="0030701A" w:rsidP="0030701A">
            <w:pPr>
              <w:rPr>
                <w:rFonts w:eastAsia="Helvetica" w:cs="Arial"/>
                <w:color w:val="000000" w:themeColor="text1"/>
                <w:sz w:val="22"/>
                <w:szCs w:val="22"/>
                <w:lang w:val="en"/>
              </w:rPr>
            </w:pPr>
          </w:p>
          <w:p w14:paraId="723D9C06" w14:textId="77777777" w:rsidR="0030701A" w:rsidRPr="0052185B" w:rsidRDefault="0030701A" w:rsidP="0030701A">
            <w:pPr>
              <w:rPr>
                <w:rFonts w:eastAsia="Helvetica" w:cs="Arial"/>
                <w:color w:val="000000" w:themeColor="text1"/>
                <w:sz w:val="22"/>
                <w:szCs w:val="22"/>
                <w:lang w:val="en"/>
              </w:rPr>
            </w:pPr>
          </w:p>
          <w:p w14:paraId="4097801A" w14:textId="77777777" w:rsidR="0030701A" w:rsidRPr="0052185B" w:rsidRDefault="0030701A" w:rsidP="0030701A">
            <w:pPr>
              <w:rPr>
                <w:rFonts w:eastAsia="Helvetica" w:cs="Arial"/>
                <w:color w:val="000000" w:themeColor="text1"/>
                <w:sz w:val="22"/>
                <w:szCs w:val="22"/>
                <w:lang w:val="en"/>
              </w:rPr>
            </w:pPr>
          </w:p>
          <w:p w14:paraId="0BCF9FEF" w14:textId="77777777" w:rsidR="0030701A" w:rsidRPr="0052185B" w:rsidRDefault="0030701A" w:rsidP="0030701A">
            <w:pPr>
              <w:rPr>
                <w:rFonts w:eastAsia="Helvetica" w:cs="Arial"/>
                <w:color w:val="000000" w:themeColor="text1"/>
                <w:sz w:val="22"/>
                <w:szCs w:val="22"/>
                <w:lang w:val="en"/>
              </w:rPr>
            </w:pPr>
          </w:p>
        </w:tc>
        <w:tc>
          <w:tcPr>
            <w:tcW w:w="1905" w:type="dxa"/>
          </w:tcPr>
          <w:p w14:paraId="373748F3" w14:textId="77777777" w:rsidR="0030701A" w:rsidRPr="0052185B" w:rsidRDefault="0030701A" w:rsidP="0030701A">
            <w:pPr>
              <w:spacing w:before="150" w:after="150"/>
              <w:rPr>
                <w:rFonts w:eastAsia="Helvetica" w:cs="Arial"/>
                <w:color w:val="000000" w:themeColor="text1"/>
                <w:sz w:val="22"/>
                <w:szCs w:val="22"/>
              </w:rPr>
            </w:pPr>
            <w:hyperlink r:id="rId168">
              <w:r w:rsidRPr="0052185B">
                <w:rPr>
                  <w:rStyle w:val="Hyperlink"/>
                  <w:rFonts w:eastAsia="Helvetica" w:cs="Arial"/>
                  <w:sz w:val="22"/>
                  <w:szCs w:val="22"/>
                </w:rPr>
                <w:t>http://www.pbs.org/show/african-americans-many-rivers-cross</w:t>
              </w:r>
            </w:hyperlink>
          </w:p>
          <w:p w14:paraId="5EF663CC" w14:textId="77777777" w:rsidR="0030701A" w:rsidRPr="0052185B" w:rsidRDefault="0030701A" w:rsidP="0030701A">
            <w:pPr>
              <w:spacing w:before="150" w:after="150"/>
              <w:rPr>
                <w:rFonts w:eastAsia="Helvetica" w:cs="Arial"/>
                <w:sz w:val="22"/>
                <w:szCs w:val="22"/>
              </w:rPr>
            </w:pPr>
            <w:r w:rsidRPr="0052185B">
              <w:rPr>
                <w:rFonts w:eastAsia="Helvetica" w:cs="Arial"/>
                <w:sz w:val="22"/>
                <w:szCs w:val="22"/>
              </w:rPr>
              <w:t>and</w:t>
            </w:r>
          </w:p>
          <w:p w14:paraId="2D5F7AED" w14:textId="77777777" w:rsidR="0030701A" w:rsidRPr="001066CF" w:rsidRDefault="0030701A" w:rsidP="0030701A">
            <w:pPr>
              <w:spacing w:line="276" w:lineRule="auto"/>
              <w:rPr>
                <w:rFonts w:cs="Arial"/>
              </w:rPr>
            </w:pPr>
            <w:hyperlink r:id="rId169">
              <w:r w:rsidRPr="002A2EB9">
                <w:rPr>
                  <w:rStyle w:val="Hyperlink"/>
                  <w:rFonts w:eastAsia="Arial" w:cs="Arial"/>
                  <w:sz w:val="22"/>
                  <w:szCs w:val="22"/>
                </w:rPr>
                <w:t>https://wisconsin.pbslearningmedia.org/collection/the-african-americans-many-rivers-to-cross/</w:t>
              </w:r>
            </w:hyperlink>
          </w:p>
          <w:p w14:paraId="42FBAC91" w14:textId="77777777" w:rsidR="0030701A" w:rsidRPr="002A2EB9" w:rsidRDefault="0030701A" w:rsidP="0030701A">
            <w:pPr>
              <w:pStyle w:val="ListParagraph"/>
              <w:rPr>
                <w:rFonts w:eastAsia="Arial" w:cs="Arial"/>
                <w:sz w:val="22"/>
                <w:szCs w:val="22"/>
                <w:lang w:val="en"/>
              </w:rPr>
            </w:pPr>
          </w:p>
        </w:tc>
      </w:tr>
      <w:tr w:rsidR="0030701A" w:rsidRPr="001066CF" w14:paraId="637B3154" w14:textId="77777777" w:rsidTr="00340DFA">
        <w:trPr>
          <w:cantSplit/>
          <w:trHeight w:val="300"/>
        </w:trPr>
        <w:tc>
          <w:tcPr>
            <w:tcW w:w="3530" w:type="dxa"/>
          </w:tcPr>
          <w:p w14:paraId="5005433B" w14:textId="77777777" w:rsidR="0030701A" w:rsidRPr="001066CF" w:rsidRDefault="0030701A" w:rsidP="0030701A">
            <w:pPr>
              <w:rPr>
                <w:rFonts w:cs="Arial"/>
              </w:rPr>
            </w:pPr>
            <w:r w:rsidRPr="002A2EB9">
              <w:rPr>
                <w:rFonts w:eastAsia="Arial" w:cs="Arial"/>
                <w:sz w:val="22"/>
                <w:szCs w:val="22"/>
                <w:lang w:val="en"/>
              </w:rPr>
              <w:t>Elizabeth Maurer, Legislating History: 100 Years of Women in Congress (2017)</w:t>
            </w:r>
          </w:p>
        </w:tc>
        <w:tc>
          <w:tcPr>
            <w:tcW w:w="3930" w:type="dxa"/>
          </w:tcPr>
          <w:p w14:paraId="74F11229" w14:textId="77777777" w:rsidR="0030701A" w:rsidRPr="001066CF" w:rsidRDefault="0030701A" w:rsidP="0030701A">
            <w:pPr>
              <w:rPr>
                <w:rFonts w:cs="Arial"/>
              </w:rPr>
            </w:pPr>
            <w:r w:rsidRPr="0052185B">
              <w:rPr>
                <w:rFonts w:eastAsia="Helvetica" w:cs="Arial"/>
                <w:color w:val="000000" w:themeColor="text1"/>
                <w:sz w:val="22"/>
                <w:szCs w:val="22"/>
                <w:lang w:val="en"/>
              </w:rPr>
              <w:t>Online exhibition of text and photographs of women legislators.</w:t>
            </w:r>
          </w:p>
          <w:p w14:paraId="5F52A607" w14:textId="77777777" w:rsidR="0030701A" w:rsidRPr="0052185B" w:rsidRDefault="0030701A" w:rsidP="0030701A">
            <w:pPr>
              <w:rPr>
                <w:rFonts w:eastAsia="Helvetica" w:cs="Arial"/>
                <w:color w:val="000000" w:themeColor="text1"/>
                <w:sz w:val="22"/>
                <w:szCs w:val="22"/>
                <w:lang w:val="en"/>
              </w:rPr>
            </w:pPr>
          </w:p>
          <w:p w14:paraId="3A6A2F79" w14:textId="77777777" w:rsidR="0030701A" w:rsidRPr="0052185B" w:rsidRDefault="0030701A" w:rsidP="0030701A">
            <w:pPr>
              <w:rPr>
                <w:rFonts w:eastAsia="Helvetica" w:cs="Arial"/>
                <w:color w:val="000000" w:themeColor="text1"/>
                <w:sz w:val="22"/>
                <w:szCs w:val="22"/>
                <w:lang w:val="en"/>
              </w:rPr>
            </w:pPr>
          </w:p>
        </w:tc>
        <w:tc>
          <w:tcPr>
            <w:tcW w:w="1905" w:type="dxa"/>
          </w:tcPr>
          <w:p w14:paraId="16AC1A57" w14:textId="77777777" w:rsidR="0030701A" w:rsidRPr="0052185B" w:rsidRDefault="0030701A" w:rsidP="0030701A">
            <w:pPr>
              <w:rPr>
                <w:rFonts w:eastAsia="Helvetica" w:cs="Arial"/>
                <w:color w:val="000000" w:themeColor="text1"/>
                <w:sz w:val="22"/>
                <w:szCs w:val="22"/>
              </w:rPr>
            </w:pPr>
            <w:hyperlink r:id="rId170">
              <w:r w:rsidRPr="0052185B">
                <w:rPr>
                  <w:rStyle w:val="Hyperlink"/>
                  <w:rFonts w:eastAsia="Helvetica" w:cs="Arial"/>
                  <w:sz w:val="22"/>
                  <w:szCs w:val="22"/>
                </w:rPr>
                <w:t>http://www.womenshistory.org/exhibits/legislating-history</w:t>
              </w:r>
            </w:hyperlink>
          </w:p>
        </w:tc>
      </w:tr>
      <w:tr w:rsidR="0030701A" w:rsidRPr="001066CF" w14:paraId="326D0691" w14:textId="77777777" w:rsidTr="00340DFA">
        <w:trPr>
          <w:cantSplit/>
          <w:trHeight w:val="300"/>
        </w:trPr>
        <w:tc>
          <w:tcPr>
            <w:tcW w:w="3530" w:type="dxa"/>
          </w:tcPr>
          <w:p w14:paraId="0820466D" w14:textId="06DA40AE" w:rsidR="0030701A" w:rsidRPr="002A2EB9" w:rsidRDefault="0030701A" w:rsidP="0030701A">
            <w:pPr>
              <w:spacing w:line="276" w:lineRule="auto"/>
              <w:rPr>
                <w:rFonts w:eastAsia="Arial" w:cs="Arial"/>
                <w:sz w:val="22"/>
                <w:szCs w:val="22"/>
              </w:rPr>
            </w:pPr>
            <w:r w:rsidRPr="002A2EB9">
              <w:rPr>
                <w:rFonts w:eastAsia="Arial" w:cs="Arial"/>
                <w:sz w:val="22"/>
                <w:szCs w:val="22"/>
              </w:rPr>
              <w:t xml:space="preserve">Lacey Schwartz and Mehret Mondefro, </w:t>
            </w:r>
            <w:r w:rsidR="003360C9" w:rsidRPr="002A2EB9">
              <w:rPr>
                <w:rFonts w:eastAsia="Arial" w:cs="Arial"/>
                <w:sz w:val="22"/>
                <w:szCs w:val="22"/>
              </w:rPr>
              <w:t>d</w:t>
            </w:r>
            <w:r w:rsidRPr="002A2EB9">
              <w:rPr>
                <w:rFonts w:eastAsia="Arial" w:cs="Arial"/>
                <w:sz w:val="22"/>
                <w:szCs w:val="22"/>
              </w:rPr>
              <w:t xml:space="preserve">irectors and </w:t>
            </w:r>
            <w:r w:rsidR="003360C9" w:rsidRPr="002A2EB9">
              <w:rPr>
                <w:rFonts w:eastAsia="Arial" w:cs="Arial"/>
                <w:sz w:val="22"/>
                <w:szCs w:val="22"/>
              </w:rPr>
              <w:t>p</w:t>
            </w:r>
            <w:r w:rsidRPr="002A2EB9">
              <w:rPr>
                <w:rFonts w:eastAsia="Arial" w:cs="Arial"/>
                <w:sz w:val="22"/>
                <w:szCs w:val="22"/>
              </w:rPr>
              <w:t xml:space="preserve">roducers (2018), </w:t>
            </w:r>
            <w:r w:rsidRPr="0052185B">
              <w:rPr>
                <w:rFonts w:eastAsia="Arial" w:cs="Arial"/>
                <w:i/>
                <w:iCs/>
                <w:sz w:val="22"/>
                <w:szCs w:val="22"/>
              </w:rPr>
              <w:t>The Loving Generation</w:t>
            </w:r>
          </w:p>
          <w:p w14:paraId="593A6E15" w14:textId="77777777" w:rsidR="0030701A" w:rsidRPr="002A2EB9" w:rsidRDefault="0030701A" w:rsidP="0030701A">
            <w:pPr>
              <w:pStyle w:val="ListParagraph"/>
              <w:rPr>
                <w:rFonts w:eastAsia="Arial" w:cs="Arial"/>
                <w:sz w:val="22"/>
                <w:szCs w:val="22"/>
                <w:lang w:val="en"/>
              </w:rPr>
            </w:pPr>
          </w:p>
        </w:tc>
        <w:tc>
          <w:tcPr>
            <w:tcW w:w="3930" w:type="dxa"/>
          </w:tcPr>
          <w:p w14:paraId="319DF518" w14:textId="68D6F99C" w:rsidR="0030701A" w:rsidRPr="0052185B" w:rsidRDefault="0030701A" w:rsidP="0030701A">
            <w:pPr>
              <w:rPr>
                <w:rFonts w:eastAsia="Helvetica" w:cs="Arial"/>
                <w:color w:val="000000" w:themeColor="text1"/>
                <w:sz w:val="22"/>
                <w:szCs w:val="22"/>
              </w:rPr>
            </w:pPr>
            <w:r w:rsidRPr="0052185B">
              <w:rPr>
                <w:rFonts w:eastAsia="Helvetica" w:cs="Arial"/>
                <w:color w:val="000000" w:themeColor="text1"/>
                <w:sz w:val="22"/>
                <w:szCs w:val="22"/>
              </w:rPr>
              <w:t xml:space="preserve">Four video documentaries with interviews of adults who were born to biracial parents in the United States, created for the 50th anniversary of the Supreme Court decision in </w:t>
            </w:r>
            <w:r w:rsidRPr="0052185B">
              <w:rPr>
                <w:rFonts w:eastAsia="Helvetica" w:cs="Arial"/>
                <w:i/>
                <w:iCs/>
                <w:color w:val="000000" w:themeColor="text1"/>
                <w:sz w:val="22"/>
                <w:szCs w:val="22"/>
              </w:rPr>
              <w:t>Loving v. Virginia</w:t>
            </w:r>
            <w:r w:rsidRPr="0052185B">
              <w:rPr>
                <w:rFonts w:eastAsia="Helvetica" w:cs="Arial"/>
                <w:color w:val="000000" w:themeColor="text1"/>
                <w:sz w:val="22"/>
                <w:szCs w:val="22"/>
              </w:rPr>
              <w:t xml:space="preserve">, which overturned laws against </w:t>
            </w:r>
            <w:r w:rsidR="0021355B" w:rsidRPr="0052185B">
              <w:rPr>
                <w:rFonts w:eastAsia="Helvetica" w:cs="Arial"/>
                <w:color w:val="000000" w:themeColor="text1"/>
                <w:sz w:val="22"/>
                <w:szCs w:val="22"/>
              </w:rPr>
              <w:t>inter</w:t>
            </w:r>
            <w:r w:rsidRPr="0052185B">
              <w:rPr>
                <w:rFonts w:eastAsia="Helvetica" w:cs="Arial"/>
                <w:color w:val="000000" w:themeColor="text1"/>
                <w:sz w:val="22"/>
                <w:szCs w:val="22"/>
              </w:rPr>
              <w:t>racial marriage.</w:t>
            </w:r>
          </w:p>
          <w:p w14:paraId="13D06EEA" w14:textId="77777777" w:rsidR="0030701A" w:rsidRPr="0052185B" w:rsidRDefault="0030701A" w:rsidP="0030701A">
            <w:pPr>
              <w:rPr>
                <w:rFonts w:eastAsia="Helvetica" w:cs="Arial"/>
                <w:color w:val="000000" w:themeColor="text1"/>
                <w:sz w:val="22"/>
                <w:szCs w:val="22"/>
              </w:rPr>
            </w:pPr>
          </w:p>
          <w:p w14:paraId="177335EF" w14:textId="77777777" w:rsidR="0030701A" w:rsidRPr="0052185B" w:rsidRDefault="0030701A" w:rsidP="0030701A">
            <w:pPr>
              <w:rPr>
                <w:rFonts w:eastAsia="Helvetica" w:cs="Arial"/>
                <w:color w:val="000000" w:themeColor="text1"/>
                <w:sz w:val="22"/>
                <w:szCs w:val="22"/>
              </w:rPr>
            </w:pPr>
          </w:p>
        </w:tc>
        <w:tc>
          <w:tcPr>
            <w:tcW w:w="1905" w:type="dxa"/>
          </w:tcPr>
          <w:p w14:paraId="39E8C8D3" w14:textId="77777777" w:rsidR="0030701A" w:rsidRPr="001066CF" w:rsidRDefault="0030701A" w:rsidP="0030701A">
            <w:pPr>
              <w:rPr>
                <w:rFonts w:cs="Arial"/>
              </w:rPr>
            </w:pPr>
            <w:hyperlink r:id="rId171">
              <w:r w:rsidRPr="002A2EB9">
                <w:rPr>
                  <w:rStyle w:val="Hyperlink"/>
                  <w:rFonts w:eastAsia="Arial" w:cs="Arial"/>
                  <w:sz w:val="22"/>
                  <w:szCs w:val="22"/>
                  <w:lang w:val="en"/>
                </w:rPr>
                <w:t>https://americanfilmshowcase.com/afs-films/loving-generation-the/</w:t>
              </w:r>
            </w:hyperlink>
          </w:p>
        </w:tc>
      </w:tr>
    </w:tbl>
    <w:p w14:paraId="0389C5B3" w14:textId="5318B396" w:rsidR="2710FFF8" w:rsidRPr="005A3664" w:rsidRDefault="2710FFF8" w:rsidP="0052185B">
      <w:pPr>
        <w:pStyle w:val="Heading4"/>
        <w:rPr>
          <w:lang w:val="en"/>
        </w:rPr>
      </w:pPr>
    </w:p>
    <w:p w14:paraId="1BE77015" w14:textId="774607A6" w:rsidR="2710FFF8" w:rsidRPr="00AA26DF" w:rsidRDefault="00C40DEF" w:rsidP="0052185B">
      <w:pPr>
        <w:pStyle w:val="Heading4"/>
        <w:rPr>
          <w:rFonts w:cs="Arial"/>
          <w:lang w:val="en"/>
        </w:rPr>
      </w:pPr>
      <w:r w:rsidRPr="005A3664">
        <w:rPr>
          <w:lang w:val="en"/>
        </w:rPr>
        <w:t>World History</w:t>
      </w:r>
      <w:r w:rsidR="008A3A93" w:rsidRPr="005A3664">
        <w:t>—</w:t>
      </w:r>
      <w:r w:rsidR="00A975C5" w:rsidRPr="005A3664">
        <w:rPr>
          <w:lang w:val="en"/>
        </w:rPr>
        <w:t>Ancient and Classical Civilizations</w:t>
      </w:r>
      <w:r w:rsidR="00C72B78" w:rsidRPr="005A3664">
        <w:rPr>
          <w:lang w:val="en"/>
        </w:rPr>
        <w:t xml:space="preserve">, </w:t>
      </w:r>
      <w:r w:rsidR="00A975C5" w:rsidRPr="005A3664">
        <w:rPr>
          <w:lang w:val="en"/>
        </w:rPr>
        <w:t>c</w:t>
      </w:r>
      <w:r w:rsidR="003360C9" w:rsidRPr="005A3664">
        <w:rPr>
          <w:lang w:val="en"/>
        </w:rPr>
        <w:t>.</w:t>
      </w:r>
      <w:r w:rsidR="00A975C5" w:rsidRPr="005A3664">
        <w:rPr>
          <w:lang w:val="en"/>
        </w:rPr>
        <w:t xml:space="preserve"> 2500 BCE–500 CE</w:t>
      </w:r>
    </w:p>
    <w:tbl>
      <w:tblPr>
        <w:tblStyle w:val="TableGrid"/>
        <w:tblW w:w="9360" w:type="dxa"/>
        <w:tblLayout w:type="fixed"/>
        <w:tblLook w:val="06A0" w:firstRow="1" w:lastRow="0" w:firstColumn="1" w:lastColumn="0" w:noHBand="1" w:noVBand="1"/>
      </w:tblPr>
      <w:tblGrid>
        <w:gridCol w:w="2670"/>
        <w:gridCol w:w="4435"/>
        <w:gridCol w:w="2255"/>
      </w:tblGrid>
      <w:tr w:rsidR="0030701A" w:rsidRPr="001066CF" w14:paraId="541D877D" w14:textId="77777777" w:rsidTr="00340DFA">
        <w:trPr>
          <w:cantSplit/>
          <w:trHeight w:val="300"/>
        </w:trPr>
        <w:tc>
          <w:tcPr>
            <w:tcW w:w="2670" w:type="dxa"/>
            <w:shd w:val="clear" w:color="auto" w:fill="4C94D8" w:themeFill="text2" w:themeFillTint="80"/>
          </w:tcPr>
          <w:p w14:paraId="5D32BCDF" w14:textId="357AB872" w:rsidR="0030701A" w:rsidRPr="0052185B" w:rsidRDefault="0030701A" w:rsidP="0030701A">
            <w:pPr>
              <w:spacing w:line="276" w:lineRule="auto"/>
              <w:rPr>
                <w:rFonts w:eastAsia="Arial" w:cs="Arial"/>
                <w:b/>
                <w:bCs/>
                <w:sz w:val="32"/>
                <w:szCs w:val="32"/>
              </w:rPr>
            </w:pPr>
            <w:r w:rsidRPr="0052185B">
              <w:rPr>
                <w:rFonts w:eastAsia="Arial" w:cs="Arial"/>
                <w:b/>
                <w:bCs/>
                <w:sz w:val="32"/>
                <w:szCs w:val="32"/>
              </w:rPr>
              <w:t>Resource</w:t>
            </w:r>
          </w:p>
        </w:tc>
        <w:tc>
          <w:tcPr>
            <w:tcW w:w="4435" w:type="dxa"/>
            <w:shd w:val="clear" w:color="auto" w:fill="4C94D8" w:themeFill="text2" w:themeFillTint="80"/>
          </w:tcPr>
          <w:p w14:paraId="64760AD1" w14:textId="37E0D8B7" w:rsidR="0030701A" w:rsidRPr="0052185B" w:rsidRDefault="0030701A" w:rsidP="0030701A">
            <w:pPr>
              <w:rPr>
                <w:rFonts w:eastAsia="Arial" w:cs="Arial"/>
                <w:b/>
                <w:bCs/>
                <w:sz w:val="32"/>
                <w:szCs w:val="32"/>
              </w:rPr>
            </w:pPr>
            <w:r w:rsidRPr="0052185B">
              <w:rPr>
                <w:rFonts w:eastAsia="Arial" w:cs="Arial"/>
                <w:b/>
                <w:bCs/>
                <w:sz w:val="32"/>
                <w:szCs w:val="32"/>
              </w:rPr>
              <w:t>Annotation</w:t>
            </w:r>
          </w:p>
        </w:tc>
        <w:tc>
          <w:tcPr>
            <w:tcW w:w="2255" w:type="dxa"/>
            <w:shd w:val="clear" w:color="auto" w:fill="4C94D8" w:themeFill="text2" w:themeFillTint="80"/>
          </w:tcPr>
          <w:p w14:paraId="47BDA59C" w14:textId="0919DCCF" w:rsidR="0030701A" w:rsidRPr="0052185B" w:rsidRDefault="0030701A" w:rsidP="0030701A">
            <w:pPr>
              <w:rPr>
                <w:rFonts w:eastAsia="Helvetica" w:cs="Arial"/>
                <w:b/>
                <w:sz w:val="32"/>
                <w:szCs w:val="32"/>
              </w:rPr>
            </w:pPr>
            <w:r w:rsidRPr="0052185B">
              <w:rPr>
                <w:rFonts w:eastAsia="Helvetica" w:cs="Arial"/>
                <w:b/>
                <w:sz w:val="32"/>
                <w:szCs w:val="32"/>
              </w:rPr>
              <w:t>Link(s)</w:t>
            </w:r>
          </w:p>
        </w:tc>
      </w:tr>
      <w:tr w:rsidR="0030701A" w:rsidRPr="001066CF" w14:paraId="3FBB6228" w14:textId="77777777" w:rsidTr="00340DFA">
        <w:trPr>
          <w:cantSplit/>
          <w:trHeight w:val="300"/>
        </w:trPr>
        <w:tc>
          <w:tcPr>
            <w:tcW w:w="2670" w:type="dxa"/>
          </w:tcPr>
          <w:p w14:paraId="59DF97EF" w14:textId="0BC08685" w:rsidR="0030701A" w:rsidRPr="002A2EB9" w:rsidRDefault="0030701A" w:rsidP="0030701A">
            <w:pPr>
              <w:spacing w:line="276" w:lineRule="auto"/>
              <w:rPr>
                <w:rFonts w:eastAsia="Arial" w:cs="Arial"/>
                <w:sz w:val="22"/>
                <w:szCs w:val="22"/>
              </w:rPr>
            </w:pPr>
            <w:r w:rsidRPr="002A2EB9">
              <w:rPr>
                <w:rFonts w:eastAsia="Arial" w:cs="Arial"/>
                <w:sz w:val="22"/>
                <w:szCs w:val="22"/>
              </w:rPr>
              <w:t>The Epic of Gilgamesh (c 2150- 1400 BCE)</w:t>
            </w:r>
          </w:p>
          <w:p w14:paraId="621D976C" w14:textId="2B265EEA" w:rsidR="0030701A" w:rsidRPr="002A2EB9" w:rsidRDefault="0030701A" w:rsidP="0030701A">
            <w:pPr>
              <w:rPr>
                <w:rFonts w:eastAsia="Arial" w:cs="Arial"/>
                <w:sz w:val="22"/>
                <w:szCs w:val="22"/>
                <w:lang w:val="en"/>
              </w:rPr>
            </w:pPr>
          </w:p>
        </w:tc>
        <w:tc>
          <w:tcPr>
            <w:tcW w:w="4435" w:type="dxa"/>
          </w:tcPr>
          <w:p w14:paraId="6A6DF36C" w14:textId="7D65399F" w:rsidR="0030701A" w:rsidRPr="0052185B" w:rsidRDefault="0030701A" w:rsidP="0030701A">
            <w:pPr>
              <w:rPr>
                <w:rFonts w:eastAsia="Helvetica" w:cs="Arial"/>
                <w:color w:val="000000" w:themeColor="text1"/>
                <w:sz w:val="22"/>
                <w:szCs w:val="22"/>
              </w:rPr>
            </w:pPr>
            <w:r w:rsidRPr="0052185B">
              <w:rPr>
                <w:rFonts w:eastAsia="Helvetica" w:cs="Arial"/>
                <w:color w:val="000000" w:themeColor="text1"/>
                <w:sz w:val="22"/>
                <w:szCs w:val="22"/>
              </w:rPr>
              <w:t xml:space="preserve">Article on Gilgamesh with maps and photographs and </w:t>
            </w:r>
            <w:proofErr w:type="gramStart"/>
            <w:r w:rsidRPr="0052185B">
              <w:rPr>
                <w:rFonts w:eastAsia="Helvetica" w:cs="Arial"/>
                <w:color w:val="000000" w:themeColor="text1"/>
                <w:sz w:val="22"/>
                <w:szCs w:val="22"/>
              </w:rPr>
              <w:t>link</w:t>
            </w:r>
            <w:proofErr w:type="gramEnd"/>
            <w:r w:rsidRPr="0052185B">
              <w:rPr>
                <w:rFonts w:eastAsia="Helvetica" w:cs="Arial"/>
                <w:color w:val="000000" w:themeColor="text1"/>
                <w:sz w:val="22"/>
                <w:szCs w:val="22"/>
              </w:rPr>
              <w:t xml:space="preserve"> to 10-minute video animation. </w:t>
            </w:r>
            <w:r w:rsidRPr="0052185B">
              <w:rPr>
                <w:rFonts w:eastAsia="Helvetica" w:cs="Arial"/>
                <w:sz w:val="22"/>
                <w:szCs w:val="22"/>
              </w:rPr>
              <w:t xml:space="preserve">Full text of the epic </w:t>
            </w:r>
            <w:r w:rsidRPr="0052185B">
              <w:rPr>
                <w:rFonts w:eastAsia="Helvetica" w:cs="Arial"/>
                <w:color w:val="000000" w:themeColor="text1"/>
                <w:sz w:val="22"/>
                <w:szCs w:val="22"/>
              </w:rPr>
              <w:t>illustrated with photographs of Assyrian sculpture. First written epic.</w:t>
            </w:r>
          </w:p>
          <w:p w14:paraId="18634128" w14:textId="32DBC6D2" w:rsidR="0030701A" w:rsidRPr="0052185B" w:rsidRDefault="0030701A" w:rsidP="0030701A">
            <w:pPr>
              <w:rPr>
                <w:rFonts w:eastAsia="Helvetica" w:cs="Arial"/>
                <w:color w:val="000000" w:themeColor="text1"/>
                <w:sz w:val="22"/>
                <w:szCs w:val="22"/>
              </w:rPr>
            </w:pPr>
          </w:p>
          <w:p w14:paraId="63570212" w14:textId="6BC31183" w:rsidR="0030701A" w:rsidRPr="0052185B" w:rsidRDefault="0030701A" w:rsidP="0030701A">
            <w:pPr>
              <w:rPr>
                <w:rFonts w:eastAsia="Helvetica" w:cs="Arial"/>
                <w:color w:val="000000" w:themeColor="text1"/>
                <w:sz w:val="22"/>
                <w:szCs w:val="22"/>
              </w:rPr>
            </w:pPr>
          </w:p>
          <w:p w14:paraId="48DF9D81" w14:textId="0F34DEB9" w:rsidR="0030701A" w:rsidRPr="0052185B" w:rsidRDefault="0030701A" w:rsidP="0030701A">
            <w:pPr>
              <w:rPr>
                <w:rFonts w:eastAsia="Helvetica" w:cs="Arial"/>
                <w:color w:val="000000" w:themeColor="text1"/>
                <w:sz w:val="22"/>
                <w:szCs w:val="22"/>
              </w:rPr>
            </w:pPr>
          </w:p>
          <w:p w14:paraId="4737C757" w14:textId="3A60A6A0" w:rsidR="0030701A" w:rsidRPr="0052185B" w:rsidRDefault="0030701A" w:rsidP="0030701A">
            <w:pPr>
              <w:rPr>
                <w:rFonts w:eastAsia="Helvetica" w:cs="Arial"/>
                <w:color w:val="000000" w:themeColor="text1"/>
                <w:sz w:val="22"/>
                <w:szCs w:val="22"/>
              </w:rPr>
            </w:pPr>
          </w:p>
          <w:p w14:paraId="275ED6F5" w14:textId="2FE4C6B2" w:rsidR="0030701A" w:rsidRPr="0052185B" w:rsidRDefault="0030701A" w:rsidP="0030701A">
            <w:pPr>
              <w:rPr>
                <w:rFonts w:eastAsia="Helvetica" w:cs="Arial"/>
                <w:color w:val="000000" w:themeColor="text1"/>
                <w:sz w:val="22"/>
                <w:szCs w:val="22"/>
              </w:rPr>
            </w:pPr>
          </w:p>
          <w:p w14:paraId="09734E2F" w14:textId="5E78BEFD" w:rsidR="0030701A" w:rsidRPr="0052185B" w:rsidRDefault="0030701A" w:rsidP="0030701A">
            <w:pPr>
              <w:rPr>
                <w:rFonts w:eastAsia="Helvetica" w:cs="Arial"/>
                <w:color w:val="000000" w:themeColor="text1"/>
                <w:sz w:val="22"/>
                <w:szCs w:val="22"/>
              </w:rPr>
            </w:pPr>
          </w:p>
          <w:p w14:paraId="54957A5F" w14:textId="2AD4CCEF" w:rsidR="0030701A" w:rsidRPr="0052185B" w:rsidRDefault="0030701A" w:rsidP="0030701A">
            <w:pPr>
              <w:rPr>
                <w:rFonts w:eastAsia="Helvetica" w:cs="Arial"/>
                <w:color w:val="000000" w:themeColor="text1"/>
                <w:sz w:val="22"/>
                <w:szCs w:val="22"/>
              </w:rPr>
            </w:pPr>
          </w:p>
          <w:p w14:paraId="33817C21" w14:textId="6CFC8E69" w:rsidR="0030701A" w:rsidRPr="0052185B" w:rsidRDefault="0030701A" w:rsidP="0030701A">
            <w:pPr>
              <w:rPr>
                <w:rFonts w:eastAsia="Helvetica" w:cs="Arial"/>
                <w:color w:val="000000" w:themeColor="text1"/>
                <w:sz w:val="22"/>
                <w:szCs w:val="22"/>
              </w:rPr>
            </w:pPr>
          </w:p>
          <w:p w14:paraId="7FF5954D" w14:textId="0267F6AE" w:rsidR="0030701A" w:rsidRPr="0052185B" w:rsidRDefault="0030701A" w:rsidP="0030701A">
            <w:pPr>
              <w:rPr>
                <w:rFonts w:eastAsia="Helvetica" w:cs="Arial"/>
                <w:color w:val="000000" w:themeColor="text1"/>
                <w:sz w:val="22"/>
                <w:szCs w:val="22"/>
              </w:rPr>
            </w:pPr>
          </w:p>
          <w:p w14:paraId="28413DD1" w14:textId="6881E647" w:rsidR="0030701A" w:rsidRPr="0052185B" w:rsidRDefault="0030701A" w:rsidP="0030701A">
            <w:pPr>
              <w:rPr>
                <w:rFonts w:eastAsia="Helvetica" w:cs="Arial"/>
                <w:color w:val="000000" w:themeColor="text1"/>
                <w:sz w:val="22"/>
                <w:szCs w:val="22"/>
              </w:rPr>
            </w:pPr>
          </w:p>
          <w:p w14:paraId="7E781164" w14:textId="42257461" w:rsidR="0030701A" w:rsidRPr="0052185B" w:rsidRDefault="0030701A" w:rsidP="0030701A">
            <w:pPr>
              <w:rPr>
                <w:rFonts w:eastAsia="Helvetica" w:cs="Arial"/>
                <w:color w:val="000000" w:themeColor="text1"/>
                <w:sz w:val="22"/>
                <w:szCs w:val="22"/>
              </w:rPr>
            </w:pPr>
          </w:p>
        </w:tc>
        <w:tc>
          <w:tcPr>
            <w:tcW w:w="2255" w:type="dxa"/>
          </w:tcPr>
          <w:p w14:paraId="37CB010E" w14:textId="390E1031" w:rsidR="0030701A" w:rsidRPr="0052185B" w:rsidRDefault="0030701A" w:rsidP="0030701A">
            <w:pPr>
              <w:spacing w:before="150" w:after="150"/>
              <w:rPr>
                <w:rFonts w:eastAsia="Helvetica" w:cs="Arial"/>
                <w:color w:val="000000" w:themeColor="text1"/>
                <w:sz w:val="22"/>
                <w:szCs w:val="22"/>
              </w:rPr>
            </w:pPr>
            <w:hyperlink r:id="rId172">
              <w:r w:rsidRPr="0052185B">
                <w:rPr>
                  <w:rStyle w:val="Hyperlink"/>
                  <w:rFonts w:eastAsia="Helvetica" w:cs="Arial"/>
                  <w:sz w:val="22"/>
                  <w:szCs w:val="22"/>
                </w:rPr>
                <w:t>https://www.ancient.eu/gilgamesh/</w:t>
              </w:r>
            </w:hyperlink>
            <w:r w:rsidRPr="0052185B">
              <w:rPr>
                <w:rFonts w:eastAsia="Helvetica" w:cs="Arial"/>
                <w:color w:val="000000" w:themeColor="text1"/>
                <w:sz w:val="22"/>
                <w:szCs w:val="22"/>
              </w:rPr>
              <w:t xml:space="preserve"> </w:t>
            </w:r>
          </w:p>
          <w:p w14:paraId="5CBCB55D" w14:textId="25D3956F" w:rsidR="0030701A" w:rsidRPr="0052185B" w:rsidRDefault="0030701A" w:rsidP="0030701A">
            <w:pPr>
              <w:spacing w:before="150" w:after="150"/>
              <w:rPr>
                <w:rFonts w:eastAsia="Helvetica" w:cs="Arial"/>
                <w:color w:val="000000" w:themeColor="text1"/>
                <w:sz w:val="22"/>
                <w:szCs w:val="22"/>
              </w:rPr>
            </w:pPr>
            <w:r w:rsidRPr="0052185B">
              <w:rPr>
                <w:rFonts w:eastAsia="Helvetica" w:cs="Arial"/>
                <w:color w:val="000000" w:themeColor="text1"/>
                <w:sz w:val="22"/>
                <w:szCs w:val="22"/>
              </w:rPr>
              <w:t xml:space="preserve">and </w:t>
            </w:r>
            <w:r w:rsidRPr="001066CF">
              <w:rPr>
                <w:rFonts w:cs="Arial"/>
              </w:rPr>
              <w:tab/>
            </w:r>
          </w:p>
          <w:p w14:paraId="3C6833E5" w14:textId="44BD6F04" w:rsidR="0030701A" w:rsidRPr="0052185B" w:rsidRDefault="0030701A" w:rsidP="0030701A">
            <w:pPr>
              <w:spacing w:before="150" w:after="150"/>
              <w:rPr>
                <w:rFonts w:eastAsia="Helvetica" w:cs="Arial"/>
                <w:color w:val="000000" w:themeColor="text1"/>
                <w:sz w:val="22"/>
                <w:szCs w:val="22"/>
              </w:rPr>
            </w:pPr>
            <w:hyperlink r:id="rId173">
              <w:r w:rsidRPr="0052185B">
                <w:rPr>
                  <w:rStyle w:val="Hyperlink"/>
                  <w:rFonts w:eastAsia="Helvetica" w:cs="Arial"/>
                  <w:sz w:val="22"/>
                  <w:szCs w:val="22"/>
                </w:rPr>
                <w:t>http://www.aina.org/books/eog/eog.pdf</w:t>
              </w:r>
            </w:hyperlink>
          </w:p>
          <w:p w14:paraId="0B304D7D" w14:textId="6EEB26D1" w:rsidR="0030701A" w:rsidRPr="0052185B" w:rsidRDefault="0030701A" w:rsidP="0030701A">
            <w:pPr>
              <w:spacing w:before="150" w:after="150"/>
              <w:rPr>
                <w:rFonts w:eastAsia="Helvetica" w:cs="Arial"/>
                <w:color w:val="000000" w:themeColor="text1"/>
                <w:sz w:val="22"/>
                <w:szCs w:val="22"/>
              </w:rPr>
            </w:pPr>
            <w:r w:rsidRPr="0052185B">
              <w:rPr>
                <w:rFonts w:eastAsia="Helvetica" w:cs="Arial"/>
                <w:color w:val="000000" w:themeColor="text1"/>
                <w:sz w:val="22"/>
                <w:szCs w:val="22"/>
              </w:rPr>
              <w:t>and</w:t>
            </w:r>
          </w:p>
          <w:p w14:paraId="48554A67" w14:textId="52C8CDCC" w:rsidR="0030701A" w:rsidRPr="002A2EB9" w:rsidRDefault="0030701A" w:rsidP="0030701A">
            <w:pPr>
              <w:spacing w:line="276" w:lineRule="auto"/>
              <w:rPr>
                <w:rFonts w:eastAsia="Arial" w:cs="Arial"/>
                <w:sz w:val="22"/>
                <w:szCs w:val="22"/>
              </w:rPr>
            </w:pPr>
            <w:hyperlink r:id="rId174">
              <w:r w:rsidRPr="002A2EB9">
                <w:rPr>
                  <w:rStyle w:val="Hyperlink"/>
                  <w:rFonts w:eastAsia="Arial" w:cs="Arial"/>
                  <w:sz w:val="22"/>
                  <w:szCs w:val="22"/>
                </w:rPr>
                <w:t>https://www.worldhistory.org/article/2128/gilgamesh-enkidu-and-the-netherworld/</w:t>
              </w:r>
            </w:hyperlink>
          </w:p>
          <w:p w14:paraId="08A202FC" w14:textId="4C90EE5F" w:rsidR="0030701A" w:rsidRPr="002A2EB9" w:rsidRDefault="0030701A" w:rsidP="0030701A">
            <w:pPr>
              <w:rPr>
                <w:rFonts w:eastAsia="Arial" w:cs="Arial"/>
                <w:sz w:val="22"/>
                <w:szCs w:val="22"/>
                <w:lang w:val="en"/>
              </w:rPr>
            </w:pPr>
          </w:p>
        </w:tc>
      </w:tr>
      <w:tr w:rsidR="0030701A" w:rsidRPr="001066CF" w14:paraId="7D8F5066" w14:textId="77777777" w:rsidTr="00340DFA">
        <w:trPr>
          <w:cantSplit/>
          <w:trHeight w:val="300"/>
        </w:trPr>
        <w:tc>
          <w:tcPr>
            <w:tcW w:w="2670" w:type="dxa"/>
          </w:tcPr>
          <w:p w14:paraId="58C3B6C2" w14:textId="261BA628" w:rsidR="0030701A" w:rsidRPr="002A2EB9" w:rsidRDefault="0030701A" w:rsidP="0030701A">
            <w:pPr>
              <w:spacing w:line="276" w:lineRule="auto"/>
              <w:rPr>
                <w:rFonts w:eastAsia="Arial" w:cs="Arial"/>
                <w:sz w:val="22"/>
                <w:szCs w:val="22"/>
              </w:rPr>
            </w:pPr>
            <w:r w:rsidRPr="002A2EB9">
              <w:rPr>
                <w:rFonts w:eastAsia="Arial" w:cs="Arial"/>
                <w:sz w:val="22"/>
                <w:szCs w:val="22"/>
              </w:rPr>
              <w:t>The Code of Hammurabi (c. 1754 BCE)</w:t>
            </w:r>
          </w:p>
          <w:p w14:paraId="5FCE1F3E" w14:textId="1CA8AF00" w:rsidR="0030701A" w:rsidRPr="002A2EB9" w:rsidRDefault="0030701A" w:rsidP="0030701A">
            <w:pPr>
              <w:rPr>
                <w:rFonts w:eastAsia="Arial" w:cs="Arial"/>
                <w:sz w:val="22"/>
                <w:szCs w:val="22"/>
                <w:lang w:val="en"/>
              </w:rPr>
            </w:pPr>
          </w:p>
        </w:tc>
        <w:tc>
          <w:tcPr>
            <w:tcW w:w="4435" w:type="dxa"/>
          </w:tcPr>
          <w:p w14:paraId="662936AE" w14:textId="524B5290" w:rsidR="0030701A" w:rsidRPr="0052185B" w:rsidRDefault="0030701A" w:rsidP="0030701A">
            <w:pPr>
              <w:spacing w:before="150" w:after="150"/>
              <w:rPr>
                <w:rFonts w:eastAsia="Helvetica" w:cs="Arial"/>
                <w:color w:val="000000" w:themeColor="text1"/>
                <w:sz w:val="22"/>
                <w:szCs w:val="22"/>
              </w:rPr>
            </w:pPr>
            <w:r w:rsidRPr="0052185B">
              <w:rPr>
                <w:rFonts w:eastAsia="Helvetica" w:cs="Arial"/>
                <w:sz w:val="22"/>
                <w:szCs w:val="22"/>
              </w:rPr>
              <w:t>F</w:t>
            </w:r>
            <w:r w:rsidRPr="0052185B">
              <w:rPr>
                <w:rFonts w:eastAsia="Helvetica" w:cs="Arial"/>
                <w:color w:val="000000" w:themeColor="text1"/>
                <w:sz w:val="22"/>
                <w:szCs w:val="22"/>
              </w:rPr>
              <w:t>irst written set of laws, carved on a stone sculpture</w:t>
            </w:r>
            <w:r w:rsidR="00AA4486" w:rsidRPr="0052185B">
              <w:rPr>
                <w:rFonts w:eastAsia="Helvetica" w:cs="Arial"/>
                <w:color w:val="000000" w:themeColor="text1"/>
                <w:sz w:val="22"/>
                <w:szCs w:val="22"/>
              </w:rPr>
              <w:t xml:space="preserve"> now</w:t>
            </w:r>
            <w:r w:rsidRPr="0052185B">
              <w:rPr>
                <w:rFonts w:eastAsia="Helvetica" w:cs="Arial"/>
                <w:color w:val="000000" w:themeColor="text1"/>
                <w:sz w:val="22"/>
                <w:szCs w:val="22"/>
              </w:rPr>
              <w:t xml:space="preserve"> in the Louvre Museum, Paris</w:t>
            </w:r>
          </w:p>
          <w:p w14:paraId="0F1B03F9" w14:textId="63984B59" w:rsidR="0030701A" w:rsidRPr="0052185B" w:rsidRDefault="0030701A" w:rsidP="0030701A">
            <w:pPr>
              <w:spacing w:before="150" w:after="150"/>
              <w:rPr>
                <w:rFonts w:eastAsia="Helvetica" w:cs="Arial"/>
                <w:color w:val="000000" w:themeColor="text1"/>
                <w:sz w:val="22"/>
                <w:szCs w:val="22"/>
              </w:rPr>
            </w:pPr>
          </w:p>
          <w:p w14:paraId="6CE8C5CE" w14:textId="524C2194" w:rsidR="0030701A" w:rsidRPr="0052185B" w:rsidRDefault="0030701A" w:rsidP="0030701A">
            <w:pPr>
              <w:spacing w:before="150" w:after="150"/>
              <w:rPr>
                <w:rFonts w:eastAsia="Helvetica" w:cs="Arial"/>
                <w:color w:val="000000" w:themeColor="text1"/>
                <w:sz w:val="22"/>
                <w:szCs w:val="22"/>
              </w:rPr>
            </w:pPr>
          </w:p>
          <w:p w14:paraId="4D20E43D" w14:textId="7B4E6654" w:rsidR="0030701A" w:rsidRPr="0052185B" w:rsidRDefault="0030701A" w:rsidP="0030701A">
            <w:pPr>
              <w:spacing w:before="150" w:after="150"/>
              <w:rPr>
                <w:rFonts w:eastAsia="Helvetica" w:cs="Arial"/>
                <w:color w:val="000000" w:themeColor="text1"/>
                <w:sz w:val="22"/>
                <w:szCs w:val="22"/>
              </w:rPr>
            </w:pPr>
          </w:p>
          <w:p w14:paraId="5A35F2BC" w14:textId="0FF1A111" w:rsidR="0030701A" w:rsidRPr="0052185B" w:rsidRDefault="0030701A" w:rsidP="0030701A">
            <w:pPr>
              <w:spacing w:before="150" w:after="150"/>
              <w:rPr>
                <w:rFonts w:eastAsia="Helvetica" w:cs="Arial"/>
                <w:color w:val="000000" w:themeColor="text1"/>
                <w:sz w:val="22"/>
                <w:szCs w:val="22"/>
              </w:rPr>
            </w:pPr>
          </w:p>
          <w:p w14:paraId="62A4380E" w14:textId="46F4C6FD" w:rsidR="0030701A" w:rsidRPr="0052185B" w:rsidRDefault="0030701A" w:rsidP="0030701A">
            <w:pPr>
              <w:spacing w:before="150" w:after="150"/>
              <w:rPr>
                <w:rFonts w:eastAsia="Helvetica" w:cs="Arial"/>
                <w:color w:val="000000" w:themeColor="text1"/>
                <w:sz w:val="22"/>
                <w:szCs w:val="22"/>
              </w:rPr>
            </w:pPr>
          </w:p>
          <w:p w14:paraId="4A702C5E" w14:textId="0BAFBBB0" w:rsidR="0030701A" w:rsidRPr="0052185B" w:rsidRDefault="0030701A" w:rsidP="0030701A">
            <w:pPr>
              <w:spacing w:before="150" w:after="150"/>
              <w:rPr>
                <w:rFonts w:eastAsia="Helvetica" w:cs="Arial"/>
                <w:color w:val="000000" w:themeColor="text1"/>
                <w:sz w:val="22"/>
                <w:szCs w:val="22"/>
              </w:rPr>
            </w:pPr>
          </w:p>
          <w:p w14:paraId="0A7FA8AA" w14:textId="7D027272" w:rsidR="0030701A" w:rsidRPr="001066CF" w:rsidRDefault="0030701A" w:rsidP="0030701A">
            <w:pPr>
              <w:spacing w:before="150" w:after="150"/>
              <w:rPr>
                <w:rFonts w:cs="Arial"/>
              </w:rPr>
            </w:pPr>
          </w:p>
        </w:tc>
        <w:tc>
          <w:tcPr>
            <w:tcW w:w="2255" w:type="dxa"/>
          </w:tcPr>
          <w:p w14:paraId="72F5370C" w14:textId="7CEBAD6B" w:rsidR="0030701A" w:rsidRPr="0052185B" w:rsidRDefault="0030701A" w:rsidP="0030701A">
            <w:pPr>
              <w:spacing w:before="150" w:after="150"/>
              <w:rPr>
                <w:rFonts w:eastAsia="Helvetica" w:cs="Arial"/>
                <w:color w:val="000000" w:themeColor="text1"/>
                <w:sz w:val="22"/>
                <w:szCs w:val="22"/>
              </w:rPr>
            </w:pPr>
            <w:hyperlink r:id="rId175">
              <w:r w:rsidRPr="0052185B">
                <w:rPr>
                  <w:rStyle w:val="Hyperlink"/>
                  <w:rFonts w:eastAsia="Helvetica" w:cs="Arial"/>
                  <w:sz w:val="22"/>
                  <w:szCs w:val="22"/>
                </w:rPr>
                <w:t>https://www.ancient.eu/article/68/hammurabis-code-babylonian-law-set-in-stone/</w:t>
              </w:r>
            </w:hyperlink>
            <w:r w:rsidRPr="0052185B">
              <w:rPr>
                <w:rFonts w:eastAsia="Helvetica" w:cs="Arial"/>
                <w:color w:val="000000" w:themeColor="text1"/>
                <w:sz w:val="22"/>
                <w:szCs w:val="22"/>
              </w:rPr>
              <w:t xml:space="preserve"> </w:t>
            </w:r>
          </w:p>
          <w:p w14:paraId="4E592F8A" w14:textId="0D099054" w:rsidR="0030701A" w:rsidRPr="0052185B" w:rsidRDefault="0030701A" w:rsidP="0030701A">
            <w:pPr>
              <w:spacing w:before="150" w:after="150"/>
              <w:rPr>
                <w:rFonts w:eastAsia="Helvetica" w:cs="Arial"/>
                <w:color w:val="000000" w:themeColor="text1"/>
                <w:sz w:val="22"/>
                <w:szCs w:val="22"/>
              </w:rPr>
            </w:pPr>
            <w:r w:rsidRPr="0052185B">
              <w:rPr>
                <w:rFonts w:eastAsia="Helvetica" w:cs="Arial"/>
                <w:color w:val="000000" w:themeColor="text1"/>
                <w:sz w:val="22"/>
                <w:szCs w:val="22"/>
              </w:rPr>
              <w:t>and</w:t>
            </w:r>
          </w:p>
          <w:p w14:paraId="4D7D737C" w14:textId="70968CB0" w:rsidR="0030701A" w:rsidRPr="0052185B" w:rsidRDefault="0030701A" w:rsidP="0030701A">
            <w:pPr>
              <w:spacing w:before="150" w:after="150"/>
              <w:rPr>
                <w:rFonts w:eastAsia="Helvetica" w:cs="Arial"/>
                <w:color w:val="0000FF"/>
                <w:sz w:val="22"/>
                <w:szCs w:val="22"/>
              </w:rPr>
            </w:pPr>
            <w:hyperlink r:id="rId176">
              <w:r w:rsidRPr="0052185B">
                <w:rPr>
                  <w:rStyle w:val="Hyperlink"/>
                  <w:rFonts w:eastAsia="Helvetica" w:cs="Arial"/>
                  <w:sz w:val="22"/>
                  <w:szCs w:val="22"/>
                </w:rPr>
                <w:t>https://www.khanacademy.org/humanities/ancient-art-civilizations/ancientneareast1/babylonian/v/stele-of-hammurabi</w:t>
              </w:r>
            </w:hyperlink>
          </w:p>
          <w:p w14:paraId="62BCEBA7" w14:textId="2CA4BE3B" w:rsidR="0030701A" w:rsidRPr="002A2EB9" w:rsidRDefault="0030701A" w:rsidP="0030701A">
            <w:pPr>
              <w:spacing w:line="276" w:lineRule="auto"/>
              <w:rPr>
                <w:rFonts w:eastAsia="Arial" w:cs="Arial"/>
                <w:sz w:val="22"/>
                <w:szCs w:val="22"/>
              </w:rPr>
            </w:pPr>
            <w:r w:rsidRPr="002A2EB9">
              <w:rPr>
                <w:rFonts w:eastAsia="Arial" w:cs="Arial"/>
                <w:sz w:val="22"/>
                <w:szCs w:val="22"/>
              </w:rPr>
              <w:t>and</w:t>
            </w:r>
          </w:p>
          <w:p w14:paraId="033B1385" w14:textId="683149D6" w:rsidR="0030701A" w:rsidRPr="002A2EB9" w:rsidRDefault="0030701A" w:rsidP="0030701A">
            <w:pPr>
              <w:spacing w:line="276" w:lineRule="auto"/>
              <w:rPr>
                <w:rFonts w:eastAsia="Arial" w:cs="Arial"/>
                <w:sz w:val="22"/>
                <w:szCs w:val="22"/>
              </w:rPr>
            </w:pPr>
          </w:p>
          <w:p w14:paraId="26345BD8" w14:textId="761106CD" w:rsidR="0030701A" w:rsidRPr="001066CF" w:rsidRDefault="0030701A" w:rsidP="0030701A">
            <w:pPr>
              <w:spacing w:line="276" w:lineRule="auto"/>
              <w:rPr>
                <w:rFonts w:cs="Arial"/>
              </w:rPr>
            </w:pPr>
            <w:hyperlink r:id="rId177">
              <w:r w:rsidRPr="002A2EB9">
                <w:rPr>
                  <w:rStyle w:val="Hyperlink"/>
                  <w:rFonts w:eastAsia="Arial" w:cs="Arial"/>
                  <w:sz w:val="22"/>
                  <w:szCs w:val="22"/>
                </w:rPr>
                <w:t>https://www.ushistory.org/civ/4c.asp</w:t>
              </w:r>
            </w:hyperlink>
          </w:p>
          <w:p w14:paraId="7CA9E034" w14:textId="5BE88761" w:rsidR="0030701A" w:rsidRPr="002A2EB9" w:rsidRDefault="0030701A" w:rsidP="0030701A">
            <w:pPr>
              <w:spacing w:line="276" w:lineRule="auto"/>
              <w:rPr>
                <w:rFonts w:eastAsia="Arial" w:cs="Arial"/>
                <w:sz w:val="22"/>
                <w:szCs w:val="22"/>
              </w:rPr>
            </w:pPr>
          </w:p>
          <w:p w14:paraId="370B557B" w14:textId="7BBD5595" w:rsidR="0030701A" w:rsidRPr="002A2EB9" w:rsidRDefault="0030701A" w:rsidP="0030701A">
            <w:pPr>
              <w:spacing w:line="276" w:lineRule="auto"/>
              <w:rPr>
                <w:rFonts w:eastAsia="Arial" w:cs="Arial"/>
                <w:sz w:val="22"/>
                <w:szCs w:val="22"/>
              </w:rPr>
            </w:pPr>
            <w:r w:rsidRPr="002A2EB9">
              <w:rPr>
                <w:rFonts w:eastAsia="Arial" w:cs="Arial"/>
                <w:sz w:val="22"/>
                <w:szCs w:val="22"/>
              </w:rPr>
              <w:t xml:space="preserve">and </w:t>
            </w:r>
          </w:p>
          <w:p w14:paraId="366FA3BA" w14:textId="6F9B06C6" w:rsidR="0030701A" w:rsidRPr="001066CF" w:rsidRDefault="0030701A" w:rsidP="0030701A">
            <w:pPr>
              <w:spacing w:line="276" w:lineRule="auto"/>
              <w:rPr>
                <w:rFonts w:cs="Arial"/>
              </w:rPr>
            </w:pPr>
            <w:hyperlink r:id="rId178">
              <w:r w:rsidRPr="002A2EB9">
                <w:rPr>
                  <w:rStyle w:val="Hyperlink"/>
                  <w:rFonts w:eastAsia="Arial" w:cs="Arial"/>
                  <w:sz w:val="22"/>
                  <w:szCs w:val="22"/>
                </w:rPr>
                <w:t>https://www.britannica.com/topic/law-code</w:t>
              </w:r>
            </w:hyperlink>
          </w:p>
          <w:p w14:paraId="079AB741" w14:textId="79B5DC87" w:rsidR="0030701A" w:rsidRPr="002A2EB9" w:rsidRDefault="0030701A" w:rsidP="0030701A">
            <w:pPr>
              <w:rPr>
                <w:rFonts w:eastAsia="Arial" w:cs="Arial"/>
                <w:sz w:val="22"/>
                <w:szCs w:val="22"/>
                <w:lang w:val="en"/>
              </w:rPr>
            </w:pPr>
          </w:p>
        </w:tc>
      </w:tr>
      <w:tr w:rsidR="0030701A" w:rsidRPr="001066CF" w14:paraId="297D7FFC" w14:textId="77777777" w:rsidTr="00340DFA">
        <w:trPr>
          <w:cantSplit/>
          <w:trHeight w:val="300"/>
        </w:trPr>
        <w:tc>
          <w:tcPr>
            <w:tcW w:w="2670" w:type="dxa"/>
          </w:tcPr>
          <w:p w14:paraId="24D22D85" w14:textId="6F1294EB" w:rsidR="0030701A" w:rsidRPr="002A2EB9" w:rsidRDefault="0030701A" w:rsidP="0030701A">
            <w:pPr>
              <w:spacing w:line="276" w:lineRule="auto"/>
              <w:rPr>
                <w:rFonts w:eastAsia="Arial" w:cs="Arial"/>
                <w:sz w:val="22"/>
                <w:szCs w:val="22"/>
              </w:rPr>
            </w:pPr>
            <w:r w:rsidRPr="002A2EB9">
              <w:rPr>
                <w:rFonts w:eastAsia="Arial" w:cs="Arial"/>
                <w:sz w:val="22"/>
                <w:szCs w:val="22"/>
              </w:rPr>
              <w:t>The Egyptian Hymn to the Nile (c. 2100 BCE)</w:t>
            </w:r>
          </w:p>
          <w:p w14:paraId="3AB0174F" w14:textId="24124834" w:rsidR="0030701A" w:rsidRPr="002A2EB9" w:rsidRDefault="0030701A" w:rsidP="0030701A">
            <w:pPr>
              <w:rPr>
                <w:rFonts w:eastAsia="Arial" w:cs="Arial"/>
                <w:sz w:val="22"/>
                <w:szCs w:val="22"/>
                <w:lang w:val="en"/>
              </w:rPr>
            </w:pPr>
          </w:p>
        </w:tc>
        <w:tc>
          <w:tcPr>
            <w:tcW w:w="4435" w:type="dxa"/>
          </w:tcPr>
          <w:p w14:paraId="0FBC0A8A" w14:textId="141AC5D2" w:rsidR="0030701A" w:rsidRPr="001066CF" w:rsidRDefault="0030701A" w:rsidP="0030701A">
            <w:pPr>
              <w:rPr>
                <w:rFonts w:cs="Arial"/>
              </w:rPr>
            </w:pPr>
            <w:r w:rsidRPr="0052185B">
              <w:rPr>
                <w:rFonts w:eastAsia="Helvetica" w:cs="Arial"/>
                <w:color w:val="000000" w:themeColor="text1"/>
                <w:sz w:val="22"/>
                <w:szCs w:val="22"/>
                <w:lang w:val="en"/>
              </w:rPr>
              <w:t>Hymn praising the Nile as the source of life in Egypt.</w:t>
            </w:r>
          </w:p>
          <w:p w14:paraId="3BCC18A9" w14:textId="44412FB5" w:rsidR="0030701A" w:rsidRPr="0052185B" w:rsidRDefault="0030701A" w:rsidP="0030701A">
            <w:pPr>
              <w:rPr>
                <w:rFonts w:eastAsia="Helvetica" w:cs="Arial"/>
                <w:color w:val="000000" w:themeColor="text1"/>
                <w:sz w:val="22"/>
                <w:szCs w:val="22"/>
                <w:lang w:val="en"/>
              </w:rPr>
            </w:pPr>
          </w:p>
          <w:p w14:paraId="5CABE53B" w14:textId="5F639B41" w:rsidR="0030701A" w:rsidRPr="0052185B" w:rsidRDefault="0030701A" w:rsidP="0030701A">
            <w:pPr>
              <w:rPr>
                <w:rFonts w:eastAsia="Helvetica" w:cs="Arial"/>
                <w:color w:val="000000" w:themeColor="text1"/>
                <w:sz w:val="22"/>
                <w:szCs w:val="22"/>
                <w:lang w:val="en"/>
              </w:rPr>
            </w:pPr>
          </w:p>
          <w:p w14:paraId="74A16BB7" w14:textId="5A382265" w:rsidR="0030701A" w:rsidRPr="0052185B" w:rsidRDefault="0030701A" w:rsidP="0030701A">
            <w:pPr>
              <w:rPr>
                <w:rFonts w:eastAsia="Helvetica" w:cs="Arial"/>
                <w:color w:val="000000" w:themeColor="text1"/>
                <w:sz w:val="22"/>
                <w:szCs w:val="22"/>
                <w:lang w:val="en"/>
              </w:rPr>
            </w:pPr>
          </w:p>
          <w:p w14:paraId="03E1F6E3" w14:textId="12D6319F" w:rsidR="0030701A" w:rsidRPr="0052185B" w:rsidRDefault="0030701A" w:rsidP="0030701A">
            <w:pPr>
              <w:rPr>
                <w:rFonts w:eastAsia="Helvetica" w:cs="Arial"/>
                <w:color w:val="000000" w:themeColor="text1"/>
                <w:sz w:val="22"/>
                <w:szCs w:val="22"/>
                <w:lang w:val="en"/>
              </w:rPr>
            </w:pPr>
          </w:p>
          <w:p w14:paraId="18050C80" w14:textId="145AC479" w:rsidR="0030701A" w:rsidRPr="0052185B" w:rsidRDefault="0030701A" w:rsidP="0030701A">
            <w:pPr>
              <w:rPr>
                <w:rFonts w:eastAsia="Helvetica" w:cs="Arial"/>
                <w:color w:val="000000" w:themeColor="text1"/>
                <w:sz w:val="22"/>
                <w:szCs w:val="22"/>
                <w:lang w:val="en"/>
              </w:rPr>
            </w:pPr>
          </w:p>
          <w:p w14:paraId="29CAAF78" w14:textId="628775D8" w:rsidR="0030701A" w:rsidRPr="0052185B" w:rsidRDefault="0030701A" w:rsidP="0030701A">
            <w:pPr>
              <w:rPr>
                <w:rFonts w:eastAsia="Helvetica" w:cs="Arial"/>
                <w:color w:val="000000" w:themeColor="text1"/>
                <w:sz w:val="22"/>
                <w:szCs w:val="22"/>
                <w:lang w:val="en"/>
              </w:rPr>
            </w:pPr>
          </w:p>
          <w:p w14:paraId="09CAF73D" w14:textId="3A41D567" w:rsidR="0030701A" w:rsidRPr="0052185B" w:rsidRDefault="0030701A" w:rsidP="0030701A">
            <w:pPr>
              <w:rPr>
                <w:rFonts w:eastAsia="Helvetica" w:cs="Arial"/>
                <w:color w:val="000000" w:themeColor="text1"/>
                <w:sz w:val="22"/>
                <w:szCs w:val="22"/>
                <w:lang w:val="en"/>
              </w:rPr>
            </w:pPr>
          </w:p>
        </w:tc>
        <w:tc>
          <w:tcPr>
            <w:tcW w:w="2255" w:type="dxa"/>
          </w:tcPr>
          <w:p w14:paraId="2B61CE4E" w14:textId="2A2A1142" w:rsidR="0030701A" w:rsidRPr="002A2EB9" w:rsidRDefault="0030701A" w:rsidP="0030701A">
            <w:pPr>
              <w:spacing w:line="276" w:lineRule="auto"/>
              <w:rPr>
                <w:rFonts w:eastAsia="Arial" w:cs="Arial"/>
                <w:sz w:val="22"/>
                <w:szCs w:val="22"/>
              </w:rPr>
            </w:pPr>
            <w:hyperlink r:id="rId179" w:anchor=":~:text=Hail%20to%20thee%2C%20O%20Nile,earth%20to%20drink%2C%20inexhaustible%20one!">
              <w:r w:rsidRPr="002A2EB9">
                <w:rPr>
                  <w:rStyle w:val="Hyperlink"/>
                  <w:rFonts w:eastAsia="Arial" w:cs="Arial"/>
                  <w:sz w:val="22"/>
                  <w:szCs w:val="22"/>
                </w:rPr>
                <w:t>https://sourcebooks.web.fordham.edu/ancient/hymn-nile.asp#:~:text=Hail%20to%20thee%2C%20O%20Nile,earth%20to%20drink%2C%20inexhaustible%20one!</w:t>
              </w:r>
            </w:hyperlink>
          </w:p>
          <w:p w14:paraId="70BC4606" w14:textId="2620D10D" w:rsidR="0030701A" w:rsidRPr="002A2EB9" w:rsidRDefault="0030701A" w:rsidP="0030701A">
            <w:pPr>
              <w:rPr>
                <w:rFonts w:eastAsia="Arial" w:cs="Arial"/>
                <w:sz w:val="22"/>
                <w:szCs w:val="22"/>
                <w:lang w:val="en"/>
              </w:rPr>
            </w:pPr>
          </w:p>
        </w:tc>
      </w:tr>
      <w:tr w:rsidR="0030701A" w:rsidRPr="001066CF" w14:paraId="2210B419" w14:textId="77777777" w:rsidTr="00340DFA">
        <w:trPr>
          <w:cantSplit/>
          <w:trHeight w:val="300"/>
        </w:trPr>
        <w:tc>
          <w:tcPr>
            <w:tcW w:w="2670" w:type="dxa"/>
          </w:tcPr>
          <w:p w14:paraId="7FFB6729" w14:textId="1EEFBA7B" w:rsidR="0030701A" w:rsidRPr="002A2EB9" w:rsidRDefault="0030701A" w:rsidP="0030701A">
            <w:pPr>
              <w:spacing w:line="276" w:lineRule="auto"/>
              <w:rPr>
                <w:rFonts w:eastAsia="Arial" w:cs="Arial"/>
                <w:sz w:val="22"/>
                <w:szCs w:val="22"/>
              </w:rPr>
            </w:pPr>
            <w:r w:rsidRPr="002A2EB9">
              <w:rPr>
                <w:rFonts w:eastAsia="Arial" w:cs="Arial"/>
                <w:sz w:val="22"/>
                <w:szCs w:val="22"/>
              </w:rPr>
              <w:t xml:space="preserve">King </w:t>
            </w:r>
            <w:proofErr w:type="spellStart"/>
            <w:r w:rsidRPr="002A2EB9">
              <w:rPr>
                <w:rFonts w:eastAsia="Arial" w:cs="Arial"/>
                <w:sz w:val="22"/>
                <w:szCs w:val="22"/>
              </w:rPr>
              <w:t>Menkaura</w:t>
            </w:r>
            <w:proofErr w:type="spellEnd"/>
            <w:r w:rsidRPr="002A2EB9">
              <w:rPr>
                <w:rFonts w:eastAsia="Arial" w:cs="Arial"/>
                <w:sz w:val="22"/>
                <w:szCs w:val="22"/>
              </w:rPr>
              <w:t xml:space="preserve"> (</w:t>
            </w:r>
            <w:proofErr w:type="spellStart"/>
            <w:r w:rsidRPr="002A2EB9">
              <w:rPr>
                <w:rFonts w:eastAsia="Arial" w:cs="Arial"/>
                <w:sz w:val="22"/>
                <w:szCs w:val="22"/>
              </w:rPr>
              <w:t>Mycerinus</w:t>
            </w:r>
            <w:proofErr w:type="spellEnd"/>
            <w:r w:rsidRPr="002A2EB9">
              <w:rPr>
                <w:rFonts w:eastAsia="Arial" w:cs="Arial"/>
                <w:sz w:val="22"/>
                <w:szCs w:val="22"/>
              </w:rPr>
              <w:t>) and queen (2490</w:t>
            </w:r>
            <w:r w:rsidR="00E74D24" w:rsidRPr="002A2EB9">
              <w:rPr>
                <w:rFonts w:eastAsia="Arial" w:cs="Arial"/>
                <w:sz w:val="22"/>
                <w:szCs w:val="22"/>
              </w:rPr>
              <w:t>–</w:t>
            </w:r>
            <w:r w:rsidRPr="002A2EB9">
              <w:rPr>
                <w:rFonts w:eastAsia="Arial" w:cs="Arial"/>
                <w:sz w:val="22"/>
                <w:szCs w:val="22"/>
              </w:rPr>
              <w:t>2472 BCE)</w:t>
            </w:r>
          </w:p>
          <w:p w14:paraId="08710807" w14:textId="3B8E06AF" w:rsidR="0030701A" w:rsidRPr="002A2EB9" w:rsidRDefault="0030701A" w:rsidP="0030701A">
            <w:pPr>
              <w:rPr>
                <w:rFonts w:eastAsia="Arial" w:cs="Arial"/>
                <w:sz w:val="22"/>
                <w:szCs w:val="22"/>
                <w:lang w:val="en"/>
              </w:rPr>
            </w:pPr>
          </w:p>
        </w:tc>
        <w:tc>
          <w:tcPr>
            <w:tcW w:w="4435" w:type="dxa"/>
          </w:tcPr>
          <w:p w14:paraId="3319EAE0" w14:textId="35E79E38" w:rsidR="0030701A" w:rsidRPr="001066CF" w:rsidRDefault="0030701A" w:rsidP="0030701A">
            <w:pPr>
              <w:rPr>
                <w:rFonts w:cs="Arial"/>
              </w:rPr>
            </w:pPr>
            <w:r w:rsidRPr="0052185B">
              <w:rPr>
                <w:rFonts w:eastAsia="Helvetica" w:cs="Arial"/>
                <w:color w:val="000000" w:themeColor="text1"/>
                <w:sz w:val="22"/>
                <w:szCs w:val="22"/>
                <w:lang w:val="en"/>
              </w:rPr>
              <w:t>Stone sculpture of a pharaoh and queen from the Museum of Fine Arts Boston.</w:t>
            </w:r>
          </w:p>
          <w:p w14:paraId="726E3C20" w14:textId="55B230B0" w:rsidR="0030701A" w:rsidRPr="0052185B" w:rsidRDefault="0030701A" w:rsidP="0030701A">
            <w:pPr>
              <w:rPr>
                <w:rFonts w:eastAsia="Helvetica" w:cs="Arial"/>
                <w:color w:val="000000" w:themeColor="text1"/>
                <w:sz w:val="22"/>
                <w:szCs w:val="22"/>
                <w:lang w:val="en"/>
              </w:rPr>
            </w:pPr>
          </w:p>
          <w:p w14:paraId="4280A009" w14:textId="4ECD1B66" w:rsidR="0030701A" w:rsidRPr="0052185B" w:rsidRDefault="0030701A" w:rsidP="0030701A">
            <w:pPr>
              <w:rPr>
                <w:rFonts w:eastAsia="Helvetica" w:cs="Arial"/>
                <w:color w:val="000000" w:themeColor="text1"/>
                <w:sz w:val="22"/>
                <w:szCs w:val="22"/>
                <w:lang w:val="en"/>
              </w:rPr>
            </w:pPr>
          </w:p>
          <w:p w14:paraId="2962DB5E" w14:textId="3C15532C" w:rsidR="0030701A" w:rsidRPr="0052185B" w:rsidRDefault="0030701A" w:rsidP="0030701A">
            <w:pPr>
              <w:rPr>
                <w:rFonts w:eastAsia="Helvetica" w:cs="Arial"/>
                <w:color w:val="000000" w:themeColor="text1"/>
                <w:sz w:val="22"/>
                <w:szCs w:val="22"/>
                <w:lang w:val="en"/>
              </w:rPr>
            </w:pPr>
          </w:p>
          <w:p w14:paraId="109203F0" w14:textId="24660030" w:rsidR="0030701A" w:rsidRPr="0052185B" w:rsidRDefault="0030701A" w:rsidP="0030701A">
            <w:pPr>
              <w:rPr>
                <w:rFonts w:eastAsia="Helvetica" w:cs="Arial"/>
                <w:color w:val="000000" w:themeColor="text1"/>
                <w:sz w:val="22"/>
                <w:szCs w:val="22"/>
                <w:lang w:val="en"/>
              </w:rPr>
            </w:pPr>
          </w:p>
          <w:p w14:paraId="67261676" w14:textId="5514DC33" w:rsidR="0030701A" w:rsidRPr="0052185B" w:rsidRDefault="0030701A" w:rsidP="0030701A">
            <w:pPr>
              <w:rPr>
                <w:rFonts w:eastAsia="Helvetica" w:cs="Arial"/>
                <w:color w:val="000000" w:themeColor="text1"/>
                <w:sz w:val="22"/>
                <w:szCs w:val="22"/>
                <w:lang w:val="en"/>
              </w:rPr>
            </w:pPr>
          </w:p>
          <w:p w14:paraId="14464BF5" w14:textId="3D0A5A37" w:rsidR="0030701A" w:rsidRPr="0052185B" w:rsidRDefault="0030701A" w:rsidP="0030701A">
            <w:pPr>
              <w:rPr>
                <w:rFonts w:eastAsia="Helvetica" w:cs="Arial"/>
                <w:color w:val="000000" w:themeColor="text1"/>
                <w:sz w:val="22"/>
                <w:szCs w:val="22"/>
                <w:lang w:val="en"/>
              </w:rPr>
            </w:pPr>
          </w:p>
        </w:tc>
        <w:tc>
          <w:tcPr>
            <w:tcW w:w="2255" w:type="dxa"/>
          </w:tcPr>
          <w:p w14:paraId="60BC9EF6" w14:textId="14A1B294" w:rsidR="0030701A" w:rsidRPr="002A2EB9" w:rsidRDefault="0030701A" w:rsidP="0030701A">
            <w:pPr>
              <w:spacing w:before="150" w:after="150"/>
              <w:rPr>
                <w:rFonts w:eastAsia="Arial" w:cs="Arial"/>
                <w:sz w:val="22"/>
                <w:szCs w:val="22"/>
              </w:rPr>
            </w:pPr>
            <w:hyperlink r:id="rId180">
              <w:r w:rsidRPr="0052185B">
                <w:rPr>
                  <w:rStyle w:val="Hyperlink"/>
                  <w:rFonts w:eastAsia="Helvetica" w:cs="Arial"/>
                  <w:sz w:val="22"/>
                  <w:szCs w:val="22"/>
                </w:rPr>
                <w:t>http://www.mfa.org/collections/object/king-menkaura-mycerinus-and-queen-230</w:t>
              </w:r>
            </w:hyperlink>
            <w:r w:rsidRPr="0052185B">
              <w:rPr>
                <w:rFonts w:eastAsia="Helvetica" w:cs="Arial"/>
                <w:color w:val="000000" w:themeColor="text1"/>
                <w:sz w:val="22"/>
                <w:szCs w:val="22"/>
              </w:rPr>
              <w:t>)</w:t>
            </w:r>
          </w:p>
          <w:p w14:paraId="1488CD3E" w14:textId="2F9589B8" w:rsidR="0030701A" w:rsidRPr="002A2EB9" w:rsidRDefault="0030701A" w:rsidP="0030701A">
            <w:pPr>
              <w:spacing w:line="276" w:lineRule="auto"/>
              <w:rPr>
                <w:rFonts w:eastAsia="Arial" w:cs="Arial"/>
                <w:sz w:val="22"/>
                <w:szCs w:val="22"/>
              </w:rPr>
            </w:pPr>
          </w:p>
          <w:p w14:paraId="72312CAF" w14:textId="70C7F283" w:rsidR="0030701A" w:rsidRPr="002A2EB9" w:rsidRDefault="0030701A" w:rsidP="0030701A">
            <w:pPr>
              <w:spacing w:line="276" w:lineRule="auto"/>
              <w:rPr>
                <w:rFonts w:eastAsia="Arial" w:cs="Arial"/>
                <w:sz w:val="22"/>
                <w:szCs w:val="22"/>
              </w:rPr>
            </w:pPr>
            <w:r w:rsidRPr="002A2EB9">
              <w:rPr>
                <w:rFonts w:eastAsia="Arial" w:cs="Arial"/>
                <w:sz w:val="22"/>
                <w:szCs w:val="22"/>
              </w:rPr>
              <w:t>and</w:t>
            </w:r>
          </w:p>
          <w:p w14:paraId="2C5E3569" w14:textId="31439299" w:rsidR="0030701A" w:rsidRPr="002A2EB9" w:rsidRDefault="0030701A" w:rsidP="0030701A">
            <w:pPr>
              <w:spacing w:line="276" w:lineRule="auto"/>
              <w:rPr>
                <w:rFonts w:eastAsia="Arial" w:cs="Arial"/>
                <w:sz w:val="22"/>
                <w:szCs w:val="22"/>
              </w:rPr>
            </w:pPr>
          </w:p>
          <w:p w14:paraId="3415A1AC" w14:textId="76C45936" w:rsidR="0030701A" w:rsidRPr="001066CF" w:rsidRDefault="0030701A" w:rsidP="0030701A">
            <w:pPr>
              <w:spacing w:line="276" w:lineRule="auto"/>
              <w:rPr>
                <w:rFonts w:cs="Arial"/>
              </w:rPr>
            </w:pPr>
            <w:hyperlink r:id="rId181">
              <w:r w:rsidRPr="002A2EB9">
                <w:rPr>
                  <w:rStyle w:val="Hyperlink"/>
                  <w:rFonts w:eastAsia="Arial" w:cs="Arial"/>
                  <w:sz w:val="22"/>
                  <w:szCs w:val="22"/>
                </w:rPr>
                <w:t>https://smarthistory.org/king-menkaure-mycerinus-and-queen/</w:t>
              </w:r>
            </w:hyperlink>
          </w:p>
          <w:p w14:paraId="7122E482" w14:textId="66FB5B16" w:rsidR="0030701A" w:rsidRPr="002A2EB9" w:rsidRDefault="0030701A" w:rsidP="0030701A">
            <w:pPr>
              <w:rPr>
                <w:rFonts w:eastAsia="Arial" w:cs="Arial"/>
                <w:sz w:val="22"/>
                <w:szCs w:val="22"/>
                <w:lang w:val="en"/>
              </w:rPr>
            </w:pPr>
          </w:p>
        </w:tc>
      </w:tr>
      <w:tr w:rsidR="0030701A" w:rsidRPr="001066CF" w14:paraId="79E8949F" w14:textId="77777777" w:rsidTr="00340DFA">
        <w:trPr>
          <w:cantSplit/>
          <w:trHeight w:val="300"/>
        </w:trPr>
        <w:tc>
          <w:tcPr>
            <w:tcW w:w="2670" w:type="dxa"/>
          </w:tcPr>
          <w:p w14:paraId="1A5B1300" w14:textId="02F3AF17" w:rsidR="0030701A" w:rsidRPr="002A2EB9" w:rsidRDefault="0030701A" w:rsidP="0030701A">
            <w:pPr>
              <w:spacing w:line="276" w:lineRule="auto"/>
              <w:rPr>
                <w:rFonts w:eastAsia="Arial" w:cs="Arial"/>
                <w:sz w:val="22"/>
                <w:szCs w:val="22"/>
              </w:rPr>
            </w:pPr>
            <w:r w:rsidRPr="002A2EB9">
              <w:rPr>
                <w:rFonts w:eastAsia="Arial" w:cs="Arial"/>
                <w:sz w:val="22"/>
                <w:szCs w:val="22"/>
              </w:rPr>
              <w:t>The Egyptian Book of the Dead, Negative Confessions (c. 1570–1069 BCE)</w:t>
            </w:r>
          </w:p>
          <w:p w14:paraId="41A511A8" w14:textId="500DD87E" w:rsidR="0030701A" w:rsidRPr="002A2EB9" w:rsidRDefault="0030701A" w:rsidP="0030701A">
            <w:pPr>
              <w:rPr>
                <w:rFonts w:eastAsia="Arial" w:cs="Arial"/>
                <w:sz w:val="22"/>
                <w:szCs w:val="22"/>
                <w:lang w:val="en"/>
              </w:rPr>
            </w:pPr>
          </w:p>
        </w:tc>
        <w:tc>
          <w:tcPr>
            <w:tcW w:w="4435" w:type="dxa"/>
          </w:tcPr>
          <w:p w14:paraId="74147592" w14:textId="0A550F97" w:rsidR="0030701A" w:rsidRPr="0052185B" w:rsidRDefault="0030701A" w:rsidP="0030701A">
            <w:pPr>
              <w:spacing w:before="150" w:after="150"/>
              <w:rPr>
                <w:rFonts w:eastAsia="Helvetica" w:cs="Arial"/>
                <w:color w:val="000000" w:themeColor="text1"/>
                <w:sz w:val="22"/>
                <w:szCs w:val="22"/>
              </w:rPr>
            </w:pPr>
            <w:r w:rsidRPr="0052185B">
              <w:rPr>
                <w:rFonts w:eastAsia="Helvetica" w:cs="Arial"/>
                <w:color w:val="000000" w:themeColor="text1"/>
                <w:sz w:val="22"/>
                <w:szCs w:val="22"/>
              </w:rPr>
              <w:t>A list of sins that the speaker had not committed; an indication of the values of the Egyptians.</w:t>
            </w:r>
          </w:p>
          <w:p w14:paraId="6FA8FF78" w14:textId="599953B8" w:rsidR="0030701A" w:rsidRPr="0052185B" w:rsidRDefault="0030701A" w:rsidP="0030701A">
            <w:pPr>
              <w:spacing w:before="150" w:after="150"/>
              <w:rPr>
                <w:rFonts w:eastAsia="Helvetica" w:cs="Arial"/>
                <w:color w:val="000000" w:themeColor="text1"/>
                <w:sz w:val="22"/>
                <w:szCs w:val="22"/>
              </w:rPr>
            </w:pPr>
          </w:p>
          <w:p w14:paraId="021EB2FC" w14:textId="721CBACB" w:rsidR="0030701A" w:rsidRPr="0052185B" w:rsidRDefault="0030701A" w:rsidP="0030701A">
            <w:pPr>
              <w:spacing w:before="150" w:after="150"/>
              <w:rPr>
                <w:rFonts w:eastAsia="Helvetica" w:cs="Arial"/>
                <w:color w:val="000000" w:themeColor="text1"/>
                <w:sz w:val="22"/>
                <w:szCs w:val="22"/>
              </w:rPr>
            </w:pPr>
          </w:p>
          <w:p w14:paraId="3984E419" w14:textId="1984E287" w:rsidR="0030701A" w:rsidRPr="0052185B" w:rsidRDefault="0030701A" w:rsidP="0030701A">
            <w:pPr>
              <w:spacing w:before="150" w:after="150"/>
              <w:rPr>
                <w:rFonts w:eastAsia="Helvetica" w:cs="Arial"/>
                <w:color w:val="000000" w:themeColor="text1"/>
                <w:sz w:val="22"/>
                <w:szCs w:val="22"/>
              </w:rPr>
            </w:pPr>
          </w:p>
          <w:p w14:paraId="447FEC26" w14:textId="4C27EFBD" w:rsidR="0030701A" w:rsidRPr="0052185B" w:rsidRDefault="0030701A" w:rsidP="0030701A">
            <w:pPr>
              <w:spacing w:before="150" w:after="150"/>
              <w:rPr>
                <w:rFonts w:eastAsia="Helvetica" w:cs="Arial"/>
                <w:color w:val="000000" w:themeColor="text1"/>
                <w:sz w:val="22"/>
                <w:szCs w:val="22"/>
              </w:rPr>
            </w:pPr>
          </w:p>
          <w:p w14:paraId="150481BF" w14:textId="528069EC" w:rsidR="0030701A" w:rsidRPr="0052185B" w:rsidRDefault="0030701A" w:rsidP="0030701A">
            <w:pPr>
              <w:spacing w:before="150" w:after="150"/>
              <w:rPr>
                <w:rFonts w:eastAsia="Helvetica" w:cs="Arial"/>
                <w:color w:val="000000" w:themeColor="text1"/>
                <w:sz w:val="22"/>
                <w:szCs w:val="22"/>
              </w:rPr>
            </w:pPr>
          </w:p>
        </w:tc>
        <w:tc>
          <w:tcPr>
            <w:tcW w:w="2255" w:type="dxa"/>
          </w:tcPr>
          <w:p w14:paraId="5B0E785B" w14:textId="7E2CA16B" w:rsidR="0030701A" w:rsidRPr="001066CF" w:rsidRDefault="000E31D4" w:rsidP="0030701A">
            <w:pPr>
              <w:spacing w:line="276" w:lineRule="auto"/>
              <w:rPr>
                <w:rFonts w:cs="Arial"/>
              </w:rPr>
            </w:pPr>
            <w:hyperlink r:id="rId182" w:history="1">
              <w:r w:rsidRPr="002A2EB9">
                <w:rPr>
                  <w:rStyle w:val="Hyperlink"/>
                  <w:rFonts w:eastAsia="Arial" w:cs="Arial"/>
                  <w:sz w:val="22"/>
                  <w:szCs w:val="22"/>
                </w:rPr>
                <w:t>https://www.worldhistory.org/The_Negative_Confession/</w:t>
              </w:r>
            </w:hyperlink>
          </w:p>
          <w:p w14:paraId="2712B32C" w14:textId="12A74065" w:rsidR="0030701A" w:rsidRPr="002A2EB9" w:rsidRDefault="0030701A" w:rsidP="0030701A">
            <w:pPr>
              <w:rPr>
                <w:rFonts w:eastAsia="Arial" w:cs="Arial"/>
                <w:sz w:val="22"/>
                <w:szCs w:val="22"/>
                <w:lang w:val="en"/>
              </w:rPr>
            </w:pPr>
          </w:p>
        </w:tc>
      </w:tr>
      <w:tr w:rsidR="0030701A" w:rsidRPr="001066CF" w14:paraId="1582DB37" w14:textId="77777777" w:rsidTr="00340DFA">
        <w:trPr>
          <w:cantSplit/>
          <w:trHeight w:val="300"/>
        </w:trPr>
        <w:tc>
          <w:tcPr>
            <w:tcW w:w="2670" w:type="dxa"/>
          </w:tcPr>
          <w:p w14:paraId="72262AB5" w14:textId="64A6F138" w:rsidR="0030701A" w:rsidRPr="002A2EB9" w:rsidRDefault="0030701A" w:rsidP="0030701A">
            <w:pPr>
              <w:spacing w:line="276" w:lineRule="auto"/>
              <w:rPr>
                <w:rFonts w:eastAsia="Arial" w:cs="Arial"/>
                <w:sz w:val="22"/>
                <w:szCs w:val="22"/>
              </w:rPr>
            </w:pPr>
            <w:r w:rsidRPr="002A2EB9">
              <w:rPr>
                <w:rFonts w:eastAsia="Arial" w:cs="Arial"/>
                <w:sz w:val="22"/>
                <w:szCs w:val="22"/>
              </w:rPr>
              <w:t>The Torah</w:t>
            </w:r>
            <w:r w:rsidR="005060F6">
              <w:rPr>
                <w:rFonts w:eastAsia="Arial" w:cs="Arial"/>
                <w:sz w:val="22"/>
                <w:szCs w:val="22"/>
              </w:rPr>
              <w:t xml:space="preserve"> </w:t>
            </w:r>
            <w:r w:rsidR="00E74D24" w:rsidRPr="002A2EB9">
              <w:rPr>
                <w:rFonts w:eastAsia="Arial" w:cs="Arial"/>
                <w:sz w:val="22"/>
                <w:szCs w:val="22"/>
              </w:rPr>
              <w:t>(</w:t>
            </w:r>
            <w:r w:rsidRPr="002A2EB9">
              <w:rPr>
                <w:rFonts w:eastAsia="Arial" w:cs="Arial"/>
                <w:sz w:val="22"/>
                <w:szCs w:val="22"/>
              </w:rPr>
              <w:t xml:space="preserve">first </w:t>
            </w:r>
            <w:r w:rsidR="00E74D24" w:rsidRPr="002A2EB9">
              <w:rPr>
                <w:rFonts w:eastAsia="Arial" w:cs="Arial"/>
                <w:sz w:val="22"/>
                <w:szCs w:val="22"/>
              </w:rPr>
              <w:t>five b</w:t>
            </w:r>
            <w:r w:rsidRPr="002A2EB9">
              <w:rPr>
                <w:rFonts w:eastAsia="Arial" w:cs="Arial"/>
                <w:sz w:val="22"/>
                <w:szCs w:val="22"/>
              </w:rPr>
              <w:t>ooks of the Bible</w:t>
            </w:r>
            <w:r w:rsidR="00E74D24" w:rsidRPr="002A2EB9">
              <w:rPr>
                <w:rFonts w:eastAsia="Arial" w:cs="Arial"/>
                <w:sz w:val="22"/>
                <w:szCs w:val="22"/>
              </w:rPr>
              <w:t>)</w:t>
            </w:r>
            <w:r w:rsidRPr="002A2EB9">
              <w:rPr>
                <w:rFonts w:eastAsia="Arial" w:cs="Arial"/>
                <w:sz w:val="22"/>
                <w:szCs w:val="22"/>
              </w:rPr>
              <w:t>, Exodus</w:t>
            </w:r>
            <w:r w:rsidR="00E74D24" w:rsidRPr="002A2EB9">
              <w:rPr>
                <w:rFonts w:eastAsia="Arial" w:cs="Arial"/>
                <w:sz w:val="22"/>
                <w:szCs w:val="22"/>
              </w:rPr>
              <w:t>,</w:t>
            </w:r>
            <w:r w:rsidRPr="002A2EB9">
              <w:rPr>
                <w:rFonts w:eastAsia="Arial" w:cs="Arial"/>
                <w:sz w:val="22"/>
                <w:szCs w:val="22"/>
              </w:rPr>
              <w:t xml:space="preserve"> Chapter 20, </w:t>
            </w:r>
            <w:r w:rsidR="00E74D24" w:rsidRPr="002A2EB9">
              <w:rPr>
                <w:rFonts w:eastAsia="Arial" w:cs="Arial"/>
                <w:sz w:val="22"/>
                <w:szCs w:val="22"/>
              </w:rPr>
              <w:t>t</w:t>
            </w:r>
            <w:r w:rsidRPr="002A2EB9">
              <w:rPr>
                <w:rFonts w:eastAsia="Arial" w:cs="Arial"/>
                <w:sz w:val="22"/>
                <w:szCs w:val="22"/>
              </w:rPr>
              <w:t>he Ten Commandments (c. 600 BCE, based on earlier oral tradition)</w:t>
            </w:r>
          </w:p>
          <w:p w14:paraId="320B4B3C" w14:textId="00944F66" w:rsidR="0030701A" w:rsidRPr="002A2EB9" w:rsidRDefault="0030701A" w:rsidP="0030701A">
            <w:pPr>
              <w:rPr>
                <w:rFonts w:eastAsia="Arial" w:cs="Arial"/>
                <w:sz w:val="22"/>
                <w:szCs w:val="22"/>
                <w:lang w:val="en"/>
              </w:rPr>
            </w:pPr>
          </w:p>
        </w:tc>
        <w:tc>
          <w:tcPr>
            <w:tcW w:w="4435" w:type="dxa"/>
          </w:tcPr>
          <w:p w14:paraId="523110F3" w14:textId="025D775B" w:rsidR="0030701A" w:rsidRPr="0052185B" w:rsidRDefault="0030701A" w:rsidP="0030701A">
            <w:pPr>
              <w:spacing w:before="150" w:after="150"/>
              <w:rPr>
                <w:rFonts w:eastAsia="Helvetica" w:cs="Arial"/>
                <w:sz w:val="22"/>
                <w:szCs w:val="22"/>
              </w:rPr>
            </w:pPr>
            <w:r w:rsidRPr="0052185B">
              <w:rPr>
                <w:rFonts w:eastAsia="Helvetica" w:cs="Arial"/>
                <w:color w:val="000000" w:themeColor="text1"/>
                <w:sz w:val="22"/>
                <w:szCs w:val="22"/>
              </w:rPr>
              <w:t xml:space="preserve">Code of religious commandments; an indication of the </w:t>
            </w:r>
            <w:r w:rsidR="00C35407">
              <w:rPr>
                <w:rFonts w:eastAsia="Helvetica" w:cs="Arial"/>
                <w:color w:val="000000" w:themeColor="text1"/>
                <w:sz w:val="22"/>
                <w:szCs w:val="22"/>
              </w:rPr>
              <w:t>v</w:t>
            </w:r>
            <w:r w:rsidRPr="0052185B">
              <w:rPr>
                <w:rFonts w:eastAsia="Helvetica" w:cs="Arial"/>
                <w:color w:val="000000" w:themeColor="text1"/>
                <w:sz w:val="22"/>
                <w:szCs w:val="22"/>
              </w:rPr>
              <w:t>alues of the ancient Israelites</w:t>
            </w:r>
            <w:r w:rsidRPr="0052185B">
              <w:rPr>
                <w:rFonts w:eastAsia="Helvetica" w:cs="Arial"/>
                <w:sz w:val="22"/>
                <w:szCs w:val="22"/>
              </w:rPr>
              <w:t>. Background and analysis of the text.</w:t>
            </w:r>
          </w:p>
          <w:p w14:paraId="1BD652DE" w14:textId="7BDCAE96" w:rsidR="0030701A" w:rsidRPr="0052185B" w:rsidRDefault="0030701A" w:rsidP="0030701A">
            <w:pPr>
              <w:spacing w:before="150" w:after="150"/>
              <w:rPr>
                <w:rFonts w:eastAsia="Helvetica" w:cs="Arial"/>
                <w:color w:val="000000" w:themeColor="text1"/>
                <w:sz w:val="22"/>
                <w:szCs w:val="22"/>
              </w:rPr>
            </w:pPr>
          </w:p>
          <w:p w14:paraId="0087A56A" w14:textId="0C578A52" w:rsidR="0030701A" w:rsidRPr="0052185B" w:rsidRDefault="0030701A" w:rsidP="0030701A">
            <w:pPr>
              <w:spacing w:before="150" w:after="150"/>
              <w:rPr>
                <w:rFonts w:eastAsia="Helvetica" w:cs="Arial"/>
                <w:color w:val="000000" w:themeColor="text1"/>
                <w:sz w:val="22"/>
                <w:szCs w:val="22"/>
              </w:rPr>
            </w:pPr>
          </w:p>
          <w:p w14:paraId="530E7998" w14:textId="2BB8EE51" w:rsidR="0030701A" w:rsidRPr="0052185B" w:rsidRDefault="0030701A" w:rsidP="0030701A">
            <w:pPr>
              <w:spacing w:before="150" w:after="150"/>
              <w:rPr>
                <w:rFonts w:eastAsia="Helvetica" w:cs="Arial"/>
                <w:color w:val="000000" w:themeColor="text1"/>
                <w:sz w:val="22"/>
                <w:szCs w:val="22"/>
              </w:rPr>
            </w:pPr>
          </w:p>
          <w:p w14:paraId="3FB16D4A" w14:textId="48188F66" w:rsidR="0030701A" w:rsidRPr="0052185B" w:rsidRDefault="0030701A" w:rsidP="0030701A">
            <w:pPr>
              <w:spacing w:before="150" w:after="150"/>
              <w:rPr>
                <w:rFonts w:eastAsia="Helvetica" w:cs="Arial"/>
                <w:color w:val="000000" w:themeColor="text1"/>
                <w:sz w:val="22"/>
                <w:szCs w:val="22"/>
              </w:rPr>
            </w:pPr>
          </w:p>
          <w:p w14:paraId="7E5448FC" w14:textId="02EBE24B" w:rsidR="0030701A" w:rsidRPr="0052185B" w:rsidRDefault="0030701A" w:rsidP="0030701A">
            <w:pPr>
              <w:spacing w:before="150" w:after="150"/>
              <w:rPr>
                <w:rFonts w:eastAsia="Helvetica" w:cs="Arial"/>
                <w:color w:val="000000" w:themeColor="text1"/>
                <w:sz w:val="22"/>
                <w:szCs w:val="22"/>
              </w:rPr>
            </w:pPr>
          </w:p>
          <w:p w14:paraId="4D69E4B3" w14:textId="0E1C3A1B" w:rsidR="0030701A" w:rsidRPr="0052185B" w:rsidRDefault="0030701A" w:rsidP="0030701A">
            <w:pPr>
              <w:spacing w:before="150" w:after="150"/>
              <w:rPr>
                <w:rFonts w:eastAsia="Helvetica" w:cs="Arial"/>
                <w:color w:val="000000" w:themeColor="text1"/>
                <w:sz w:val="22"/>
                <w:szCs w:val="22"/>
              </w:rPr>
            </w:pPr>
          </w:p>
          <w:p w14:paraId="6646F943" w14:textId="5D13E73F" w:rsidR="0030701A" w:rsidRPr="0052185B" w:rsidRDefault="0030701A" w:rsidP="0030701A">
            <w:pPr>
              <w:spacing w:before="150" w:after="150"/>
              <w:rPr>
                <w:rFonts w:eastAsia="Helvetica" w:cs="Arial"/>
                <w:color w:val="000000" w:themeColor="text1"/>
                <w:sz w:val="22"/>
                <w:szCs w:val="22"/>
              </w:rPr>
            </w:pPr>
          </w:p>
          <w:p w14:paraId="2CDC5491" w14:textId="21BDDD41" w:rsidR="0030701A" w:rsidRPr="0052185B" w:rsidRDefault="0030701A" w:rsidP="0030701A">
            <w:pPr>
              <w:spacing w:before="150" w:after="150"/>
              <w:rPr>
                <w:rFonts w:eastAsia="Helvetica" w:cs="Arial"/>
                <w:color w:val="000000" w:themeColor="text1"/>
                <w:sz w:val="22"/>
                <w:szCs w:val="22"/>
              </w:rPr>
            </w:pPr>
          </w:p>
          <w:p w14:paraId="616A7AC3" w14:textId="35FF5F2F" w:rsidR="0030701A" w:rsidRPr="0052185B" w:rsidRDefault="0030701A" w:rsidP="0030701A">
            <w:pPr>
              <w:spacing w:before="150" w:after="150"/>
              <w:rPr>
                <w:rFonts w:eastAsia="Helvetica" w:cs="Arial"/>
                <w:color w:val="000000" w:themeColor="text1"/>
                <w:sz w:val="22"/>
                <w:szCs w:val="22"/>
              </w:rPr>
            </w:pPr>
          </w:p>
          <w:p w14:paraId="5D5B5859" w14:textId="21FA5BA4" w:rsidR="0030701A" w:rsidRPr="0052185B" w:rsidRDefault="0030701A" w:rsidP="0030701A">
            <w:pPr>
              <w:spacing w:before="150" w:after="150"/>
              <w:rPr>
                <w:rFonts w:eastAsia="Helvetica" w:cs="Arial"/>
                <w:color w:val="000000" w:themeColor="text1"/>
                <w:sz w:val="22"/>
                <w:szCs w:val="22"/>
              </w:rPr>
            </w:pPr>
          </w:p>
          <w:p w14:paraId="444FC4C9" w14:textId="10E6AF97" w:rsidR="0030701A" w:rsidRPr="001066CF" w:rsidRDefault="0030701A" w:rsidP="0030701A">
            <w:pPr>
              <w:spacing w:before="150" w:after="150"/>
              <w:rPr>
                <w:rFonts w:cs="Arial"/>
              </w:rPr>
            </w:pPr>
          </w:p>
        </w:tc>
        <w:tc>
          <w:tcPr>
            <w:tcW w:w="2255" w:type="dxa"/>
          </w:tcPr>
          <w:p w14:paraId="294BACAB" w14:textId="446C6389" w:rsidR="0030701A" w:rsidRPr="002A2EB9" w:rsidRDefault="0030701A" w:rsidP="0030701A">
            <w:pPr>
              <w:spacing w:line="276" w:lineRule="auto"/>
              <w:rPr>
                <w:rFonts w:eastAsia="Arial" w:cs="Arial"/>
                <w:sz w:val="22"/>
                <w:szCs w:val="22"/>
              </w:rPr>
            </w:pPr>
            <w:hyperlink r:id="rId183">
              <w:r w:rsidRPr="0052185B">
                <w:rPr>
                  <w:rStyle w:val="Hyperlink"/>
                  <w:rFonts w:eastAsia="Helvetica" w:cs="Arial"/>
                  <w:sz w:val="22"/>
                  <w:szCs w:val="22"/>
                </w:rPr>
                <w:t>http://www.bartleby.com/108/02/20.html</w:t>
              </w:r>
            </w:hyperlink>
            <w:r w:rsidRPr="0052185B">
              <w:rPr>
                <w:rFonts w:eastAsia="Helvetica" w:cs="Arial"/>
                <w:color w:val="000000" w:themeColor="text1"/>
                <w:sz w:val="22"/>
                <w:szCs w:val="22"/>
              </w:rPr>
              <w:t xml:space="preserve"> </w:t>
            </w:r>
            <w:r w:rsidRPr="002A2EB9">
              <w:rPr>
                <w:rFonts w:eastAsia="Arial" w:cs="Arial"/>
                <w:sz w:val="22"/>
                <w:szCs w:val="22"/>
              </w:rPr>
              <w:t>and</w:t>
            </w:r>
          </w:p>
          <w:p w14:paraId="72EE98FC" w14:textId="1F7AC647" w:rsidR="0030701A" w:rsidRPr="002A2EB9" w:rsidRDefault="0030701A" w:rsidP="0030701A">
            <w:pPr>
              <w:spacing w:line="276" w:lineRule="auto"/>
              <w:rPr>
                <w:rFonts w:eastAsia="Arial" w:cs="Arial"/>
                <w:sz w:val="22"/>
                <w:szCs w:val="22"/>
              </w:rPr>
            </w:pPr>
          </w:p>
          <w:p w14:paraId="241DC897" w14:textId="2C566320" w:rsidR="0030701A" w:rsidRPr="001066CF" w:rsidRDefault="0030701A" w:rsidP="0030701A">
            <w:pPr>
              <w:spacing w:line="276" w:lineRule="auto"/>
              <w:rPr>
                <w:rFonts w:cs="Arial"/>
              </w:rPr>
            </w:pPr>
            <w:hyperlink r:id="rId184">
              <w:r w:rsidRPr="002A2EB9">
                <w:rPr>
                  <w:rStyle w:val="Hyperlink"/>
                  <w:rFonts w:eastAsia="Arial" w:cs="Arial"/>
                  <w:sz w:val="22"/>
                  <w:szCs w:val="22"/>
                </w:rPr>
                <w:t>https://www.worldhistory.org/Ten_Commandments/</w:t>
              </w:r>
            </w:hyperlink>
          </w:p>
          <w:p w14:paraId="457C52FA" w14:textId="0DBA4CFC" w:rsidR="0030701A" w:rsidRPr="002A2EB9" w:rsidRDefault="0030701A" w:rsidP="0030701A">
            <w:pPr>
              <w:spacing w:line="276" w:lineRule="auto"/>
              <w:rPr>
                <w:rFonts w:eastAsia="Arial" w:cs="Arial"/>
                <w:sz w:val="22"/>
                <w:szCs w:val="22"/>
              </w:rPr>
            </w:pPr>
          </w:p>
          <w:p w14:paraId="3F501241" w14:textId="6D9FD119" w:rsidR="0030701A" w:rsidRPr="002A2EB9" w:rsidRDefault="0030701A" w:rsidP="0030701A">
            <w:pPr>
              <w:spacing w:line="276" w:lineRule="auto"/>
              <w:rPr>
                <w:rFonts w:eastAsia="Arial" w:cs="Arial"/>
                <w:sz w:val="22"/>
                <w:szCs w:val="22"/>
              </w:rPr>
            </w:pPr>
            <w:r w:rsidRPr="002A2EB9">
              <w:rPr>
                <w:rFonts w:eastAsia="Arial" w:cs="Arial"/>
                <w:sz w:val="22"/>
                <w:szCs w:val="22"/>
              </w:rPr>
              <w:t>and</w:t>
            </w:r>
          </w:p>
          <w:p w14:paraId="2CEB9107" w14:textId="23601E7C" w:rsidR="0030701A" w:rsidRPr="002A2EB9" w:rsidRDefault="0030701A" w:rsidP="0030701A">
            <w:pPr>
              <w:spacing w:line="276" w:lineRule="auto"/>
              <w:rPr>
                <w:rFonts w:eastAsia="Arial" w:cs="Arial"/>
                <w:sz w:val="22"/>
                <w:szCs w:val="22"/>
              </w:rPr>
            </w:pPr>
          </w:p>
          <w:p w14:paraId="7702B4E1" w14:textId="417632D2" w:rsidR="0030701A" w:rsidRPr="001066CF" w:rsidRDefault="0030701A" w:rsidP="0030701A">
            <w:pPr>
              <w:spacing w:line="276" w:lineRule="auto"/>
              <w:rPr>
                <w:rFonts w:cs="Arial"/>
              </w:rPr>
            </w:pPr>
            <w:hyperlink r:id="rId185">
              <w:r w:rsidRPr="002A2EB9">
                <w:rPr>
                  <w:rStyle w:val="Hyperlink"/>
                  <w:rFonts w:eastAsia="Arial" w:cs="Arial"/>
                  <w:sz w:val="22"/>
                  <w:szCs w:val="22"/>
                </w:rPr>
                <w:t>https://bible.usccb.org/bible/exodus/20</w:t>
              </w:r>
            </w:hyperlink>
          </w:p>
          <w:p w14:paraId="4348F674" w14:textId="2A81823D" w:rsidR="0030701A" w:rsidRPr="002A2EB9" w:rsidRDefault="0030701A" w:rsidP="0030701A">
            <w:pPr>
              <w:rPr>
                <w:rFonts w:eastAsia="Arial" w:cs="Arial"/>
                <w:sz w:val="22"/>
                <w:szCs w:val="22"/>
                <w:lang w:val="en"/>
              </w:rPr>
            </w:pPr>
          </w:p>
        </w:tc>
      </w:tr>
      <w:tr w:rsidR="0030701A" w:rsidRPr="001066CF" w14:paraId="0CD42DB5" w14:textId="77777777" w:rsidTr="00340DFA">
        <w:trPr>
          <w:cantSplit/>
          <w:trHeight w:val="300"/>
        </w:trPr>
        <w:tc>
          <w:tcPr>
            <w:tcW w:w="2670" w:type="dxa"/>
          </w:tcPr>
          <w:p w14:paraId="55665F6A" w14:textId="49A5A86E" w:rsidR="0030701A" w:rsidRPr="002A2EB9" w:rsidRDefault="0030701A" w:rsidP="0030701A">
            <w:pPr>
              <w:spacing w:line="276" w:lineRule="auto"/>
              <w:rPr>
                <w:rFonts w:eastAsia="Arial" w:cs="Arial"/>
                <w:sz w:val="22"/>
                <w:szCs w:val="22"/>
              </w:rPr>
            </w:pPr>
            <w:r w:rsidRPr="002A2EB9">
              <w:rPr>
                <w:rFonts w:eastAsia="Arial" w:cs="Arial"/>
                <w:sz w:val="22"/>
                <w:szCs w:val="22"/>
              </w:rPr>
              <w:t>The Vedas: The Rig Veda (c. 1500–500 BCE)</w:t>
            </w:r>
          </w:p>
          <w:p w14:paraId="77D565E0" w14:textId="205BAA38" w:rsidR="0030701A" w:rsidRPr="002A2EB9" w:rsidRDefault="0030701A" w:rsidP="0030701A">
            <w:pPr>
              <w:rPr>
                <w:rFonts w:eastAsia="Arial" w:cs="Arial"/>
                <w:sz w:val="22"/>
                <w:szCs w:val="22"/>
                <w:lang w:val="en"/>
              </w:rPr>
            </w:pPr>
          </w:p>
        </w:tc>
        <w:tc>
          <w:tcPr>
            <w:tcW w:w="4435" w:type="dxa"/>
          </w:tcPr>
          <w:p w14:paraId="55845FF3" w14:textId="70423536" w:rsidR="0030701A" w:rsidRPr="0052185B" w:rsidRDefault="0030701A" w:rsidP="0030701A">
            <w:pPr>
              <w:rPr>
                <w:rFonts w:eastAsia="Helvetica" w:cs="Arial"/>
                <w:color w:val="FB0007"/>
                <w:sz w:val="22"/>
                <w:szCs w:val="22"/>
              </w:rPr>
            </w:pPr>
            <w:r w:rsidRPr="0052185B">
              <w:rPr>
                <w:rFonts w:eastAsia="Helvetica" w:cs="Arial"/>
                <w:color w:val="000000" w:themeColor="text1"/>
                <w:sz w:val="22"/>
                <w:szCs w:val="22"/>
              </w:rPr>
              <w:t>Central texts of Hinduism; hymns.</w:t>
            </w:r>
          </w:p>
          <w:p w14:paraId="6550DE4C" w14:textId="10795ADF" w:rsidR="0030701A" w:rsidRPr="0052185B" w:rsidRDefault="0030701A" w:rsidP="0030701A">
            <w:pPr>
              <w:rPr>
                <w:rFonts w:eastAsia="Helvetica" w:cs="Arial"/>
                <w:color w:val="000000" w:themeColor="text1"/>
                <w:sz w:val="22"/>
                <w:szCs w:val="22"/>
              </w:rPr>
            </w:pPr>
          </w:p>
          <w:p w14:paraId="75C14E15" w14:textId="7A982E1D" w:rsidR="0030701A" w:rsidRPr="0052185B" w:rsidRDefault="0030701A" w:rsidP="0030701A">
            <w:pPr>
              <w:rPr>
                <w:rFonts w:eastAsia="Helvetica" w:cs="Arial"/>
                <w:color w:val="000000" w:themeColor="text1"/>
                <w:sz w:val="22"/>
                <w:szCs w:val="22"/>
              </w:rPr>
            </w:pPr>
          </w:p>
          <w:p w14:paraId="18534A18" w14:textId="43CB2B9B" w:rsidR="0030701A" w:rsidRPr="0052185B" w:rsidRDefault="0030701A" w:rsidP="0030701A">
            <w:pPr>
              <w:rPr>
                <w:rFonts w:eastAsia="Helvetica" w:cs="Arial"/>
                <w:color w:val="000000" w:themeColor="text1"/>
                <w:sz w:val="22"/>
                <w:szCs w:val="22"/>
              </w:rPr>
            </w:pPr>
          </w:p>
          <w:p w14:paraId="79897EAD" w14:textId="0F2DD2AE" w:rsidR="0030701A" w:rsidRPr="0052185B" w:rsidRDefault="0030701A" w:rsidP="0030701A">
            <w:pPr>
              <w:rPr>
                <w:rFonts w:eastAsia="Helvetica" w:cs="Arial"/>
                <w:color w:val="000000" w:themeColor="text1"/>
                <w:sz w:val="22"/>
                <w:szCs w:val="22"/>
              </w:rPr>
            </w:pPr>
          </w:p>
          <w:p w14:paraId="0A137015" w14:textId="4E19BD3B" w:rsidR="0030701A" w:rsidRPr="0052185B" w:rsidRDefault="0030701A" w:rsidP="0030701A">
            <w:pPr>
              <w:rPr>
                <w:rFonts w:eastAsia="Helvetica" w:cs="Arial"/>
                <w:color w:val="000000" w:themeColor="text1"/>
                <w:sz w:val="22"/>
                <w:szCs w:val="22"/>
              </w:rPr>
            </w:pPr>
          </w:p>
          <w:p w14:paraId="7E480512" w14:textId="4AC9A744" w:rsidR="0030701A" w:rsidRPr="0052185B" w:rsidRDefault="0030701A" w:rsidP="0030701A">
            <w:pPr>
              <w:rPr>
                <w:rFonts w:eastAsia="Helvetica" w:cs="Arial"/>
                <w:color w:val="000000" w:themeColor="text1"/>
                <w:sz w:val="22"/>
                <w:szCs w:val="22"/>
              </w:rPr>
            </w:pPr>
          </w:p>
        </w:tc>
        <w:tc>
          <w:tcPr>
            <w:tcW w:w="2255" w:type="dxa"/>
          </w:tcPr>
          <w:p w14:paraId="3EA2449C" w14:textId="5AE2E5A7" w:rsidR="0030701A" w:rsidRPr="001066CF" w:rsidRDefault="0030701A" w:rsidP="0030701A">
            <w:pPr>
              <w:spacing w:before="150" w:after="150"/>
              <w:rPr>
                <w:rFonts w:cs="Arial"/>
                <w:sz w:val="22"/>
                <w:szCs w:val="22"/>
              </w:rPr>
            </w:pPr>
            <w:hyperlink r:id="rId186">
              <w:r w:rsidRPr="0052185B">
                <w:rPr>
                  <w:rStyle w:val="Hyperlink"/>
                  <w:rFonts w:eastAsia="Helvetica" w:cs="Arial"/>
                  <w:sz w:val="22"/>
                  <w:szCs w:val="22"/>
                </w:rPr>
                <w:t>https://www.ancient.eu/The_Vedas/</w:t>
              </w:r>
            </w:hyperlink>
            <w:r w:rsidRPr="0052185B">
              <w:rPr>
                <w:rFonts w:eastAsia="Helvetica" w:cs="Arial"/>
                <w:color w:val="000000" w:themeColor="text1"/>
                <w:sz w:val="22"/>
                <w:szCs w:val="22"/>
              </w:rPr>
              <w:t xml:space="preserve"> </w:t>
            </w:r>
          </w:p>
          <w:p w14:paraId="71D40AF4" w14:textId="7E63C8E0" w:rsidR="0030701A" w:rsidRPr="0052185B" w:rsidRDefault="0030701A" w:rsidP="0030701A">
            <w:pPr>
              <w:spacing w:before="150" w:after="150"/>
              <w:rPr>
                <w:rFonts w:eastAsia="Helvetica" w:cs="Arial"/>
                <w:sz w:val="22"/>
                <w:szCs w:val="22"/>
              </w:rPr>
            </w:pPr>
            <w:r w:rsidRPr="0052185B">
              <w:rPr>
                <w:rFonts w:eastAsia="Helvetica" w:cs="Arial"/>
                <w:sz w:val="22"/>
                <w:szCs w:val="22"/>
              </w:rPr>
              <w:t>and</w:t>
            </w:r>
          </w:p>
          <w:p w14:paraId="24D0FB5B" w14:textId="4A152AEE" w:rsidR="0030701A" w:rsidRPr="001066CF" w:rsidRDefault="0030701A" w:rsidP="0030701A">
            <w:pPr>
              <w:spacing w:line="276" w:lineRule="auto"/>
              <w:rPr>
                <w:rFonts w:cs="Arial"/>
              </w:rPr>
            </w:pPr>
            <w:hyperlink r:id="rId187">
              <w:r w:rsidRPr="002A2EB9">
                <w:rPr>
                  <w:rStyle w:val="Hyperlink"/>
                  <w:rFonts w:eastAsia="Arial" w:cs="Arial"/>
                  <w:sz w:val="22"/>
                  <w:szCs w:val="22"/>
                </w:rPr>
                <w:t>https://www.britannica.com/topic/Vedic-religion</w:t>
              </w:r>
            </w:hyperlink>
          </w:p>
          <w:p w14:paraId="2E4C345B" w14:textId="62299B27" w:rsidR="0030701A" w:rsidRPr="002A2EB9" w:rsidRDefault="0030701A" w:rsidP="0030701A">
            <w:pPr>
              <w:rPr>
                <w:rFonts w:eastAsia="Arial" w:cs="Arial"/>
                <w:sz w:val="22"/>
                <w:szCs w:val="22"/>
                <w:lang w:val="en"/>
              </w:rPr>
            </w:pPr>
          </w:p>
        </w:tc>
      </w:tr>
      <w:tr w:rsidR="0030701A" w:rsidRPr="001066CF" w14:paraId="4CA16DBF" w14:textId="77777777" w:rsidTr="00340DFA">
        <w:trPr>
          <w:cantSplit/>
          <w:trHeight w:val="300"/>
        </w:trPr>
        <w:tc>
          <w:tcPr>
            <w:tcW w:w="2670" w:type="dxa"/>
          </w:tcPr>
          <w:p w14:paraId="799CE20F" w14:textId="22EACC6B" w:rsidR="0030701A" w:rsidRPr="002A2EB9" w:rsidRDefault="0030701A" w:rsidP="0030701A">
            <w:pPr>
              <w:spacing w:line="276" w:lineRule="auto"/>
              <w:rPr>
                <w:rFonts w:eastAsia="Arial" w:cs="Arial"/>
                <w:sz w:val="22"/>
                <w:szCs w:val="22"/>
              </w:rPr>
            </w:pPr>
            <w:r w:rsidRPr="002A2EB9">
              <w:rPr>
                <w:rFonts w:eastAsia="Arial" w:cs="Arial"/>
                <w:sz w:val="22"/>
                <w:szCs w:val="22"/>
              </w:rPr>
              <w:t xml:space="preserve">Homer, </w:t>
            </w:r>
            <w:r w:rsidRPr="0052185B">
              <w:rPr>
                <w:rFonts w:eastAsia="Arial" w:cs="Arial"/>
                <w:i/>
                <w:iCs/>
                <w:sz w:val="22"/>
                <w:szCs w:val="22"/>
              </w:rPr>
              <w:t>The Iliad</w:t>
            </w:r>
            <w:r w:rsidRPr="002A2EB9">
              <w:rPr>
                <w:rFonts w:eastAsia="Arial" w:cs="Arial"/>
                <w:sz w:val="22"/>
                <w:szCs w:val="22"/>
              </w:rPr>
              <w:t xml:space="preserve"> and </w:t>
            </w:r>
            <w:r w:rsidRPr="0052185B">
              <w:rPr>
                <w:rFonts w:eastAsia="Arial" w:cs="Arial"/>
                <w:i/>
                <w:iCs/>
                <w:sz w:val="22"/>
                <w:szCs w:val="22"/>
              </w:rPr>
              <w:t>The Odyssey</w:t>
            </w:r>
            <w:r w:rsidRPr="002A2EB9">
              <w:rPr>
                <w:rFonts w:eastAsia="Arial" w:cs="Arial"/>
                <w:sz w:val="22"/>
                <w:szCs w:val="22"/>
              </w:rPr>
              <w:t xml:space="preserve"> (</w:t>
            </w:r>
            <w:r w:rsidR="00D8527B" w:rsidRPr="002A2EB9">
              <w:rPr>
                <w:rFonts w:eastAsia="Arial" w:cs="Arial"/>
                <w:sz w:val="22"/>
                <w:szCs w:val="22"/>
              </w:rPr>
              <w:t>c</w:t>
            </w:r>
            <w:r w:rsidRPr="002A2EB9">
              <w:rPr>
                <w:rFonts w:eastAsia="Arial" w:cs="Arial"/>
                <w:sz w:val="22"/>
                <w:szCs w:val="22"/>
              </w:rPr>
              <w:t>. 800 BCE based on earlier oral tradition)</w:t>
            </w:r>
          </w:p>
          <w:p w14:paraId="6EC2F51D" w14:textId="1842E4B1" w:rsidR="0030701A" w:rsidRPr="002A2EB9" w:rsidRDefault="0030701A" w:rsidP="0030701A">
            <w:pPr>
              <w:rPr>
                <w:rFonts w:eastAsia="Arial" w:cs="Arial"/>
                <w:sz w:val="22"/>
                <w:szCs w:val="22"/>
                <w:lang w:val="en"/>
              </w:rPr>
            </w:pPr>
          </w:p>
        </w:tc>
        <w:tc>
          <w:tcPr>
            <w:tcW w:w="4435" w:type="dxa"/>
          </w:tcPr>
          <w:p w14:paraId="5C5ABE94" w14:textId="13D82194" w:rsidR="0030701A" w:rsidRPr="0052185B" w:rsidRDefault="0030701A" w:rsidP="0030701A">
            <w:pPr>
              <w:spacing w:before="150" w:after="150"/>
              <w:rPr>
                <w:rFonts w:eastAsia="Helvetica" w:cs="Arial"/>
                <w:color w:val="000000" w:themeColor="text1"/>
                <w:sz w:val="22"/>
                <w:szCs w:val="22"/>
              </w:rPr>
            </w:pPr>
            <w:r w:rsidRPr="0052185B">
              <w:rPr>
                <w:rFonts w:eastAsia="Helvetica" w:cs="Arial"/>
                <w:color w:val="000000" w:themeColor="text1"/>
                <w:sz w:val="22"/>
                <w:szCs w:val="22"/>
              </w:rPr>
              <w:t>Greek epics that present the story of the warrior Achilles and the Trojan War (</w:t>
            </w:r>
            <w:r w:rsidRPr="0052185B">
              <w:rPr>
                <w:rFonts w:eastAsia="Helvetica" w:cs="Arial"/>
                <w:i/>
                <w:iCs/>
                <w:color w:val="000000" w:themeColor="text1"/>
                <w:sz w:val="22"/>
                <w:szCs w:val="22"/>
              </w:rPr>
              <w:t>Iliad</w:t>
            </w:r>
            <w:r w:rsidRPr="0052185B">
              <w:rPr>
                <w:rFonts w:eastAsia="Helvetica" w:cs="Arial"/>
                <w:color w:val="000000" w:themeColor="text1"/>
                <w:sz w:val="22"/>
                <w:szCs w:val="22"/>
              </w:rPr>
              <w:t>) and the journey of the warrior Odysseus home from the war (</w:t>
            </w:r>
            <w:r w:rsidRPr="0052185B">
              <w:rPr>
                <w:rFonts w:eastAsia="Helvetica" w:cs="Arial"/>
                <w:i/>
                <w:iCs/>
                <w:color w:val="000000" w:themeColor="text1"/>
                <w:sz w:val="22"/>
                <w:szCs w:val="22"/>
              </w:rPr>
              <w:t>Odyssey</w:t>
            </w:r>
            <w:r w:rsidRPr="0052185B">
              <w:rPr>
                <w:rFonts w:eastAsia="Helvetica" w:cs="Arial"/>
                <w:color w:val="000000" w:themeColor="text1"/>
                <w:sz w:val="22"/>
                <w:szCs w:val="22"/>
              </w:rPr>
              <w:t>).</w:t>
            </w:r>
          </w:p>
          <w:p w14:paraId="4B583EE8" w14:textId="365B7722" w:rsidR="0030701A" w:rsidRPr="0052185B" w:rsidRDefault="0030701A" w:rsidP="0030701A">
            <w:pPr>
              <w:spacing w:before="150" w:after="150"/>
              <w:rPr>
                <w:rFonts w:eastAsia="Helvetica" w:cs="Arial"/>
                <w:color w:val="000000" w:themeColor="text1"/>
                <w:sz w:val="22"/>
                <w:szCs w:val="22"/>
              </w:rPr>
            </w:pPr>
          </w:p>
          <w:p w14:paraId="47DF318C" w14:textId="74431566" w:rsidR="0030701A" w:rsidRPr="0052185B" w:rsidRDefault="0030701A" w:rsidP="0030701A">
            <w:pPr>
              <w:spacing w:before="150" w:after="150"/>
              <w:rPr>
                <w:rFonts w:eastAsia="Helvetica" w:cs="Arial"/>
                <w:color w:val="000000" w:themeColor="text1"/>
                <w:sz w:val="22"/>
                <w:szCs w:val="22"/>
              </w:rPr>
            </w:pPr>
          </w:p>
          <w:p w14:paraId="0EC71CEE" w14:textId="6DEE93D3" w:rsidR="0030701A" w:rsidRPr="0052185B" w:rsidRDefault="0030701A" w:rsidP="0030701A">
            <w:pPr>
              <w:spacing w:before="150" w:after="150"/>
              <w:rPr>
                <w:rFonts w:eastAsia="Helvetica" w:cs="Arial"/>
                <w:color w:val="000000" w:themeColor="text1"/>
                <w:sz w:val="22"/>
                <w:szCs w:val="22"/>
              </w:rPr>
            </w:pPr>
          </w:p>
          <w:p w14:paraId="7FF1AB32" w14:textId="5FD9B9E3" w:rsidR="0030701A" w:rsidRPr="0052185B" w:rsidRDefault="0030701A" w:rsidP="0030701A">
            <w:pPr>
              <w:spacing w:before="150" w:after="150"/>
              <w:rPr>
                <w:rFonts w:eastAsia="Helvetica" w:cs="Arial"/>
                <w:color w:val="000000" w:themeColor="text1"/>
                <w:sz w:val="22"/>
                <w:szCs w:val="22"/>
              </w:rPr>
            </w:pPr>
          </w:p>
          <w:p w14:paraId="1B724415" w14:textId="17F37B59" w:rsidR="0030701A" w:rsidRPr="0052185B" w:rsidRDefault="0030701A" w:rsidP="0030701A">
            <w:pPr>
              <w:spacing w:before="150" w:after="150"/>
              <w:rPr>
                <w:rFonts w:eastAsia="Helvetica" w:cs="Arial"/>
                <w:color w:val="000000" w:themeColor="text1"/>
                <w:sz w:val="22"/>
                <w:szCs w:val="22"/>
              </w:rPr>
            </w:pPr>
          </w:p>
          <w:p w14:paraId="0EB111B3" w14:textId="0F9B4D5D" w:rsidR="0030701A" w:rsidRPr="0052185B" w:rsidRDefault="0030701A" w:rsidP="0030701A">
            <w:pPr>
              <w:spacing w:before="150" w:after="150"/>
              <w:rPr>
                <w:rFonts w:eastAsia="Helvetica" w:cs="Arial"/>
                <w:color w:val="000000" w:themeColor="text1"/>
                <w:sz w:val="22"/>
                <w:szCs w:val="22"/>
              </w:rPr>
            </w:pPr>
          </w:p>
        </w:tc>
        <w:tc>
          <w:tcPr>
            <w:tcW w:w="2255" w:type="dxa"/>
          </w:tcPr>
          <w:p w14:paraId="46389BFA" w14:textId="3BF4AECE" w:rsidR="0030701A" w:rsidRPr="001066CF" w:rsidRDefault="0030701A" w:rsidP="0030701A">
            <w:pPr>
              <w:spacing w:before="150" w:after="150"/>
              <w:rPr>
                <w:rFonts w:cs="Arial"/>
                <w:sz w:val="22"/>
                <w:szCs w:val="22"/>
              </w:rPr>
            </w:pPr>
            <w:hyperlink r:id="rId188">
              <w:r w:rsidRPr="0052185B">
                <w:rPr>
                  <w:rStyle w:val="Hyperlink"/>
                  <w:rFonts w:eastAsia="Helvetica" w:cs="Arial"/>
                  <w:sz w:val="22"/>
                  <w:szCs w:val="22"/>
                </w:rPr>
                <w:t>http://classics.mit.edu/Homer/iliad.html</w:t>
              </w:r>
            </w:hyperlink>
            <w:r w:rsidRPr="0052185B">
              <w:rPr>
                <w:rFonts w:eastAsia="Helvetica" w:cs="Arial"/>
                <w:color w:val="000000" w:themeColor="text1"/>
                <w:sz w:val="22"/>
                <w:szCs w:val="22"/>
              </w:rPr>
              <w:t xml:space="preserve"> </w:t>
            </w:r>
          </w:p>
          <w:p w14:paraId="193A3133" w14:textId="3BFA8B4D" w:rsidR="0030701A" w:rsidRPr="001066CF" w:rsidRDefault="0030701A" w:rsidP="0030701A">
            <w:pPr>
              <w:spacing w:before="150" w:after="150"/>
              <w:rPr>
                <w:rFonts w:cs="Arial"/>
                <w:sz w:val="22"/>
                <w:szCs w:val="22"/>
              </w:rPr>
            </w:pPr>
            <w:r w:rsidRPr="0052185B">
              <w:rPr>
                <w:rFonts w:eastAsia="Helvetica" w:cs="Arial"/>
                <w:color w:val="000000" w:themeColor="text1"/>
                <w:sz w:val="22"/>
                <w:szCs w:val="22"/>
              </w:rPr>
              <w:t xml:space="preserve">and </w:t>
            </w:r>
          </w:p>
          <w:p w14:paraId="3EB4BDDD" w14:textId="119E6BFA" w:rsidR="0030701A" w:rsidRPr="001066CF" w:rsidRDefault="0030701A" w:rsidP="0030701A">
            <w:pPr>
              <w:spacing w:before="150" w:after="150" w:line="276" w:lineRule="auto"/>
              <w:rPr>
                <w:rFonts w:cs="Arial"/>
              </w:rPr>
            </w:pPr>
            <w:hyperlink r:id="rId189">
              <w:r w:rsidRPr="0052185B">
                <w:rPr>
                  <w:rStyle w:val="Hyperlink"/>
                  <w:rFonts w:eastAsia="Helvetica" w:cs="Arial"/>
                  <w:sz w:val="22"/>
                  <w:szCs w:val="22"/>
                </w:rPr>
                <w:t>https://www.britannica.com/topic/Odyssey-epic-by-Homer</w:t>
              </w:r>
            </w:hyperlink>
          </w:p>
          <w:p w14:paraId="55552833" w14:textId="4382A041" w:rsidR="0030701A" w:rsidRPr="0052185B" w:rsidRDefault="0030701A" w:rsidP="0030701A">
            <w:pPr>
              <w:spacing w:before="150" w:after="150" w:line="276" w:lineRule="auto"/>
              <w:rPr>
                <w:rFonts w:eastAsia="Helvetica" w:cs="Arial"/>
                <w:color w:val="000000" w:themeColor="text1"/>
                <w:sz w:val="22"/>
                <w:szCs w:val="22"/>
              </w:rPr>
            </w:pPr>
            <w:r w:rsidRPr="0052185B">
              <w:rPr>
                <w:rFonts w:eastAsia="Helvetica" w:cs="Arial"/>
                <w:color w:val="000000" w:themeColor="text1"/>
                <w:sz w:val="22"/>
                <w:szCs w:val="22"/>
              </w:rPr>
              <w:t>and</w:t>
            </w:r>
          </w:p>
          <w:p w14:paraId="19D2E064" w14:textId="728DAA8F" w:rsidR="0030701A" w:rsidRPr="002A2EB9" w:rsidRDefault="0030701A" w:rsidP="0030701A">
            <w:pPr>
              <w:spacing w:line="276" w:lineRule="auto"/>
              <w:rPr>
                <w:rFonts w:eastAsia="Arial" w:cs="Arial"/>
                <w:sz w:val="22"/>
                <w:szCs w:val="22"/>
              </w:rPr>
            </w:pPr>
          </w:p>
          <w:p w14:paraId="227DC819" w14:textId="220C394A" w:rsidR="0030701A" w:rsidRPr="001066CF" w:rsidRDefault="0030701A" w:rsidP="0030701A">
            <w:pPr>
              <w:spacing w:line="276" w:lineRule="auto"/>
              <w:rPr>
                <w:rFonts w:cs="Arial"/>
              </w:rPr>
            </w:pPr>
            <w:hyperlink r:id="rId190">
              <w:r w:rsidRPr="002A2EB9">
                <w:rPr>
                  <w:rStyle w:val="Hyperlink"/>
                  <w:rFonts w:eastAsia="Arial" w:cs="Arial"/>
                  <w:sz w:val="22"/>
                  <w:szCs w:val="22"/>
                </w:rPr>
                <w:t>https://www.britannica.com/summary/Homer-Greek-poet</w:t>
              </w:r>
            </w:hyperlink>
          </w:p>
          <w:p w14:paraId="4E0057FF" w14:textId="33375C10" w:rsidR="0030701A" w:rsidRPr="002A2EB9" w:rsidRDefault="0030701A" w:rsidP="0030701A">
            <w:pPr>
              <w:spacing w:line="276" w:lineRule="auto"/>
              <w:rPr>
                <w:rFonts w:eastAsia="Arial" w:cs="Arial"/>
                <w:sz w:val="22"/>
                <w:szCs w:val="22"/>
              </w:rPr>
            </w:pPr>
          </w:p>
        </w:tc>
      </w:tr>
      <w:tr w:rsidR="0030701A" w:rsidRPr="001066CF" w14:paraId="2319C261" w14:textId="77777777" w:rsidTr="00340DFA">
        <w:trPr>
          <w:cantSplit/>
          <w:trHeight w:val="300"/>
        </w:trPr>
        <w:tc>
          <w:tcPr>
            <w:tcW w:w="2670" w:type="dxa"/>
          </w:tcPr>
          <w:p w14:paraId="6506C4A2" w14:textId="10BEB7DD" w:rsidR="0030701A" w:rsidRPr="002A2EB9" w:rsidRDefault="0030701A" w:rsidP="0030701A">
            <w:pPr>
              <w:spacing w:line="276" w:lineRule="auto"/>
              <w:rPr>
                <w:rFonts w:eastAsia="Arial" w:cs="Arial"/>
                <w:sz w:val="22"/>
                <w:szCs w:val="22"/>
              </w:rPr>
            </w:pPr>
            <w:r w:rsidRPr="002A2EB9">
              <w:rPr>
                <w:rFonts w:eastAsia="Arial" w:cs="Arial"/>
                <w:sz w:val="22"/>
                <w:szCs w:val="22"/>
              </w:rPr>
              <w:t xml:space="preserve">Confucius, </w:t>
            </w:r>
            <w:r w:rsidRPr="0052185B">
              <w:rPr>
                <w:rFonts w:eastAsia="Arial" w:cs="Arial"/>
                <w:i/>
                <w:iCs/>
                <w:sz w:val="22"/>
                <w:szCs w:val="22"/>
              </w:rPr>
              <w:t>The Analects</w:t>
            </w:r>
            <w:r w:rsidRPr="002A2EB9">
              <w:rPr>
                <w:rFonts w:eastAsia="Arial" w:cs="Arial"/>
                <w:sz w:val="22"/>
                <w:szCs w:val="22"/>
              </w:rPr>
              <w:t xml:space="preserve"> (thought to have been compiled in 5</w:t>
            </w:r>
            <w:r w:rsidRPr="002A2EB9">
              <w:rPr>
                <w:rFonts w:eastAsia="Arial" w:cs="Arial"/>
                <w:sz w:val="22"/>
                <w:szCs w:val="22"/>
                <w:vertAlign w:val="superscript"/>
              </w:rPr>
              <w:t>th</w:t>
            </w:r>
            <w:r w:rsidRPr="002A2EB9">
              <w:rPr>
                <w:rFonts w:eastAsia="Arial" w:cs="Arial"/>
                <w:sz w:val="22"/>
                <w:szCs w:val="22"/>
              </w:rPr>
              <w:t xml:space="preserve"> Century BCE and </w:t>
            </w:r>
            <w:r w:rsidR="00547682" w:rsidRPr="002A2EB9">
              <w:rPr>
                <w:rFonts w:eastAsia="Arial" w:cs="Arial"/>
                <w:sz w:val="22"/>
                <w:szCs w:val="22"/>
              </w:rPr>
              <w:t xml:space="preserve">compiled </w:t>
            </w:r>
            <w:r w:rsidRPr="002A2EB9">
              <w:rPr>
                <w:rFonts w:eastAsia="Arial" w:cs="Arial"/>
                <w:sz w:val="22"/>
                <w:szCs w:val="22"/>
              </w:rPr>
              <w:t>in final form in 3</w:t>
            </w:r>
            <w:r w:rsidRPr="002A2EB9">
              <w:rPr>
                <w:rFonts w:eastAsia="Arial" w:cs="Arial"/>
                <w:sz w:val="22"/>
                <w:szCs w:val="22"/>
                <w:vertAlign w:val="superscript"/>
              </w:rPr>
              <w:t>rd</w:t>
            </w:r>
            <w:r w:rsidRPr="002A2EB9">
              <w:rPr>
                <w:rFonts w:eastAsia="Arial" w:cs="Arial"/>
                <w:sz w:val="22"/>
                <w:szCs w:val="22"/>
              </w:rPr>
              <w:t xml:space="preserve"> century CE)</w:t>
            </w:r>
          </w:p>
          <w:p w14:paraId="72A599B9" w14:textId="33298E41" w:rsidR="0030701A" w:rsidRPr="002A2EB9" w:rsidRDefault="0030701A" w:rsidP="0030701A">
            <w:pPr>
              <w:rPr>
                <w:rFonts w:eastAsia="Arial" w:cs="Arial"/>
                <w:sz w:val="22"/>
                <w:szCs w:val="22"/>
                <w:lang w:val="en"/>
              </w:rPr>
            </w:pPr>
          </w:p>
        </w:tc>
        <w:tc>
          <w:tcPr>
            <w:tcW w:w="4435" w:type="dxa"/>
          </w:tcPr>
          <w:p w14:paraId="7A3150EF" w14:textId="65EC584D" w:rsidR="0030701A" w:rsidRPr="001066CF" w:rsidRDefault="0030701A" w:rsidP="0030701A">
            <w:pPr>
              <w:rPr>
                <w:rFonts w:cs="Arial"/>
              </w:rPr>
            </w:pPr>
            <w:r w:rsidRPr="0052185B">
              <w:rPr>
                <w:rFonts w:eastAsia="Helvetica" w:cs="Arial"/>
                <w:color w:val="000000" w:themeColor="text1"/>
                <w:sz w:val="22"/>
                <w:szCs w:val="22"/>
                <w:lang w:val="en"/>
              </w:rPr>
              <w:t>Central text of Confucianism; a collection of sayings and philosophical thoughts about virtue and ethics.</w:t>
            </w:r>
          </w:p>
          <w:p w14:paraId="041A17BF" w14:textId="62FBCB1C" w:rsidR="0030701A" w:rsidRPr="0052185B" w:rsidRDefault="0030701A" w:rsidP="0030701A">
            <w:pPr>
              <w:rPr>
                <w:rFonts w:eastAsia="Helvetica" w:cs="Arial"/>
                <w:color w:val="000000" w:themeColor="text1"/>
                <w:sz w:val="22"/>
                <w:szCs w:val="22"/>
                <w:lang w:val="en"/>
              </w:rPr>
            </w:pPr>
          </w:p>
          <w:p w14:paraId="562E29CC" w14:textId="7B110C08" w:rsidR="0030701A" w:rsidRPr="0052185B" w:rsidRDefault="0030701A" w:rsidP="0030701A">
            <w:pPr>
              <w:rPr>
                <w:rFonts w:eastAsia="Helvetica" w:cs="Arial"/>
                <w:color w:val="000000" w:themeColor="text1"/>
                <w:sz w:val="22"/>
                <w:szCs w:val="22"/>
                <w:lang w:val="en"/>
              </w:rPr>
            </w:pPr>
          </w:p>
          <w:p w14:paraId="5D07086E" w14:textId="4CFAB6E9" w:rsidR="0030701A" w:rsidRPr="0052185B" w:rsidRDefault="0030701A" w:rsidP="0030701A">
            <w:pPr>
              <w:rPr>
                <w:rFonts w:eastAsia="Helvetica" w:cs="Arial"/>
                <w:color w:val="000000" w:themeColor="text1"/>
                <w:sz w:val="22"/>
                <w:szCs w:val="22"/>
                <w:lang w:val="en"/>
              </w:rPr>
            </w:pPr>
          </w:p>
          <w:p w14:paraId="6257C2F4" w14:textId="0E513C17" w:rsidR="0030701A" w:rsidRPr="0052185B" w:rsidRDefault="0030701A" w:rsidP="0030701A">
            <w:pPr>
              <w:rPr>
                <w:rFonts w:eastAsia="Helvetica" w:cs="Arial"/>
                <w:color w:val="000000" w:themeColor="text1"/>
                <w:sz w:val="22"/>
                <w:szCs w:val="22"/>
                <w:lang w:val="en"/>
              </w:rPr>
            </w:pPr>
          </w:p>
          <w:p w14:paraId="74D5AC72" w14:textId="7BA0029F" w:rsidR="0030701A" w:rsidRPr="0052185B" w:rsidRDefault="0030701A" w:rsidP="0030701A">
            <w:pPr>
              <w:rPr>
                <w:rFonts w:eastAsia="Helvetica" w:cs="Arial"/>
                <w:color w:val="000000" w:themeColor="text1"/>
                <w:sz w:val="22"/>
                <w:szCs w:val="22"/>
                <w:lang w:val="en"/>
              </w:rPr>
            </w:pPr>
          </w:p>
          <w:p w14:paraId="0B0AD3E1" w14:textId="66E48222" w:rsidR="0030701A" w:rsidRPr="0052185B" w:rsidRDefault="0030701A" w:rsidP="0030701A">
            <w:pPr>
              <w:rPr>
                <w:rFonts w:eastAsia="Helvetica" w:cs="Arial"/>
                <w:color w:val="000000" w:themeColor="text1"/>
                <w:sz w:val="22"/>
                <w:szCs w:val="22"/>
                <w:lang w:val="en"/>
              </w:rPr>
            </w:pPr>
          </w:p>
          <w:p w14:paraId="39C5588B" w14:textId="15F7CCF3" w:rsidR="0030701A" w:rsidRPr="0052185B" w:rsidRDefault="0030701A" w:rsidP="0030701A">
            <w:pPr>
              <w:rPr>
                <w:rFonts w:eastAsia="Helvetica" w:cs="Arial"/>
                <w:color w:val="000000" w:themeColor="text1"/>
                <w:sz w:val="22"/>
                <w:szCs w:val="22"/>
                <w:lang w:val="en"/>
              </w:rPr>
            </w:pPr>
          </w:p>
          <w:p w14:paraId="45AC8414" w14:textId="13EDD83C" w:rsidR="0030701A" w:rsidRPr="0052185B" w:rsidRDefault="0030701A" w:rsidP="0030701A">
            <w:pPr>
              <w:rPr>
                <w:rFonts w:eastAsia="Helvetica" w:cs="Arial"/>
                <w:color w:val="000000" w:themeColor="text1"/>
                <w:sz w:val="22"/>
                <w:szCs w:val="22"/>
                <w:lang w:val="en"/>
              </w:rPr>
            </w:pPr>
          </w:p>
        </w:tc>
        <w:tc>
          <w:tcPr>
            <w:tcW w:w="2255" w:type="dxa"/>
          </w:tcPr>
          <w:p w14:paraId="4ADD4FE1" w14:textId="4B65CA89" w:rsidR="0030701A" w:rsidRPr="002A2EB9" w:rsidRDefault="0030701A" w:rsidP="0030701A">
            <w:pPr>
              <w:spacing w:line="276" w:lineRule="auto"/>
              <w:rPr>
                <w:rFonts w:eastAsia="Arial" w:cs="Arial"/>
                <w:sz w:val="22"/>
                <w:szCs w:val="22"/>
              </w:rPr>
            </w:pPr>
          </w:p>
          <w:p w14:paraId="78A27681" w14:textId="6880BFFF" w:rsidR="0030701A" w:rsidRPr="001066CF" w:rsidRDefault="0030701A" w:rsidP="0030701A">
            <w:pPr>
              <w:spacing w:line="276" w:lineRule="auto"/>
              <w:rPr>
                <w:rFonts w:cs="Arial"/>
              </w:rPr>
            </w:pPr>
            <w:hyperlink r:id="rId191">
              <w:r w:rsidRPr="002A2EB9">
                <w:rPr>
                  <w:rStyle w:val="Hyperlink"/>
                  <w:rFonts w:eastAsia="Arial" w:cs="Arial"/>
                  <w:sz w:val="22"/>
                  <w:szCs w:val="22"/>
                </w:rPr>
                <w:t>https://cup.columbia.edu/book/the-analects-of-confucius/9780231141642</w:t>
              </w:r>
            </w:hyperlink>
          </w:p>
          <w:p w14:paraId="53792B38" w14:textId="5A7F27E5" w:rsidR="0030701A" w:rsidRPr="002A2EB9" w:rsidRDefault="0030701A" w:rsidP="0030701A">
            <w:pPr>
              <w:spacing w:line="276" w:lineRule="auto"/>
              <w:rPr>
                <w:rFonts w:eastAsia="Arial" w:cs="Arial"/>
                <w:sz w:val="22"/>
                <w:szCs w:val="22"/>
              </w:rPr>
            </w:pPr>
          </w:p>
          <w:p w14:paraId="16CE79CC" w14:textId="13ED69AF" w:rsidR="0030701A" w:rsidRPr="002A2EB9" w:rsidRDefault="0030701A" w:rsidP="0030701A">
            <w:pPr>
              <w:spacing w:line="276" w:lineRule="auto"/>
              <w:rPr>
                <w:rFonts w:eastAsia="Arial" w:cs="Arial"/>
                <w:sz w:val="22"/>
                <w:szCs w:val="22"/>
              </w:rPr>
            </w:pPr>
            <w:r w:rsidRPr="002A2EB9">
              <w:rPr>
                <w:rFonts w:eastAsia="Arial" w:cs="Arial"/>
                <w:sz w:val="22"/>
                <w:szCs w:val="22"/>
              </w:rPr>
              <w:t>and</w:t>
            </w:r>
          </w:p>
          <w:p w14:paraId="0421BA85" w14:textId="0E2F066A" w:rsidR="0030701A" w:rsidRPr="001066CF" w:rsidRDefault="0030701A" w:rsidP="0030701A">
            <w:pPr>
              <w:spacing w:line="276" w:lineRule="auto"/>
              <w:rPr>
                <w:rFonts w:cs="Arial"/>
              </w:rPr>
            </w:pPr>
            <w:hyperlink r:id="rId192">
              <w:r w:rsidRPr="002A2EB9">
                <w:rPr>
                  <w:rStyle w:val="Hyperlink"/>
                  <w:rFonts w:eastAsia="Arial" w:cs="Arial"/>
                  <w:sz w:val="22"/>
                  <w:szCs w:val="22"/>
                </w:rPr>
                <w:t>https://oll.libertyfund.org/titles/soothill-the-analects</w:t>
              </w:r>
            </w:hyperlink>
          </w:p>
          <w:p w14:paraId="236A37C8" w14:textId="756AEF65" w:rsidR="0030701A" w:rsidRPr="002A2EB9" w:rsidRDefault="0030701A" w:rsidP="0030701A">
            <w:pPr>
              <w:rPr>
                <w:rFonts w:eastAsia="Arial" w:cs="Arial"/>
                <w:sz w:val="22"/>
                <w:szCs w:val="22"/>
                <w:lang w:val="en"/>
              </w:rPr>
            </w:pPr>
          </w:p>
        </w:tc>
      </w:tr>
      <w:tr w:rsidR="0030701A" w:rsidRPr="001066CF" w14:paraId="276D2B54" w14:textId="77777777" w:rsidTr="00340DFA">
        <w:trPr>
          <w:cantSplit/>
          <w:trHeight w:val="300"/>
        </w:trPr>
        <w:tc>
          <w:tcPr>
            <w:tcW w:w="2670" w:type="dxa"/>
          </w:tcPr>
          <w:p w14:paraId="19E48F83" w14:textId="32221E91" w:rsidR="0030701A" w:rsidRPr="002A2EB9" w:rsidRDefault="0030701A" w:rsidP="0030701A">
            <w:pPr>
              <w:spacing w:line="276" w:lineRule="auto"/>
              <w:rPr>
                <w:rFonts w:eastAsia="Arial" w:cs="Arial"/>
                <w:sz w:val="22"/>
                <w:szCs w:val="22"/>
              </w:rPr>
            </w:pPr>
            <w:r w:rsidRPr="002A2EB9">
              <w:rPr>
                <w:rFonts w:eastAsia="Arial" w:cs="Arial"/>
                <w:sz w:val="22"/>
                <w:szCs w:val="22"/>
              </w:rPr>
              <w:t xml:space="preserve">Buddhism, </w:t>
            </w:r>
            <w:r w:rsidR="00F3248A" w:rsidRPr="002A2EB9">
              <w:rPr>
                <w:rFonts w:eastAsia="Arial" w:cs="Arial"/>
                <w:sz w:val="22"/>
                <w:szCs w:val="22"/>
              </w:rPr>
              <w:t xml:space="preserve">the </w:t>
            </w:r>
            <w:r w:rsidRPr="002A2EB9">
              <w:rPr>
                <w:rFonts w:eastAsia="Arial" w:cs="Arial"/>
                <w:sz w:val="22"/>
                <w:szCs w:val="22"/>
              </w:rPr>
              <w:t>Four Noble Truths (c. 500 BCE)</w:t>
            </w:r>
          </w:p>
          <w:p w14:paraId="514D1072" w14:textId="0F7B80C4" w:rsidR="0030701A" w:rsidRPr="002A2EB9" w:rsidRDefault="0030701A" w:rsidP="0030701A">
            <w:pPr>
              <w:rPr>
                <w:rFonts w:eastAsia="Arial" w:cs="Arial"/>
                <w:sz w:val="22"/>
                <w:szCs w:val="22"/>
                <w:lang w:val="en"/>
              </w:rPr>
            </w:pPr>
          </w:p>
        </w:tc>
        <w:tc>
          <w:tcPr>
            <w:tcW w:w="4435" w:type="dxa"/>
          </w:tcPr>
          <w:p w14:paraId="63DAD282" w14:textId="18ABFEB8" w:rsidR="0030701A" w:rsidRPr="001066CF" w:rsidRDefault="0030701A" w:rsidP="0030701A">
            <w:pPr>
              <w:rPr>
                <w:rFonts w:cs="Arial"/>
              </w:rPr>
            </w:pPr>
            <w:r w:rsidRPr="0052185B">
              <w:rPr>
                <w:rFonts w:eastAsia="Helvetica" w:cs="Arial"/>
                <w:color w:val="000000" w:themeColor="text1"/>
                <w:sz w:val="22"/>
                <w:szCs w:val="22"/>
                <w:lang w:val="en"/>
              </w:rPr>
              <w:t>Central text of Buddhism, relating to the cycle of human life and suffering.</w:t>
            </w:r>
          </w:p>
          <w:p w14:paraId="699D0B8C" w14:textId="5B995407" w:rsidR="0030701A" w:rsidRPr="0052185B" w:rsidRDefault="0030701A" w:rsidP="0030701A">
            <w:pPr>
              <w:rPr>
                <w:rFonts w:eastAsia="Helvetica" w:cs="Arial"/>
                <w:color w:val="000000" w:themeColor="text1"/>
                <w:sz w:val="22"/>
                <w:szCs w:val="22"/>
                <w:lang w:val="en"/>
              </w:rPr>
            </w:pPr>
          </w:p>
          <w:p w14:paraId="77161DB9" w14:textId="0075C4F5" w:rsidR="0030701A" w:rsidRPr="0052185B" w:rsidRDefault="0030701A" w:rsidP="0030701A">
            <w:pPr>
              <w:rPr>
                <w:rFonts w:eastAsia="Helvetica" w:cs="Arial"/>
                <w:color w:val="000000" w:themeColor="text1"/>
                <w:sz w:val="22"/>
                <w:szCs w:val="22"/>
                <w:lang w:val="en"/>
              </w:rPr>
            </w:pPr>
          </w:p>
          <w:p w14:paraId="10EE4504" w14:textId="77106BFD" w:rsidR="0030701A" w:rsidRPr="0052185B" w:rsidRDefault="0030701A" w:rsidP="0030701A">
            <w:pPr>
              <w:rPr>
                <w:rFonts w:eastAsia="Helvetica" w:cs="Arial"/>
                <w:color w:val="000000" w:themeColor="text1"/>
                <w:sz w:val="22"/>
                <w:szCs w:val="22"/>
                <w:lang w:val="en"/>
              </w:rPr>
            </w:pPr>
          </w:p>
          <w:p w14:paraId="48A82E3F" w14:textId="141ED5D4" w:rsidR="0030701A" w:rsidRPr="0052185B" w:rsidRDefault="0030701A" w:rsidP="0030701A">
            <w:pPr>
              <w:rPr>
                <w:rFonts w:eastAsia="Helvetica" w:cs="Arial"/>
                <w:color w:val="000000" w:themeColor="text1"/>
                <w:sz w:val="22"/>
                <w:szCs w:val="22"/>
                <w:lang w:val="en"/>
              </w:rPr>
            </w:pPr>
          </w:p>
          <w:p w14:paraId="27DA1158" w14:textId="4F03064E" w:rsidR="0030701A" w:rsidRPr="0052185B" w:rsidRDefault="0030701A" w:rsidP="0030701A">
            <w:pPr>
              <w:rPr>
                <w:rFonts w:eastAsia="Helvetica" w:cs="Arial"/>
                <w:color w:val="000000" w:themeColor="text1"/>
                <w:sz w:val="22"/>
                <w:szCs w:val="22"/>
                <w:lang w:val="en"/>
              </w:rPr>
            </w:pPr>
          </w:p>
          <w:p w14:paraId="7CF4F6F5" w14:textId="0786A8BC" w:rsidR="0030701A" w:rsidRPr="0052185B" w:rsidRDefault="0030701A" w:rsidP="0030701A">
            <w:pPr>
              <w:rPr>
                <w:rFonts w:eastAsia="Helvetica" w:cs="Arial"/>
                <w:color w:val="000000" w:themeColor="text1"/>
                <w:sz w:val="22"/>
                <w:szCs w:val="22"/>
                <w:lang w:val="en"/>
              </w:rPr>
            </w:pPr>
          </w:p>
          <w:p w14:paraId="09ED87E0" w14:textId="42DFD14A" w:rsidR="0030701A" w:rsidRPr="0052185B" w:rsidRDefault="0030701A" w:rsidP="0030701A">
            <w:pPr>
              <w:rPr>
                <w:rFonts w:eastAsia="Helvetica" w:cs="Arial"/>
                <w:color w:val="000000" w:themeColor="text1"/>
                <w:sz w:val="22"/>
                <w:szCs w:val="22"/>
                <w:lang w:val="en"/>
              </w:rPr>
            </w:pPr>
          </w:p>
          <w:p w14:paraId="22CB50B8" w14:textId="03E03D7F" w:rsidR="0030701A" w:rsidRPr="0052185B" w:rsidRDefault="0030701A" w:rsidP="0030701A">
            <w:pPr>
              <w:rPr>
                <w:rFonts w:eastAsia="Helvetica" w:cs="Arial"/>
                <w:color w:val="000000" w:themeColor="text1"/>
                <w:sz w:val="22"/>
                <w:szCs w:val="22"/>
                <w:lang w:val="en"/>
              </w:rPr>
            </w:pPr>
          </w:p>
          <w:p w14:paraId="5BD5D0CA" w14:textId="07F34149" w:rsidR="0030701A" w:rsidRPr="0052185B" w:rsidRDefault="0030701A" w:rsidP="0030701A">
            <w:pPr>
              <w:rPr>
                <w:rFonts w:eastAsia="Helvetica" w:cs="Arial"/>
                <w:color w:val="000000" w:themeColor="text1"/>
                <w:sz w:val="22"/>
                <w:szCs w:val="22"/>
                <w:lang w:val="en"/>
              </w:rPr>
            </w:pPr>
          </w:p>
          <w:p w14:paraId="471B6205" w14:textId="2CE813FD" w:rsidR="0030701A" w:rsidRPr="0052185B" w:rsidRDefault="0030701A" w:rsidP="0030701A">
            <w:pPr>
              <w:rPr>
                <w:rFonts w:eastAsia="Helvetica" w:cs="Arial"/>
                <w:color w:val="000000" w:themeColor="text1"/>
                <w:sz w:val="22"/>
                <w:szCs w:val="22"/>
                <w:lang w:val="en"/>
              </w:rPr>
            </w:pPr>
          </w:p>
          <w:p w14:paraId="51213351" w14:textId="19CE8B5A" w:rsidR="0030701A" w:rsidRPr="0052185B" w:rsidRDefault="0030701A" w:rsidP="0030701A">
            <w:pPr>
              <w:rPr>
                <w:rFonts w:eastAsia="Helvetica" w:cs="Arial"/>
                <w:color w:val="000000" w:themeColor="text1"/>
                <w:sz w:val="22"/>
                <w:szCs w:val="22"/>
                <w:lang w:val="en"/>
              </w:rPr>
            </w:pPr>
          </w:p>
          <w:p w14:paraId="40A6B635" w14:textId="5CC91066" w:rsidR="0030701A" w:rsidRPr="0052185B" w:rsidRDefault="0030701A" w:rsidP="0030701A">
            <w:pPr>
              <w:rPr>
                <w:rFonts w:eastAsia="Helvetica" w:cs="Arial"/>
                <w:color w:val="000000" w:themeColor="text1"/>
                <w:sz w:val="22"/>
                <w:szCs w:val="22"/>
                <w:lang w:val="en"/>
              </w:rPr>
            </w:pPr>
          </w:p>
          <w:p w14:paraId="04BDF722" w14:textId="2B7C4481" w:rsidR="0030701A" w:rsidRPr="0052185B" w:rsidRDefault="0030701A" w:rsidP="0030701A">
            <w:pPr>
              <w:rPr>
                <w:rFonts w:eastAsia="Helvetica" w:cs="Arial"/>
                <w:color w:val="000000" w:themeColor="text1"/>
                <w:sz w:val="22"/>
                <w:szCs w:val="22"/>
                <w:lang w:val="en"/>
              </w:rPr>
            </w:pPr>
          </w:p>
        </w:tc>
        <w:tc>
          <w:tcPr>
            <w:tcW w:w="2255" w:type="dxa"/>
          </w:tcPr>
          <w:p w14:paraId="702FC393" w14:textId="001D40A3" w:rsidR="0030701A" w:rsidRPr="0052185B" w:rsidRDefault="0030701A" w:rsidP="0030701A">
            <w:pPr>
              <w:spacing w:before="150" w:after="150"/>
              <w:rPr>
                <w:rFonts w:eastAsia="Helvetica" w:cs="Arial"/>
                <w:color w:val="000000" w:themeColor="text1"/>
                <w:sz w:val="22"/>
                <w:szCs w:val="22"/>
              </w:rPr>
            </w:pPr>
            <w:hyperlink r:id="rId193">
              <w:r w:rsidRPr="0052185B">
                <w:rPr>
                  <w:rStyle w:val="Hyperlink"/>
                  <w:rFonts w:eastAsia="Helvetica" w:cs="Arial"/>
                  <w:sz w:val="22"/>
                  <w:szCs w:val="22"/>
                </w:rPr>
                <w:t>https://www.ancient.eu/Four_Noble_Truths/</w:t>
              </w:r>
            </w:hyperlink>
            <w:r w:rsidRPr="0052185B">
              <w:rPr>
                <w:rFonts w:eastAsia="Helvetica" w:cs="Arial"/>
                <w:color w:val="000000" w:themeColor="text1"/>
                <w:sz w:val="22"/>
                <w:szCs w:val="22"/>
              </w:rPr>
              <w:t>)</w:t>
            </w:r>
          </w:p>
          <w:p w14:paraId="1BC68660" w14:textId="077CA47D" w:rsidR="0030701A" w:rsidRPr="002A2EB9" w:rsidRDefault="0030701A" w:rsidP="0030701A">
            <w:pPr>
              <w:spacing w:line="276" w:lineRule="auto"/>
              <w:rPr>
                <w:rFonts w:eastAsia="Arial" w:cs="Arial"/>
                <w:sz w:val="22"/>
                <w:szCs w:val="22"/>
              </w:rPr>
            </w:pPr>
            <w:r w:rsidRPr="002A2EB9">
              <w:rPr>
                <w:rFonts w:eastAsia="Arial" w:cs="Arial"/>
                <w:sz w:val="22"/>
                <w:szCs w:val="22"/>
              </w:rPr>
              <w:t>and</w:t>
            </w:r>
          </w:p>
          <w:p w14:paraId="462789CA" w14:textId="4B91F483" w:rsidR="0030701A" w:rsidRPr="002A2EB9" w:rsidRDefault="0030701A" w:rsidP="0030701A">
            <w:pPr>
              <w:spacing w:line="276" w:lineRule="auto"/>
              <w:rPr>
                <w:rFonts w:eastAsia="Arial" w:cs="Arial"/>
                <w:sz w:val="22"/>
                <w:szCs w:val="22"/>
              </w:rPr>
            </w:pPr>
          </w:p>
          <w:p w14:paraId="3EE99DED" w14:textId="53952B0D" w:rsidR="0030701A" w:rsidRPr="001066CF" w:rsidRDefault="0030701A" w:rsidP="0030701A">
            <w:pPr>
              <w:spacing w:line="276" w:lineRule="auto"/>
              <w:rPr>
                <w:rFonts w:cs="Arial"/>
              </w:rPr>
            </w:pPr>
            <w:hyperlink r:id="rId194" w:anchor=":~:text=The%20Four%20Noble%20Truths&amp;text=They%20are%20the%20truth%20of,to%20bring%20about%20its%20end.">
              <w:r w:rsidRPr="002A2EB9">
                <w:rPr>
                  <w:rStyle w:val="Hyperlink"/>
                  <w:rFonts w:eastAsia="Arial" w:cs="Arial"/>
                  <w:sz w:val="22"/>
                  <w:szCs w:val="22"/>
                </w:rPr>
                <w:t>https://www.pbs.org/edens/thailand/buddhism.htm#:~:text=The%20Four%20Noble%20Truths&amp;text=They%20are%20the%20truth%20of,to%20bring%20about%20its%20end.</w:t>
              </w:r>
            </w:hyperlink>
          </w:p>
          <w:p w14:paraId="3485AB4F" w14:textId="5CE6012F" w:rsidR="0030701A" w:rsidRPr="002A2EB9" w:rsidRDefault="0030701A" w:rsidP="0030701A">
            <w:pPr>
              <w:rPr>
                <w:rFonts w:eastAsia="Arial" w:cs="Arial"/>
                <w:sz w:val="22"/>
                <w:szCs w:val="22"/>
                <w:lang w:val="en"/>
              </w:rPr>
            </w:pPr>
          </w:p>
        </w:tc>
      </w:tr>
      <w:tr w:rsidR="0030701A" w:rsidRPr="001066CF" w14:paraId="7F033E1F" w14:textId="77777777" w:rsidTr="00340DFA">
        <w:trPr>
          <w:cantSplit/>
          <w:trHeight w:val="300"/>
        </w:trPr>
        <w:tc>
          <w:tcPr>
            <w:tcW w:w="2670" w:type="dxa"/>
          </w:tcPr>
          <w:p w14:paraId="12521D5D" w14:textId="1B1A82D5" w:rsidR="0030701A" w:rsidRPr="002A2EB9" w:rsidRDefault="0030701A" w:rsidP="0030701A">
            <w:pPr>
              <w:spacing w:line="276" w:lineRule="auto"/>
              <w:rPr>
                <w:rFonts w:eastAsia="Arial" w:cs="Arial"/>
                <w:sz w:val="22"/>
                <w:szCs w:val="22"/>
              </w:rPr>
            </w:pPr>
            <w:r w:rsidRPr="002A2EB9">
              <w:rPr>
                <w:rFonts w:eastAsia="Arial" w:cs="Arial"/>
                <w:sz w:val="22"/>
                <w:szCs w:val="22"/>
              </w:rPr>
              <w:t xml:space="preserve">Thucydides, </w:t>
            </w:r>
            <w:r w:rsidRPr="0052185B">
              <w:rPr>
                <w:rFonts w:eastAsia="Arial" w:cs="Arial"/>
                <w:i/>
                <w:iCs/>
                <w:sz w:val="22"/>
                <w:szCs w:val="22"/>
              </w:rPr>
              <w:t>History of the Peloponnesian War</w:t>
            </w:r>
            <w:r w:rsidRPr="002A2EB9">
              <w:rPr>
                <w:rFonts w:eastAsia="Arial" w:cs="Arial"/>
                <w:sz w:val="22"/>
                <w:szCs w:val="22"/>
              </w:rPr>
              <w:t xml:space="preserve"> (431 BCE)</w:t>
            </w:r>
          </w:p>
          <w:p w14:paraId="4B357775" w14:textId="3722E608" w:rsidR="0030701A" w:rsidRPr="002A2EB9" w:rsidRDefault="0030701A" w:rsidP="0030701A">
            <w:pPr>
              <w:rPr>
                <w:rFonts w:eastAsia="Arial" w:cs="Arial"/>
                <w:sz w:val="22"/>
                <w:szCs w:val="22"/>
                <w:lang w:val="en"/>
              </w:rPr>
            </w:pPr>
          </w:p>
        </w:tc>
        <w:tc>
          <w:tcPr>
            <w:tcW w:w="4435" w:type="dxa"/>
          </w:tcPr>
          <w:p w14:paraId="120C59E0" w14:textId="6227A96F" w:rsidR="0030701A" w:rsidRPr="001066CF" w:rsidRDefault="0030701A" w:rsidP="0030701A">
            <w:pPr>
              <w:rPr>
                <w:rFonts w:cs="Arial"/>
              </w:rPr>
            </w:pPr>
            <w:r w:rsidRPr="0052185B">
              <w:rPr>
                <w:rFonts w:eastAsia="Helvetica" w:cs="Arial"/>
                <w:color w:val="000000" w:themeColor="text1"/>
                <w:sz w:val="22"/>
                <w:szCs w:val="22"/>
                <w:lang w:val="en"/>
              </w:rPr>
              <w:t>Greek historian’s account of the war between Athens and Sparta.</w:t>
            </w:r>
          </w:p>
          <w:p w14:paraId="69941171" w14:textId="42C015E1" w:rsidR="0030701A" w:rsidRPr="0052185B" w:rsidRDefault="0030701A" w:rsidP="0030701A">
            <w:pPr>
              <w:rPr>
                <w:rFonts w:eastAsia="Helvetica" w:cs="Arial"/>
                <w:color w:val="000000" w:themeColor="text1"/>
                <w:sz w:val="22"/>
                <w:szCs w:val="22"/>
                <w:lang w:val="en"/>
              </w:rPr>
            </w:pPr>
          </w:p>
          <w:p w14:paraId="67E488B7" w14:textId="1EEF0065" w:rsidR="0030701A" w:rsidRPr="0052185B" w:rsidRDefault="0030701A" w:rsidP="0030701A">
            <w:pPr>
              <w:rPr>
                <w:rFonts w:eastAsia="Helvetica" w:cs="Arial"/>
                <w:color w:val="000000" w:themeColor="text1"/>
                <w:sz w:val="22"/>
                <w:szCs w:val="22"/>
                <w:lang w:val="en"/>
              </w:rPr>
            </w:pPr>
          </w:p>
          <w:p w14:paraId="19648333" w14:textId="6818A2BC" w:rsidR="0030701A" w:rsidRPr="0052185B" w:rsidRDefault="0030701A" w:rsidP="0030701A">
            <w:pPr>
              <w:rPr>
                <w:rFonts w:eastAsia="Helvetica" w:cs="Arial"/>
                <w:color w:val="000000" w:themeColor="text1"/>
                <w:sz w:val="22"/>
                <w:szCs w:val="22"/>
                <w:lang w:val="en"/>
              </w:rPr>
            </w:pPr>
          </w:p>
          <w:p w14:paraId="406DC184" w14:textId="033A94F8" w:rsidR="0030701A" w:rsidRPr="0052185B" w:rsidRDefault="0030701A" w:rsidP="0030701A">
            <w:pPr>
              <w:rPr>
                <w:rFonts w:eastAsia="Helvetica" w:cs="Arial"/>
                <w:color w:val="000000" w:themeColor="text1"/>
                <w:sz w:val="22"/>
                <w:szCs w:val="22"/>
                <w:lang w:val="en"/>
              </w:rPr>
            </w:pPr>
          </w:p>
          <w:p w14:paraId="6B7A3E1E" w14:textId="2AADADE4" w:rsidR="0030701A" w:rsidRPr="0052185B" w:rsidRDefault="0030701A" w:rsidP="0030701A">
            <w:pPr>
              <w:rPr>
                <w:rFonts w:eastAsia="Helvetica" w:cs="Arial"/>
                <w:color w:val="000000" w:themeColor="text1"/>
                <w:sz w:val="22"/>
                <w:szCs w:val="22"/>
                <w:lang w:val="en"/>
              </w:rPr>
            </w:pPr>
          </w:p>
          <w:p w14:paraId="3EEB1BE6" w14:textId="037108BA" w:rsidR="0030701A" w:rsidRPr="0052185B" w:rsidRDefault="0030701A" w:rsidP="0030701A">
            <w:pPr>
              <w:rPr>
                <w:rFonts w:eastAsia="Helvetica" w:cs="Arial"/>
                <w:color w:val="000000" w:themeColor="text1"/>
                <w:sz w:val="22"/>
                <w:szCs w:val="22"/>
                <w:lang w:val="en"/>
              </w:rPr>
            </w:pPr>
          </w:p>
          <w:p w14:paraId="3CCC82A6" w14:textId="006B741E" w:rsidR="0030701A" w:rsidRPr="0052185B" w:rsidRDefault="0030701A" w:rsidP="0030701A">
            <w:pPr>
              <w:rPr>
                <w:rFonts w:eastAsia="Helvetica" w:cs="Arial"/>
                <w:color w:val="000000" w:themeColor="text1"/>
                <w:sz w:val="22"/>
                <w:szCs w:val="22"/>
                <w:lang w:val="en"/>
              </w:rPr>
            </w:pPr>
          </w:p>
          <w:p w14:paraId="6B043E63" w14:textId="0B008D70" w:rsidR="0030701A" w:rsidRPr="0052185B" w:rsidRDefault="0030701A" w:rsidP="0030701A">
            <w:pPr>
              <w:rPr>
                <w:rFonts w:eastAsia="Helvetica" w:cs="Arial"/>
                <w:color w:val="000000" w:themeColor="text1"/>
                <w:sz w:val="22"/>
                <w:szCs w:val="22"/>
                <w:lang w:val="en"/>
              </w:rPr>
            </w:pPr>
          </w:p>
        </w:tc>
        <w:tc>
          <w:tcPr>
            <w:tcW w:w="2255" w:type="dxa"/>
          </w:tcPr>
          <w:p w14:paraId="443EE52D" w14:textId="5B21A414" w:rsidR="0030701A" w:rsidRPr="0052185B" w:rsidRDefault="0030701A" w:rsidP="0030701A">
            <w:pPr>
              <w:spacing w:before="150" w:after="150"/>
              <w:rPr>
                <w:rFonts w:eastAsia="Helvetica" w:cs="Arial"/>
                <w:color w:val="000000" w:themeColor="text1"/>
                <w:sz w:val="22"/>
                <w:szCs w:val="22"/>
              </w:rPr>
            </w:pPr>
            <w:hyperlink r:id="rId195">
              <w:r w:rsidRPr="0052185B">
                <w:rPr>
                  <w:rStyle w:val="Hyperlink"/>
                  <w:rFonts w:eastAsia="Helvetica" w:cs="Arial"/>
                  <w:sz w:val="22"/>
                  <w:szCs w:val="22"/>
                </w:rPr>
                <w:t>http://classics.mit.edu/Thucydides/pelopwar.html</w:t>
              </w:r>
            </w:hyperlink>
          </w:p>
          <w:p w14:paraId="76662813" w14:textId="4E60A9BA" w:rsidR="0030701A" w:rsidRPr="002A2EB9" w:rsidRDefault="0030701A" w:rsidP="0030701A">
            <w:pPr>
              <w:spacing w:line="276" w:lineRule="auto"/>
              <w:rPr>
                <w:rFonts w:eastAsia="Arial" w:cs="Arial"/>
                <w:sz w:val="22"/>
                <w:szCs w:val="22"/>
              </w:rPr>
            </w:pPr>
            <w:r w:rsidRPr="002A2EB9">
              <w:rPr>
                <w:rFonts w:eastAsia="Arial" w:cs="Arial"/>
                <w:sz w:val="22"/>
                <w:szCs w:val="22"/>
              </w:rPr>
              <w:t>and</w:t>
            </w:r>
          </w:p>
          <w:p w14:paraId="14ECF0FC" w14:textId="361C13F8" w:rsidR="0030701A" w:rsidRPr="002A2EB9" w:rsidRDefault="0030701A" w:rsidP="0030701A">
            <w:pPr>
              <w:spacing w:line="276" w:lineRule="auto"/>
              <w:rPr>
                <w:rFonts w:eastAsia="Arial" w:cs="Arial"/>
                <w:sz w:val="22"/>
                <w:szCs w:val="22"/>
              </w:rPr>
            </w:pPr>
          </w:p>
          <w:p w14:paraId="056C9B25" w14:textId="05E5B64F" w:rsidR="0030701A" w:rsidRPr="001066CF" w:rsidRDefault="0030701A" w:rsidP="0030701A">
            <w:pPr>
              <w:spacing w:line="276" w:lineRule="auto"/>
              <w:rPr>
                <w:rFonts w:cs="Arial"/>
              </w:rPr>
            </w:pPr>
            <w:hyperlink r:id="rId196">
              <w:r w:rsidRPr="002A2EB9">
                <w:rPr>
                  <w:rStyle w:val="Hyperlink"/>
                  <w:rFonts w:eastAsia="Arial" w:cs="Arial"/>
                  <w:sz w:val="22"/>
                  <w:szCs w:val="22"/>
                </w:rPr>
                <w:t>https://www.gutenberg.org/files/7142/7142-h/7142-h.htm</w:t>
              </w:r>
            </w:hyperlink>
          </w:p>
          <w:p w14:paraId="07BFFFA5" w14:textId="02A52025" w:rsidR="0030701A" w:rsidRPr="002A2EB9" w:rsidRDefault="0030701A" w:rsidP="0030701A">
            <w:pPr>
              <w:rPr>
                <w:rFonts w:eastAsia="Arial" w:cs="Arial"/>
                <w:sz w:val="22"/>
                <w:szCs w:val="22"/>
                <w:lang w:val="en"/>
              </w:rPr>
            </w:pPr>
          </w:p>
        </w:tc>
      </w:tr>
      <w:tr w:rsidR="0030701A" w:rsidRPr="001066CF" w14:paraId="1E3DC42A" w14:textId="77777777" w:rsidTr="00340DFA">
        <w:trPr>
          <w:cantSplit/>
          <w:trHeight w:val="300"/>
        </w:trPr>
        <w:tc>
          <w:tcPr>
            <w:tcW w:w="2670" w:type="dxa"/>
          </w:tcPr>
          <w:p w14:paraId="79ECA105" w14:textId="58DCE7C3" w:rsidR="0030701A" w:rsidRPr="002A2EB9" w:rsidRDefault="0030701A" w:rsidP="0030701A">
            <w:pPr>
              <w:spacing w:line="276" w:lineRule="auto"/>
              <w:rPr>
                <w:rFonts w:eastAsia="Arial" w:cs="Arial"/>
                <w:sz w:val="22"/>
                <w:szCs w:val="22"/>
              </w:rPr>
            </w:pPr>
            <w:r w:rsidRPr="002A2EB9">
              <w:rPr>
                <w:rFonts w:eastAsia="Arial" w:cs="Arial"/>
                <w:sz w:val="22"/>
                <w:szCs w:val="22"/>
              </w:rPr>
              <w:t xml:space="preserve">Plato, </w:t>
            </w:r>
            <w:r w:rsidRPr="0052185B">
              <w:rPr>
                <w:rFonts w:eastAsia="Arial" w:cs="Arial"/>
                <w:i/>
                <w:iCs/>
                <w:sz w:val="22"/>
                <w:szCs w:val="22"/>
              </w:rPr>
              <w:t>The Republic</w:t>
            </w:r>
            <w:r w:rsidRPr="002A2EB9">
              <w:rPr>
                <w:rFonts w:eastAsia="Arial" w:cs="Arial"/>
                <w:sz w:val="22"/>
                <w:szCs w:val="22"/>
              </w:rPr>
              <w:t xml:space="preserve"> (360 BCE)</w:t>
            </w:r>
          </w:p>
          <w:p w14:paraId="3FA875F8" w14:textId="5048C712" w:rsidR="0030701A" w:rsidRPr="002A2EB9" w:rsidRDefault="0030701A" w:rsidP="0030701A">
            <w:pPr>
              <w:rPr>
                <w:rFonts w:eastAsia="Arial" w:cs="Arial"/>
                <w:sz w:val="22"/>
                <w:szCs w:val="22"/>
                <w:lang w:val="en"/>
              </w:rPr>
            </w:pPr>
          </w:p>
        </w:tc>
        <w:tc>
          <w:tcPr>
            <w:tcW w:w="4435" w:type="dxa"/>
          </w:tcPr>
          <w:p w14:paraId="3A83D379" w14:textId="73C25E76" w:rsidR="0030701A" w:rsidRPr="0052185B" w:rsidRDefault="0030701A" w:rsidP="0030701A">
            <w:pPr>
              <w:spacing w:before="150" w:after="150"/>
              <w:rPr>
                <w:rFonts w:eastAsia="Helvetica" w:cs="Arial"/>
                <w:sz w:val="22"/>
                <w:szCs w:val="22"/>
              </w:rPr>
            </w:pPr>
            <w:r w:rsidRPr="0052185B">
              <w:rPr>
                <w:rFonts w:eastAsia="Helvetica" w:cs="Arial"/>
                <w:color w:val="000000" w:themeColor="text1"/>
                <w:sz w:val="22"/>
                <w:szCs w:val="22"/>
              </w:rPr>
              <w:t xml:space="preserve">Greek account of a Socratic dialogue about </w:t>
            </w:r>
            <w:r w:rsidR="00453B69" w:rsidRPr="000070D4">
              <w:rPr>
                <w:rFonts w:eastAsia="Helvetica" w:cs="Arial"/>
                <w:sz w:val="22"/>
                <w:szCs w:val="22"/>
              </w:rPr>
              <w:t>fairness</w:t>
            </w:r>
            <w:r w:rsidR="00453B69">
              <w:rPr>
                <w:rFonts w:eastAsia="Helvetica" w:cs="Arial"/>
                <w:color w:val="000000" w:themeColor="text1"/>
                <w:sz w:val="22"/>
                <w:szCs w:val="22"/>
              </w:rPr>
              <w:t>,</w:t>
            </w:r>
            <w:r w:rsidRPr="0052185B">
              <w:rPr>
                <w:rFonts w:eastAsia="Helvetica" w:cs="Arial"/>
                <w:color w:val="000000" w:themeColor="text1"/>
                <w:sz w:val="22"/>
                <w:szCs w:val="22"/>
              </w:rPr>
              <w:t xml:space="preserve"> virtue, and the ideal city and its ruler, the philosopher-king.</w:t>
            </w:r>
          </w:p>
          <w:p w14:paraId="47B3CA3E" w14:textId="429DB4D0" w:rsidR="0030701A" w:rsidRPr="0052185B" w:rsidRDefault="0030701A" w:rsidP="0030701A">
            <w:pPr>
              <w:spacing w:before="150" w:after="150"/>
              <w:rPr>
                <w:rFonts w:eastAsia="Helvetica" w:cs="Arial"/>
                <w:color w:val="000000" w:themeColor="text1"/>
                <w:sz w:val="22"/>
                <w:szCs w:val="22"/>
              </w:rPr>
            </w:pPr>
          </w:p>
          <w:p w14:paraId="51D4149B" w14:textId="00586FA7" w:rsidR="0030701A" w:rsidRPr="0052185B" w:rsidRDefault="0030701A" w:rsidP="0030701A">
            <w:pPr>
              <w:spacing w:before="150" w:after="150"/>
              <w:rPr>
                <w:rFonts w:eastAsia="Helvetica" w:cs="Arial"/>
                <w:color w:val="000000" w:themeColor="text1"/>
                <w:sz w:val="22"/>
                <w:szCs w:val="22"/>
              </w:rPr>
            </w:pPr>
          </w:p>
          <w:p w14:paraId="6663DD3A" w14:textId="56DD2C34" w:rsidR="0030701A" w:rsidRPr="0052185B" w:rsidRDefault="0030701A" w:rsidP="0030701A">
            <w:pPr>
              <w:spacing w:before="150" w:after="150"/>
              <w:rPr>
                <w:rFonts w:eastAsia="Helvetica" w:cs="Arial"/>
                <w:color w:val="000000" w:themeColor="text1"/>
                <w:sz w:val="22"/>
                <w:szCs w:val="22"/>
              </w:rPr>
            </w:pPr>
          </w:p>
          <w:p w14:paraId="0E9BF807" w14:textId="0B9D2ACE" w:rsidR="0030701A" w:rsidRPr="0052185B" w:rsidRDefault="0030701A" w:rsidP="0030701A">
            <w:pPr>
              <w:spacing w:before="150" w:after="150"/>
              <w:rPr>
                <w:rFonts w:eastAsia="Helvetica" w:cs="Arial"/>
                <w:color w:val="000000" w:themeColor="text1"/>
                <w:sz w:val="22"/>
                <w:szCs w:val="22"/>
              </w:rPr>
            </w:pPr>
          </w:p>
          <w:p w14:paraId="7232D734" w14:textId="48FA2089" w:rsidR="0030701A" w:rsidRPr="0052185B" w:rsidRDefault="0030701A" w:rsidP="0030701A">
            <w:pPr>
              <w:spacing w:before="150" w:after="150"/>
              <w:rPr>
                <w:rFonts w:eastAsia="Helvetica" w:cs="Arial"/>
                <w:color w:val="000000" w:themeColor="text1"/>
                <w:sz w:val="22"/>
                <w:szCs w:val="22"/>
              </w:rPr>
            </w:pPr>
          </w:p>
          <w:p w14:paraId="7BC67CD5" w14:textId="3B3E69D9" w:rsidR="0030701A" w:rsidRPr="0052185B" w:rsidRDefault="0030701A" w:rsidP="0030701A">
            <w:pPr>
              <w:spacing w:before="150" w:after="150"/>
              <w:rPr>
                <w:rFonts w:eastAsia="Helvetica" w:cs="Arial"/>
                <w:color w:val="000000" w:themeColor="text1"/>
                <w:sz w:val="22"/>
                <w:szCs w:val="22"/>
              </w:rPr>
            </w:pPr>
          </w:p>
          <w:p w14:paraId="5259E3E2" w14:textId="634896CB" w:rsidR="0030701A" w:rsidRPr="001066CF" w:rsidRDefault="0030701A" w:rsidP="0030701A">
            <w:pPr>
              <w:spacing w:before="150" w:after="150"/>
              <w:rPr>
                <w:rFonts w:cs="Arial"/>
              </w:rPr>
            </w:pPr>
          </w:p>
        </w:tc>
        <w:tc>
          <w:tcPr>
            <w:tcW w:w="2255" w:type="dxa"/>
          </w:tcPr>
          <w:p w14:paraId="0E07906F" w14:textId="402EC302" w:rsidR="0030701A" w:rsidRPr="002A2EB9" w:rsidRDefault="0030701A" w:rsidP="0030701A">
            <w:pPr>
              <w:spacing w:line="276" w:lineRule="auto"/>
              <w:rPr>
                <w:rFonts w:eastAsia="Arial" w:cs="Arial"/>
                <w:sz w:val="22"/>
                <w:szCs w:val="22"/>
              </w:rPr>
            </w:pPr>
            <w:hyperlink r:id="rId197">
              <w:r w:rsidRPr="002A2EB9">
                <w:rPr>
                  <w:rStyle w:val="Hyperlink"/>
                  <w:rFonts w:eastAsia="Arial" w:cs="Arial"/>
                  <w:sz w:val="22"/>
                  <w:szCs w:val="22"/>
                </w:rPr>
                <w:t>https://classics.mit.edu/Plato/republic.html</w:t>
              </w:r>
            </w:hyperlink>
          </w:p>
          <w:p w14:paraId="741FC395" w14:textId="390BAF61" w:rsidR="0030701A" w:rsidRPr="002A2EB9" w:rsidRDefault="0030701A" w:rsidP="0030701A">
            <w:pPr>
              <w:spacing w:line="276" w:lineRule="auto"/>
              <w:rPr>
                <w:rFonts w:eastAsia="Arial" w:cs="Arial"/>
                <w:sz w:val="22"/>
                <w:szCs w:val="22"/>
              </w:rPr>
            </w:pPr>
          </w:p>
          <w:p w14:paraId="57F66D51" w14:textId="288F6BF8" w:rsidR="0030701A" w:rsidRPr="002A2EB9" w:rsidRDefault="0030701A" w:rsidP="0030701A">
            <w:pPr>
              <w:spacing w:line="276" w:lineRule="auto"/>
              <w:rPr>
                <w:rFonts w:eastAsia="Arial" w:cs="Arial"/>
                <w:sz w:val="22"/>
                <w:szCs w:val="22"/>
              </w:rPr>
            </w:pPr>
            <w:r w:rsidRPr="002A2EB9">
              <w:rPr>
                <w:rFonts w:eastAsia="Arial" w:cs="Arial"/>
                <w:sz w:val="22"/>
                <w:szCs w:val="22"/>
              </w:rPr>
              <w:t>and</w:t>
            </w:r>
          </w:p>
          <w:p w14:paraId="7F7AEE97" w14:textId="27B67302" w:rsidR="0030701A" w:rsidRPr="002A2EB9" w:rsidRDefault="0030701A" w:rsidP="0030701A">
            <w:pPr>
              <w:spacing w:line="276" w:lineRule="auto"/>
              <w:rPr>
                <w:rFonts w:eastAsia="Arial" w:cs="Arial"/>
                <w:sz w:val="22"/>
                <w:szCs w:val="22"/>
              </w:rPr>
            </w:pPr>
          </w:p>
          <w:p w14:paraId="48EFAFC1" w14:textId="063C7CAD" w:rsidR="0030701A" w:rsidRPr="001066CF" w:rsidRDefault="0030701A" w:rsidP="0030701A">
            <w:pPr>
              <w:spacing w:line="276" w:lineRule="auto"/>
              <w:rPr>
                <w:rFonts w:cs="Arial"/>
              </w:rPr>
            </w:pPr>
            <w:hyperlink r:id="rId198">
              <w:r w:rsidRPr="002A2EB9">
                <w:rPr>
                  <w:rStyle w:val="Hyperlink"/>
                  <w:rFonts w:eastAsia="Arial" w:cs="Arial"/>
                  <w:sz w:val="22"/>
                  <w:szCs w:val="22"/>
                </w:rPr>
                <w:t>https://www.britannica.com/topic/The-Republic</w:t>
              </w:r>
            </w:hyperlink>
          </w:p>
          <w:p w14:paraId="4184C716" w14:textId="7B0A1C0F" w:rsidR="0030701A" w:rsidRPr="002A2EB9" w:rsidRDefault="0030701A" w:rsidP="0030701A">
            <w:pPr>
              <w:spacing w:line="276" w:lineRule="auto"/>
              <w:rPr>
                <w:rFonts w:eastAsia="Arial" w:cs="Arial"/>
                <w:sz w:val="22"/>
                <w:szCs w:val="22"/>
              </w:rPr>
            </w:pPr>
          </w:p>
          <w:p w14:paraId="113D5CEA" w14:textId="1089BA18" w:rsidR="0030701A" w:rsidRPr="002A2EB9" w:rsidRDefault="0030701A" w:rsidP="0030701A">
            <w:pPr>
              <w:spacing w:line="276" w:lineRule="auto"/>
              <w:rPr>
                <w:rFonts w:eastAsia="Arial" w:cs="Arial"/>
                <w:sz w:val="22"/>
                <w:szCs w:val="22"/>
              </w:rPr>
            </w:pPr>
            <w:r w:rsidRPr="002A2EB9">
              <w:rPr>
                <w:rFonts w:eastAsia="Arial" w:cs="Arial"/>
                <w:sz w:val="22"/>
                <w:szCs w:val="22"/>
              </w:rPr>
              <w:t>and</w:t>
            </w:r>
          </w:p>
          <w:p w14:paraId="6BA8BB8C" w14:textId="27CAD745" w:rsidR="0030701A" w:rsidRPr="002A2EB9" w:rsidRDefault="0030701A" w:rsidP="0030701A">
            <w:pPr>
              <w:spacing w:line="276" w:lineRule="auto"/>
              <w:rPr>
                <w:rFonts w:eastAsia="Arial" w:cs="Arial"/>
                <w:sz w:val="22"/>
                <w:szCs w:val="22"/>
              </w:rPr>
            </w:pPr>
          </w:p>
          <w:p w14:paraId="04DC2997" w14:textId="132137CF" w:rsidR="0030701A" w:rsidRPr="001066CF" w:rsidRDefault="0030701A" w:rsidP="0030701A">
            <w:pPr>
              <w:spacing w:line="276" w:lineRule="auto"/>
              <w:rPr>
                <w:rFonts w:cs="Arial"/>
              </w:rPr>
            </w:pPr>
            <w:hyperlink r:id="rId199">
              <w:r w:rsidRPr="002A2EB9">
                <w:rPr>
                  <w:rStyle w:val="Hyperlink"/>
                  <w:rFonts w:eastAsia="Arial" w:cs="Arial"/>
                  <w:sz w:val="22"/>
                  <w:szCs w:val="22"/>
                </w:rPr>
                <w:t>https://www.gutenberg.org/files/1497/1497-h/1497-h</w:t>
              </w:r>
            </w:hyperlink>
          </w:p>
          <w:p w14:paraId="26F51C0D" w14:textId="05249E25" w:rsidR="0030701A" w:rsidRPr="002A2EB9" w:rsidRDefault="0030701A" w:rsidP="0030701A">
            <w:pPr>
              <w:rPr>
                <w:rFonts w:eastAsia="Arial" w:cs="Arial"/>
                <w:sz w:val="22"/>
                <w:szCs w:val="22"/>
                <w:lang w:val="en"/>
              </w:rPr>
            </w:pPr>
          </w:p>
        </w:tc>
      </w:tr>
      <w:tr w:rsidR="0030701A" w:rsidRPr="001066CF" w14:paraId="37E83356" w14:textId="77777777" w:rsidTr="00340DFA">
        <w:trPr>
          <w:cantSplit/>
          <w:trHeight w:val="300"/>
        </w:trPr>
        <w:tc>
          <w:tcPr>
            <w:tcW w:w="2670" w:type="dxa"/>
          </w:tcPr>
          <w:p w14:paraId="56B2D90D" w14:textId="65474A06" w:rsidR="0030701A" w:rsidRPr="002A2EB9" w:rsidRDefault="0030701A" w:rsidP="0030701A">
            <w:pPr>
              <w:spacing w:line="276" w:lineRule="auto"/>
              <w:rPr>
                <w:rFonts w:eastAsia="Arial" w:cs="Arial"/>
                <w:sz w:val="22"/>
                <w:szCs w:val="22"/>
              </w:rPr>
            </w:pPr>
            <w:r w:rsidRPr="002A2EB9">
              <w:rPr>
                <w:rFonts w:eastAsia="Arial" w:cs="Arial"/>
                <w:sz w:val="22"/>
                <w:szCs w:val="22"/>
              </w:rPr>
              <w:t xml:space="preserve">Aristotle, </w:t>
            </w:r>
            <w:r w:rsidRPr="0052185B">
              <w:rPr>
                <w:rFonts w:eastAsia="Arial" w:cs="Arial"/>
                <w:i/>
                <w:iCs/>
                <w:sz w:val="22"/>
                <w:szCs w:val="22"/>
              </w:rPr>
              <w:t>Politics</w:t>
            </w:r>
            <w:r w:rsidRPr="002A2EB9">
              <w:rPr>
                <w:rFonts w:eastAsia="Arial" w:cs="Arial"/>
                <w:sz w:val="22"/>
                <w:szCs w:val="22"/>
              </w:rPr>
              <w:t xml:space="preserve"> (350 BCE)</w:t>
            </w:r>
          </w:p>
          <w:p w14:paraId="2D94FE6C" w14:textId="30712964" w:rsidR="0030701A" w:rsidRPr="002A2EB9" w:rsidRDefault="0030701A" w:rsidP="0030701A">
            <w:pPr>
              <w:rPr>
                <w:rFonts w:eastAsia="Arial" w:cs="Arial"/>
                <w:sz w:val="22"/>
                <w:szCs w:val="22"/>
                <w:lang w:val="en"/>
              </w:rPr>
            </w:pPr>
          </w:p>
        </w:tc>
        <w:tc>
          <w:tcPr>
            <w:tcW w:w="4435" w:type="dxa"/>
          </w:tcPr>
          <w:p w14:paraId="78B34366" w14:textId="57AC8D20" w:rsidR="0030701A" w:rsidRPr="0052185B" w:rsidRDefault="0030701A" w:rsidP="0030701A">
            <w:pPr>
              <w:spacing w:before="150" w:after="150"/>
              <w:rPr>
                <w:rFonts w:eastAsia="Helvetica" w:cs="Arial"/>
                <w:sz w:val="22"/>
                <w:szCs w:val="22"/>
              </w:rPr>
            </w:pPr>
            <w:r w:rsidRPr="0052185B">
              <w:rPr>
                <w:rFonts w:eastAsia="Helvetica" w:cs="Arial"/>
                <w:color w:val="000000" w:themeColor="text1"/>
                <w:sz w:val="22"/>
                <w:szCs w:val="22"/>
              </w:rPr>
              <w:t>Greek book of political philosophy about the role of a citizen, ruler, democratic constitutions and institutions, and the ideal state.</w:t>
            </w:r>
          </w:p>
          <w:p w14:paraId="02BB15DA" w14:textId="06C85465" w:rsidR="0030701A" w:rsidRPr="0052185B" w:rsidRDefault="0030701A" w:rsidP="0030701A">
            <w:pPr>
              <w:spacing w:before="150" w:after="150"/>
              <w:rPr>
                <w:rFonts w:eastAsia="Helvetica" w:cs="Arial"/>
                <w:color w:val="000000" w:themeColor="text1"/>
                <w:sz w:val="22"/>
                <w:szCs w:val="22"/>
              </w:rPr>
            </w:pPr>
          </w:p>
          <w:p w14:paraId="5216435B" w14:textId="2EC09555" w:rsidR="0030701A" w:rsidRPr="0052185B" w:rsidRDefault="0030701A" w:rsidP="0030701A">
            <w:pPr>
              <w:spacing w:before="150" w:after="150"/>
              <w:rPr>
                <w:rFonts w:eastAsia="Helvetica" w:cs="Arial"/>
                <w:color w:val="000000" w:themeColor="text1"/>
                <w:sz w:val="22"/>
                <w:szCs w:val="22"/>
              </w:rPr>
            </w:pPr>
          </w:p>
          <w:p w14:paraId="4A3B2606" w14:textId="78408698" w:rsidR="0030701A" w:rsidRPr="0052185B" w:rsidRDefault="0030701A" w:rsidP="0030701A">
            <w:pPr>
              <w:spacing w:before="150" w:after="150"/>
              <w:rPr>
                <w:rFonts w:eastAsia="Helvetica" w:cs="Arial"/>
                <w:color w:val="000000" w:themeColor="text1"/>
                <w:sz w:val="22"/>
                <w:szCs w:val="22"/>
              </w:rPr>
            </w:pPr>
          </w:p>
          <w:p w14:paraId="2360A719" w14:textId="026FAEA8" w:rsidR="0030701A" w:rsidRPr="0052185B" w:rsidRDefault="0030701A" w:rsidP="0030701A">
            <w:pPr>
              <w:spacing w:before="150" w:after="150"/>
              <w:rPr>
                <w:rFonts w:eastAsia="Helvetica" w:cs="Arial"/>
                <w:color w:val="000000" w:themeColor="text1"/>
                <w:sz w:val="22"/>
                <w:szCs w:val="22"/>
              </w:rPr>
            </w:pPr>
          </w:p>
          <w:p w14:paraId="0FCE5002" w14:textId="7DA011DF" w:rsidR="0030701A" w:rsidRPr="0052185B" w:rsidRDefault="0030701A" w:rsidP="0030701A">
            <w:pPr>
              <w:spacing w:before="150" w:after="150"/>
              <w:rPr>
                <w:rFonts w:eastAsia="Helvetica" w:cs="Arial"/>
                <w:color w:val="000000" w:themeColor="text1"/>
                <w:sz w:val="22"/>
                <w:szCs w:val="22"/>
              </w:rPr>
            </w:pPr>
          </w:p>
          <w:p w14:paraId="06A46D0F" w14:textId="67E6B45A" w:rsidR="0030701A" w:rsidRPr="0052185B" w:rsidRDefault="0030701A" w:rsidP="0030701A">
            <w:pPr>
              <w:spacing w:before="150" w:after="150"/>
              <w:rPr>
                <w:rFonts w:eastAsia="Helvetica" w:cs="Arial"/>
                <w:color w:val="000000" w:themeColor="text1"/>
                <w:sz w:val="22"/>
                <w:szCs w:val="22"/>
              </w:rPr>
            </w:pPr>
          </w:p>
          <w:p w14:paraId="02F68C6F" w14:textId="62B42152" w:rsidR="0030701A" w:rsidRPr="0052185B" w:rsidRDefault="0030701A" w:rsidP="0030701A">
            <w:pPr>
              <w:spacing w:before="150" w:after="150"/>
              <w:rPr>
                <w:rFonts w:eastAsia="Helvetica" w:cs="Arial"/>
                <w:color w:val="000000" w:themeColor="text1"/>
                <w:sz w:val="22"/>
                <w:szCs w:val="22"/>
              </w:rPr>
            </w:pPr>
          </w:p>
        </w:tc>
        <w:tc>
          <w:tcPr>
            <w:tcW w:w="2255" w:type="dxa"/>
          </w:tcPr>
          <w:p w14:paraId="7BB45DD6" w14:textId="2625CAFD" w:rsidR="0030701A" w:rsidRPr="002A2EB9" w:rsidRDefault="0030701A" w:rsidP="0030701A">
            <w:pPr>
              <w:spacing w:line="276" w:lineRule="auto"/>
              <w:rPr>
                <w:rFonts w:eastAsia="Arial" w:cs="Arial"/>
                <w:sz w:val="22"/>
                <w:szCs w:val="22"/>
              </w:rPr>
            </w:pPr>
            <w:hyperlink r:id="rId200">
              <w:r w:rsidRPr="002A2EB9">
                <w:rPr>
                  <w:rStyle w:val="Hyperlink"/>
                  <w:rFonts w:eastAsia="Arial" w:cs="Arial"/>
                  <w:sz w:val="22"/>
                  <w:szCs w:val="22"/>
                </w:rPr>
                <w:t>https://classics.mit.edu/Aristotle/politics.html</w:t>
              </w:r>
            </w:hyperlink>
          </w:p>
          <w:p w14:paraId="5100FCBB" w14:textId="2B32A7FC" w:rsidR="0030701A" w:rsidRPr="002A2EB9" w:rsidRDefault="0030701A" w:rsidP="0030701A">
            <w:pPr>
              <w:spacing w:line="276" w:lineRule="auto"/>
              <w:rPr>
                <w:rFonts w:eastAsia="Arial" w:cs="Arial"/>
                <w:sz w:val="22"/>
                <w:szCs w:val="22"/>
              </w:rPr>
            </w:pPr>
          </w:p>
          <w:p w14:paraId="01FA2E1B" w14:textId="5436607A" w:rsidR="0030701A" w:rsidRPr="002A2EB9" w:rsidRDefault="0030701A" w:rsidP="0030701A">
            <w:pPr>
              <w:spacing w:line="276" w:lineRule="auto"/>
              <w:rPr>
                <w:rFonts w:eastAsia="Arial" w:cs="Arial"/>
                <w:sz w:val="22"/>
                <w:szCs w:val="22"/>
              </w:rPr>
            </w:pPr>
            <w:r w:rsidRPr="002A2EB9">
              <w:rPr>
                <w:rFonts w:eastAsia="Arial" w:cs="Arial"/>
                <w:sz w:val="22"/>
                <w:szCs w:val="22"/>
              </w:rPr>
              <w:t>and</w:t>
            </w:r>
          </w:p>
          <w:p w14:paraId="79B141B1" w14:textId="21D4FEE6" w:rsidR="0030701A" w:rsidRPr="002A2EB9" w:rsidRDefault="0030701A" w:rsidP="0030701A">
            <w:pPr>
              <w:spacing w:line="276" w:lineRule="auto"/>
              <w:rPr>
                <w:rFonts w:eastAsia="Arial" w:cs="Arial"/>
                <w:sz w:val="22"/>
                <w:szCs w:val="22"/>
              </w:rPr>
            </w:pPr>
          </w:p>
          <w:p w14:paraId="711BABE0" w14:textId="47A84E70" w:rsidR="0030701A" w:rsidRPr="001066CF" w:rsidRDefault="0030701A" w:rsidP="0030701A">
            <w:pPr>
              <w:spacing w:line="276" w:lineRule="auto"/>
              <w:rPr>
                <w:rFonts w:cs="Arial"/>
              </w:rPr>
            </w:pPr>
            <w:hyperlink r:id="rId201">
              <w:r w:rsidRPr="002A2EB9">
                <w:rPr>
                  <w:rStyle w:val="Hyperlink"/>
                  <w:rFonts w:eastAsia="Arial" w:cs="Arial"/>
                  <w:sz w:val="22"/>
                  <w:szCs w:val="22"/>
                </w:rPr>
                <w:t>https://www.britannica.com/biography/Aristotle/Political-theory</w:t>
              </w:r>
            </w:hyperlink>
          </w:p>
          <w:p w14:paraId="0EAA66B7" w14:textId="3F200E1E" w:rsidR="0030701A" w:rsidRPr="002A2EB9" w:rsidRDefault="0030701A" w:rsidP="0030701A">
            <w:pPr>
              <w:spacing w:line="276" w:lineRule="auto"/>
              <w:rPr>
                <w:rFonts w:eastAsia="Arial" w:cs="Arial"/>
                <w:sz w:val="22"/>
                <w:szCs w:val="22"/>
              </w:rPr>
            </w:pPr>
          </w:p>
          <w:p w14:paraId="45EC4E9A" w14:textId="1E3352E4" w:rsidR="0030701A" w:rsidRPr="002A2EB9" w:rsidRDefault="0030701A" w:rsidP="0030701A">
            <w:pPr>
              <w:spacing w:line="276" w:lineRule="auto"/>
              <w:rPr>
                <w:rFonts w:eastAsia="Arial" w:cs="Arial"/>
                <w:sz w:val="22"/>
                <w:szCs w:val="22"/>
              </w:rPr>
            </w:pPr>
            <w:r w:rsidRPr="002A2EB9">
              <w:rPr>
                <w:rFonts w:eastAsia="Arial" w:cs="Arial"/>
                <w:sz w:val="22"/>
                <w:szCs w:val="22"/>
              </w:rPr>
              <w:t>and</w:t>
            </w:r>
          </w:p>
          <w:p w14:paraId="45EFF965" w14:textId="179CC567" w:rsidR="0030701A" w:rsidRPr="002A2EB9" w:rsidRDefault="0030701A" w:rsidP="0030701A">
            <w:pPr>
              <w:spacing w:line="276" w:lineRule="auto"/>
              <w:rPr>
                <w:rFonts w:eastAsia="Arial" w:cs="Arial"/>
                <w:sz w:val="22"/>
                <w:szCs w:val="22"/>
              </w:rPr>
            </w:pPr>
          </w:p>
          <w:p w14:paraId="6D77D4BF" w14:textId="12D9138B" w:rsidR="0030701A" w:rsidRPr="001066CF" w:rsidRDefault="0030701A" w:rsidP="0030701A">
            <w:pPr>
              <w:spacing w:line="276" w:lineRule="auto"/>
              <w:rPr>
                <w:rFonts w:cs="Arial"/>
              </w:rPr>
            </w:pPr>
            <w:hyperlink r:id="rId202">
              <w:r w:rsidRPr="002A2EB9">
                <w:rPr>
                  <w:rStyle w:val="Hyperlink"/>
                  <w:rFonts w:eastAsia="Arial" w:cs="Arial"/>
                  <w:sz w:val="22"/>
                  <w:szCs w:val="22"/>
                </w:rPr>
                <w:t>https://www.bard.edu/library/arendt/pdfs/Aristotle-Politics.pdf</w:t>
              </w:r>
            </w:hyperlink>
          </w:p>
          <w:p w14:paraId="7B23363E" w14:textId="0AAD0787" w:rsidR="0030701A" w:rsidRPr="002A2EB9" w:rsidRDefault="0030701A" w:rsidP="0030701A">
            <w:pPr>
              <w:rPr>
                <w:rFonts w:eastAsia="Arial" w:cs="Arial"/>
                <w:sz w:val="22"/>
                <w:szCs w:val="22"/>
                <w:lang w:val="en"/>
              </w:rPr>
            </w:pPr>
          </w:p>
        </w:tc>
      </w:tr>
      <w:tr w:rsidR="0030701A" w:rsidRPr="001066CF" w14:paraId="34FAFF8F" w14:textId="77777777" w:rsidTr="00340DFA">
        <w:trPr>
          <w:cantSplit/>
          <w:trHeight w:val="300"/>
        </w:trPr>
        <w:tc>
          <w:tcPr>
            <w:tcW w:w="2670" w:type="dxa"/>
          </w:tcPr>
          <w:p w14:paraId="121CE179" w14:textId="704D70B3" w:rsidR="0030701A" w:rsidRPr="0052185B" w:rsidRDefault="0030701A" w:rsidP="0030701A">
            <w:pPr>
              <w:spacing w:before="150" w:after="150" w:line="276" w:lineRule="auto"/>
              <w:rPr>
                <w:rFonts w:eastAsia="Helvetica" w:cs="Arial"/>
                <w:color w:val="000000" w:themeColor="text1"/>
                <w:sz w:val="22"/>
                <w:szCs w:val="22"/>
              </w:rPr>
            </w:pPr>
            <w:r w:rsidRPr="0052185B">
              <w:rPr>
                <w:rFonts w:eastAsia="Arial" w:cs="Arial"/>
              </w:rPr>
              <w:t>Examples of Greek Art</w:t>
            </w:r>
          </w:p>
          <w:p w14:paraId="6487B004" w14:textId="18E49AEB" w:rsidR="0030701A" w:rsidRPr="0052185B" w:rsidRDefault="0030701A" w:rsidP="0030701A">
            <w:pPr>
              <w:spacing w:before="150" w:after="150" w:line="276" w:lineRule="auto"/>
              <w:rPr>
                <w:rFonts w:eastAsia="Helvetica" w:cs="Arial"/>
                <w:color w:val="000000" w:themeColor="text1"/>
                <w:sz w:val="22"/>
                <w:szCs w:val="22"/>
              </w:rPr>
            </w:pPr>
          </w:p>
        </w:tc>
        <w:tc>
          <w:tcPr>
            <w:tcW w:w="4435" w:type="dxa"/>
          </w:tcPr>
          <w:p w14:paraId="01AB3B4F" w14:textId="6BF30E74" w:rsidR="0030701A" w:rsidRPr="001066CF" w:rsidRDefault="00F44F02" w:rsidP="0030701A">
            <w:pPr>
              <w:rPr>
                <w:rFonts w:cs="Arial"/>
              </w:rPr>
            </w:pPr>
            <w:r w:rsidRPr="0052185B">
              <w:rPr>
                <w:rFonts w:eastAsia="Helvetica" w:cs="Arial"/>
                <w:color w:val="000000" w:themeColor="text1"/>
                <w:sz w:val="22"/>
                <w:szCs w:val="22"/>
              </w:rPr>
              <w:t>Sixteen examples of Aegean and Greek sculpture, vase painting, and objects from c.</w:t>
            </w:r>
            <w:r w:rsidR="005034B5" w:rsidRPr="0052185B">
              <w:rPr>
                <w:rFonts w:eastAsia="Helvetica" w:cs="Arial"/>
                <w:color w:val="000000" w:themeColor="text1"/>
                <w:sz w:val="22"/>
                <w:szCs w:val="22"/>
              </w:rPr>
              <w:t xml:space="preserve"> </w:t>
            </w:r>
            <w:r w:rsidRPr="0052185B">
              <w:rPr>
                <w:rFonts w:eastAsia="Helvetica" w:cs="Arial"/>
                <w:color w:val="000000" w:themeColor="text1"/>
                <w:sz w:val="22"/>
                <w:szCs w:val="22"/>
              </w:rPr>
              <w:t>2300 BCE to 100 BCE</w:t>
            </w:r>
            <w:r w:rsidR="005034B5" w:rsidRPr="0052185B">
              <w:rPr>
                <w:rFonts w:eastAsia="Helvetica" w:cs="Arial"/>
                <w:color w:val="000000" w:themeColor="text1"/>
                <w:sz w:val="22"/>
                <w:szCs w:val="22"/>
                <w:lang w:val="en"/>
              </w:rPr>
              <w:t xml:space="preserve">, </w:t>
            </w:r>
            <w:r w:rsidR="0030701A" w:rsidRPr="0052185B">
              <w:rPr>
                <w:rFonts w:eastAsia="Helvetica" w:cs="Arial"/>
                <w:color w:val="000000" w:themeColor="text1"/>
                <w:sz w:val="22"/>
                <w:szCs w:val="22"/>
                <w:lang w:val="en"/>
              </w:rPr>
              <w:t>Museum of Fine Arts, Boston</w:t>
            </w:r>
          </w:p>
          <w:p w14:paraId="27977D8D" w14:textId="1E945E0F" w:rsidR="0030701A" w:rsidRPr="0052185B" w:rsidRDefault="0030701A" w:rsidP="0030701A">
            <w:pPr>
              <w:rPr>
                <w:rFonts w:eastAsia="Helvetica" w:cs="Arial"/>
                <w:color w:val="000000" w:themeColor="text1"/>
                <w:sz w:val="22"/>
                <w:szCs w:val="22"/>
                <w:lang w:val="en"/>
              </w:rPr>
            </w:pPr>
          </w:p>
          <w:p w14:paraId="35002BB1" w14:textId="2B7A92D2" w:rsidR="0030701A" w:rsidRPr="0052185B" w:rsidRDefault="0030701A" w:rsidP="0030701A">
            <w:pPr>
              <w:rPr>
                <w:rFonts w:eastAsia="Helvetica" w:cs="Arial"/>
                <w:color w:val="000000" w:themeColor="text1"/>
                <w:sz w:val="22"/>
                <w:szCs w:val="22"/>
                <w:lang w:val="en"/>
              </w:rPr>
            </w:pPr>
          </w:p>
          <w:p w14:paraId="04F7644C" w14:textId="50950380" w:rsidR="0030701A" w:rsidRPr="0052185B" w:rsidRDefault="0030701A" w:rsidP="0030701A">
            <w:pPr>
              <w:rPr>
                <w:rFonts w:eastAsia="Helvetica" w:cs="Arial"/>
                <w:color w:val="000000" w:themeColor="text1"/>
                <w:sz w:val="22"/>
                <w:szCs w:val="22"/>
                <w:lang w:val="en"/>
              </w:rPr>
            </w:pPr>
          </w:p>
          <w:p w14:paraId="4631FA75" w14:textId="65BE6BE9" w:rsidR="0030701A" w:rsidRPr="0052185B" w:rsidRDefault="0030701A" w:rsidP="0030701A">
            <w:pPr>
              <w:rPr>
                <w:rFonts w:eastAsia="Helvetica" w:cs="Arial"/>
                <w:color w:val="000000" w:themeColor="text1"/>
                <w:sz w:val="22"/>
                <w:szCs w:val="22"/>
                <w:lang w:val="en"/>
              </w:rPr>
            </w:pPr>
          </w:p>
          <w:p w14:paraId="70760946" w14:textId="327A6744" w:rsidR="0030701A" w:rsidRPr="0052185B" w:rsidRDefault="0030701A" w:rsidP="0030701A">
            <w:pPr>
              <w:rPr>
                <w:rFonts w:eastAsia="Helvetica" w:cs="Arial"/>
                <w:color w:val="000000" w:themeColor="text1"/>
                <w:sz w:val="22"/>
                <w:szCs w:val="22"/>
                <w:lang w:val="en"/>
              </w:rPr>
            </w:pPr>
          </w:p>
        </w:tc>
        <w:tc>
          <w:tcPr>
            <w:tcW w:w="2255" w:type="dxa"/>
          </w:tcPr>
          <w:p w14:paraId="41779E87" w14:textId="4369356B" w:rsidR="0030701A" w:rsidRPr="002A2EB9" w:rsidRDefault="0030701A" w:rsidP="0030701A">
            <w:pPr>
              <w:spacing w:line="276" w:lineRule="auto"/>
              <w:rPr>
                <w:rFonts w:eastAsia="Arial" w:cs="Arial"/>
                <w:b/>
                <w:bCs/>
                <w:color w:val="156082" w:themeColor="accent1"/>
              </w:rPr>
            </w:pPr>
          </w:p>
          <w:p w14:paraId="6D68A341" w14:textId="1EC524BE" w:rsidR="0030701A" w:rsidRPr="001066CF" w:rsidRDefault="0030701A" w:rsidP="0030701A">
            <w:pPr>
              <w:rPr>
                <w:rFonts w:cs="Arial"/>
              </w:rPr>
            </w:pPr>
            <w:hyperlink r:id="rId203">
              <w:r w:rsidRPr="002A2EB9">
                <w:rPr>
                  <w:rStyle w:val="Hyperlink"/>
                  <w:rFonts w:eastAsia="Arial" w:cs="Arial"/>
                  <w:sz w:val="22"/>
                  <w:szCs w:val="22"/>
                  <w:lang w:val="en"/>
                </w:rPr>
                <w:t>https://www.metmuseum.org/met-publications/greek-art-of-the-aegean-islands</w:t>
              </w:r>
            </w:hyperlink>
          </w:p>
        </w:tc>
      </w:tr>
      <w:tr w:rsidR="0030701A" w:rsidRPr="001066CF" w14:paraId="48FF9D0E" w14:textId="77777777" w:rsidTr="00340DFA">
        <w:trPr>
          <w:cantSplit/>
          <w:trHeight w:val="300"/>
        </w:trPr>
        <w:tc>
          <w:tcPr>
            <w:tcW w:w="2670" w:type="dxa"/>
          </w:tcPr>
          <w:p w14:paraId="45AC8D30" w14:textId="6D3E385A" w:rsidR="0030701A" w:rsidRPr="002A2EB9" w:rsidRDefault="0030701A" w:rsidP="0030701A">
            <w:pPr>
              <w:spacing w:line="276" w:lineRule="auto"/>
              <w:rPr>
                <w:rFonts w:eastAsia="Arial" w:cs="Arial"/>
                <w:sz w:val="22"/>
                <w:szCs w:val="22"/>
              </w:rPr>
            </w:pPr>
            <w:r w:rsidRPr="002A2EB9">
              <w:rPr>
                <w:rFonts w:eastAsia="Arial" w:cs="Arial"/>
                <w:sz w:val="22"/>
                <w:szCs w:val="22"/>
              </w:rPr>
              <w:t xml:space="preserve">Julius Caesar, War Commentaries </w:t>
            </w:r>
            <w:r w:rsidR="008958C9" w:rsidRPr="002A2EB9">
              <w:rPr>
                <w:rFonts w:eastAsia="Arial" w:cs="Arial"/>
                <w:sz w:val="22"/>
                <w:szCs w:val="22"/>
              </w:rPr>
              <w:t>(</w:t>
            </w:r>
            <w:r w:rsidRPr="002A2EB9">
              <w:rPr>
                <w:rFonts w:eastAsia="Arial" w:cs="Arial"/>
                <w:sz w:val="22"/>
                <w:szCs w:val="22"/>
              </w:rPr>
              <w:t>58</w:t>
            </w:r>
            <w:r w:rsidR="008958C9" w:rsidRPr="002A2EB9">
              <w:rPr>
                <w:rFonts w:eastAsia="Arial" w:cs="Arial"/>
                <w:sz w:val="22"/>
                <w:szCs w:val="22"/>
              </w:rPr>
              <w:t>–</w:t>
            </w:r>
            <w:r w:rsidRPr="002A2EB9">
              <w:rPr>
                <w:rFonts w:eastAsia="Arial" w:cs="Arial"/>
                <w:sz w:val="22"/>
                <w:szCs w:val="22"/>
              </w:rPr>
              <w:t>47 BCE)</w:t>
            </w:r>
          </w:p>
          <w:p w14:paraId="02CC4534" w14:textId="10B2ECFC" w:rsidR="0030701A" w:rsidRPr="002A2EB9" w:rsidRDefault="0030701A" w:rsidP="0030701A">
            <w:pPr>
              <w:rPr>
                <w:rFonts w:eastAsia="Arial" w:cs="Arial"/>
                <w:sz w:val="22"/>
                <w:szCs w:val="22"/>
                <w:lang w:val="en"/>
              </w:rPr>
            </w:pPr>
          </w:p>
        </w:tc>
        <w:tc>
          <w:tcPr>
            <w:tcW w:w="4435" w:type="dxa"/>
          </w:tcPr>
          <w:p w14:paraId="3C5C3CFD" w14:textId="08155D11" w:rsidR="0030701A" w:rsidRPr="001066CF" w:rsidRDefault="0030701A" w:rsidP="0030701A">
            <w:pPr>
              <w:rPr>
                <w:rFonts w:cs="Arial"/>
              </w:rPr>
            </w:pPr>
            <w:r w:rsidRPr="0052185B">
              <w:rPr>
                <w:rFonts w:eastAsia="Helvetica" w:cs="Arial"/>
                <w:color w:val="000000" w:themeColor="text1"/>
                <w:sz w:val="22"/>
                <w:szCs w:val="22"/>
                <w:lang w:val="en"/>
              </w:rPr>
              <w:t>Caesar’s account of Roman conquest in Europe.</w:t>
            </w:r>
          </w:p>
          <w:p w14:paraId="053DB3C0" w14:textId="781C6F3E" w:rsidR="0030701A" w:rsidRPr="0052185B" w:rsidRDefault="0030701A" w:rsidP="0030701A">
            <w:pPr>
              <w:rPr>
                <w:rFonts w:eastAsia="Helvetica" w:cs="Arial"/>
                <w:color w:val="000000" w:themeColor="text1"/>
                <w:sz w:val="22"/>
                <w:szCs w:val="22"/>
                <w:lang w:val="en"/>
              </w:rPr>
            </w:pPr>
          </w:p>
          <w:p w14:paraId="2F763F58" w14:textId="00D88898" w:rsidR="0030701A" w:rsidRPr="0052185B" w:rsidRDefault="0030701A" w:rsidP="0030701A">
            <w:pPr>
              <w:rPr>
                <w:rFonts w:eastAsia="Helvetica" w:cs="Arial"/>
                <w:color w:val="000000" w:themeColor="text1"/>
                <w:sz w:val="22"/>
                <w:szCs w:val="22"/>
                <w:lang w:val="en"/>
              </w:rPr>
            </w:pPr>
          </w:p>
          <w:p w14:paraId="3B127D3F" w14:textId="5E404B5D" w:rsidR="0030701A" w:rsidRPr="0052185B" w:rsidRDefault="0030701A" w:rsidP="0030701A">
            <w:pPr>
              <w:rPr>
                <w:rFonts w:eastAsia="Helvetica" w:cs="Arial"/>
                <w:color w:val="000000" w:themeColor="text1"/>
                <w:sz w:val="22"/>
                <w:szCs w:val="22"/>
                <w:lang w:val="en"/>
              </w:rPr>
            </w:pPr>
          </w:p>
          <w:p w14:paraId="63B6401F" w14:textId="44F72676" w:rsidR="0030701A" w:rsidRPr="0052185B" w:rsidRDefault="0030701A" w:rsidP="0030701A">
            <w:pPr>
              <w:rPr>
                <w:rFonts w:eastAsia="Helvetica" w:cs="Arial"/>
                <w:color w:val="000000" w:themeColor="text1"/>
                <w:sz w:val="22"/>
                <w:szCs w:val="22"/>
                <w:lang w:val="en"/>
              </w:rPr>
            </w:pPr>
          </w:p>
          <w:p w14:paraId="34A5F42D" w14:textId="6172C3D7" w:rsidR="0030701A" w:rsidRPr="0052185B" w:rsidRDefault="0030701A" w:rsidP="0030701A">
            <w:pPr>
              <w:rPr>
                <w:rFonts w:eastAsia="Helvetica" w:cs="Arial"/>
                <w:color w:val="000000" w:themeColor="text1"/>
                <w:sz w:val="22"/>
                <w:szCs w:val="22"/>
                <w:lang w:val="en"/>
              </w:rPr>
            </w:pPr>
          </w:p>
        </w:tc>
        <w:tc>
          <w:tcPr>
            <w:tcW w:w="2255" w:type="dxa"/>
          </w:tcPr>
          <w:p w14:paraId="2DF81735" w14:textId="5080D0AF" w:rsidR="0030701A" w:rsidRPr="002A2EB9" w:rsidRDefault="0030701A" w:rsidP="0030701A">
            <w:pPr>
              <w:spacing w:line="276" w:lineRule="auto"/>
              <w:rPr>
                <w:rFonts w:eastAsia="Arial" w:cs="Arial"/>
                <w:sz w:val="22"/>
                <w:szCs w:val="22"/>
              </w:rPr>
            </w:pPr>
          </w:p>
          <w:p w14:paraId="6D2957E5" w14:textId="4C724E90" w:rsidR="0030701A" w:rsidRPr="001066CF" w:rsidRDefault="0030701A" w:rsidP="0030701A">
            <w:pPr>
              <w:spacing w:line="276" w:lineRule="auto"/>
              <w:rPr>
                <w:rFonts w:cs="Arial"/>
              </w:rPr>
            </w:pPr>
            <w:hyperlink r:id="rId204">
              <w:r w:rsidRPr="002A2EB9">
                <w:rPr>
                  <w:rStyle w:val="Hyperlink"/>
                  <w:rFonts w:eastAsia="Arial" w:cs="Arial"/>
                  <w:sz w:val="22"/>
                  <w:szCs w:val="22"/>
                </w:rPr>
                <w:t>https://exploringcelticciv.web.unc.edu/julius-caesar-commentaries-on-the-gallic-war/</w:t>
              </w:r>
            </w:hyperlink>
          </w:p>
          <w:p w14:paraId="312E38F6" w14:textId="36B8C4D3" w:rsidR="0030701A" w:rsidRPr="002A2EB9" w:rsidRDefault="0030701A" w:rsidP="0030701A">
            <w:pPr>
              <w:spacing w:line="276" w:lineRule="auto"/>
              <w:rPr>
                <w:rFonts w:eastAsia="Arial" w:cs="Arial"/>
                <w:sz w:val="22"/>
                <w:szCs w:val="22"/>
              </w:rPr>
            </w:pPr>
          </w:p>
          <w:p w14:paraId="726E5E6C" w14:textId="6CF50912" w:rsidR="0030701A" w:rsidRPr="002A2EB9" w:rsidRDefault="008958C9" w:rsidP="0030701A">
            <w:pPr>
              <w:spacing w:line="276" w:lineRule="auto"/>
              <w:rPr>
                <w:rFonts w:eastAsia="Arial" w:cs="Arial"/>
                <w:sz w:val="22"/>
                <w:szCs w:val="22"/>
              </w:rPr>
            </w:pPr>
            <w:r w:rsidRPr="002A2EB9">
              <w:rPr>
                <w:rFonts w:eastAsia="Arial" w:cs="Arial"/>
                <w:sz w:val="22"/>
                <w:szCs w:val="22"/>
              </w:rPr>
              <w:t>a</w:t>
            </w:r>
            <w:r w:rsidR="0030701A" w:rsidRPr="002A2EB9">
              <w:rPr>
                <w:rFonts w:eastAsia="Arial" w:cs="Arial"/>
                <w:sz w:val="22"/>
                <w:szCs w:val="22"/>
              </w:rPr>
              <w:t>nd</w:t>
            </w:r>
          </w:p>
          <w:p w14:paraId="4DB602FF" w14:textId="77777777" w:rsidR="0026422A" w:rsidRPr="002A2EB9" w:rsidRDefault="0026422A" w:rsidP="0030701A">
            <w:pPr>
              <w:spacing w:line="276" w:lineRule="auto"/>
              <w:rPr>
                <w:rFonts w:eastAsia="Arial" w:cs="Arial"/>
                <w:sz w:val="22"/>
                <w:szCs w:val="22"/>
              </w:rPr>
            </w:pPr>
          </w:p>
          <w:p w14:paraId="1345AE8F" w14:textId="7D887B4A" w:rsidR="0030701A" w:rsidRPr="001066CF" w:rsidRDefault="0030701A" w:rsidP="0030701A">
            <w:pPr>
              <w:spacing w:line="276" w:lineRule="auto"/>
              <w:rPr>
                <w:rFonts w:cs="Arial"/>
              </w:rPr>
            </w:pPr>
            <w:hyperlink r:id="rId205">
              <w:r w:rsidRPr="002A2EB9">
                <w:rPr>
                  <w:rStyle w:val="Hyperlink"/>
                  <w:rFonts w:eastAsia="Arial" w:cs="Arial"/>
                  <w:sz w:val="22"/>
                  <w:szCs w:val="22"/>
                </w:rPr>
                <w:t>http://www.perseus.tufts.edu/hopper/text?doc=Caes.%20Civ.%203&amp;lang=original</w:t>
              </w:r>
            </w:hyperlink>
          </w:p>
          <w:p w14:paraId="35B3910C" w14:textId="2D096FA6" w:rsidR="0030701A" w:rsidRPr="002A2EB9" w:rsidRDefault="0030701A" w:rsidP="0030701A">
            <w:pPr>
              <w:rPr>
                <w:rFonts w:eastAsia="Arial" w:cs="Arial"/>
                <w:sz w:val="22"/>
                <w:szCs w:val="22"/>
                <w:lang w:val="en"/>
              </w:rPr>
            </w:pPr>
          </w:p>
        </w:tc>
      </w:tr>
      <w:tr w:rsidR="0030701A" w:rsidRPr="001066CF" w14:paraId="1D04B107" w14:textId="77777777" w:rsidTr="00340DFA">
        <w:trPr>
          <w:cantSplit/>
          <w:trHeight w:val="300"/>
        </w:trPr>
        <w:tc>
          <w:tcPr>
            <w:tcW w:w="2670" w:type="dxa"/>
          </w:tcPr>
          <w:p w14:paraId="386725AD" w14:textId="0F69DEF2" w:rsidR="0030701A" w:rsidRPr="002A2EB9" w:rsidRDefault="0030701A" w:rsidP="0030701A">
            <w:pPr>
              <w:spacing w:line="276" w:lineRule="auto"/>
              <w:rPr>
                <w:rFonts w:eastAsia="Arial" w:cs="Arial"/>
                <w:sz w:val="22"/>
                <w:szCs w:val="22"/>
              </w:rPr>
            </w:pPr>
            <w:r w:rsidRPr="002A2EB9">
              <w:rPr>
                <w:rFonts w:eastAsia="Arial" w:cs="Arial"/>
                <w:sz w:val="22"/>
                <w:szCs w:val="22"/>
              </w:rPr>
              <w:t xml:space="preserve">The Bible, </w:t>
            </w:r>
            <w:r w:rsidR="008958C9" w:rsidRPr="002A2EB9">
              <w:rPr>
                <w:rFonts w:eastAsia="Arial" w:cs="Arial"/>
                <w:sz w:val="22"/>
                <w:szCs w:val="22"/>
              </w:rPr>
              <w:t>N</w:t>
            </w:r>
            <w:r w:rsidRPr="002A2EB9">
              <w:rPr>
                <w:rFonts w:eastAsia="Arial" w:cs="Arial"/>
                <w:sz w:val="22"/>
                <w:szCs w:val="22"/>
              </w:rPr>
              <w:t>ew Testament, Gospel of Matthew, Chapters 5</w:t>
            </w:r>
            <w:r w:rsidR="008958C9" w:rsidRPr="002A2EB9">
              <w:rPr>
                <w:rFonts w:eastAsia="Arial" w:cs="Arial"/>
                <w:sz w:val="22"/>
                <w:szCs w:val="22"/>
              </w:rPr>
              <w:t>–</w:t>
            </w:r>
            <w:r w:rsidRPr="002A2EB9">
              <w:rPr>
                <w:rFonts w:eastAsia="Arial" w:cs="Arial"/>
                <w:sz w:val="22"/>
                <w:szCs w:val="22"/>
              </w:rPr>
              <w:t>6: Sermon on the Mount (c. 80-110 CE)</w:t>
            </w:r>
          </w:p>
          <w:p w14:paraId="60F13E8E" w14:textId="4DE8DD75" w:rsidR="0030701A" w:rsidRPr="002A2EB9" w:rsidRDefault="0030701A" w:rsidP="0030701A">
            <w:pPr>
              <w:rPr>
                <w:rFonts w:eastAsia="Arial" w:cs="Arial"/>
                <w:sz w:val="22"/>
                <w:szCs w:val="22"/>
                <w:lang w:val="en"/>
              </w:rPr>
            </w:pPr>
          </w:p>
        </w:tc>
        <w:tc>
          <w:tcPr>
            <w:tcW w:w="4435" w:type="dxa"/>
          </w:tcPr>
          <w:p w14:paraId="11C27503" w14:textId="76B2D77A" w:rsidR="0030701A" w:rsidRPr="0052185B" w:rsidRDefault="0030701A" w:rsidP="0030701A">
            <w:pPr>
              <w:rPr>
                <w:rFonts w:eastAsia="Helvetica" w:cs="Arial"/>
                <w:color w:val="000000" w:themeColor="text1"/>
                <w:sz w:val="22"/>
                <w:szCs w:val="22"/>
              </w:rPr>
            </w:pPr>
            <w:r w:rsidRPr="0052185B">
              <w:rPr>
                <w:rFonts w:eastAsia="Helvetica" w:cs="Arial"/>
                <w:color w:val="000000" w:themeColor="text1"/>
                <w:sz w:val="22"/>
                <w:szCs w:val="22"/>
              </w:rPr>
              <w:t xml:space="preserve">Key text for Christianity of Jesus’ philosophy; </w:t>
            </w:r>
            <w:r w:rsidRPr="0052185B">
              <w:rPr>
                <w:rFonts w:eastAsia="Helvetica" w:cs="Arial"/>
                <w:sz w:val="22"/>
                <w:szCs w:val="22"/>
              </w:rPr>
              <w:t>analysis and interpretation of the selection.</w:t>
            </w:r>
          </w:p>
          <w:p w14:paraId="0C5B93FB" w14:textId="12903AF9" w:rsidR="0030701A" w:rsidRPr="0052185B" w:rsidRDefault="0030701A" w:rsidP="0030701A">
            <w:pPr>
              <w:rPr>
                <w:rFonts w:eastAsia="Helvetica" w:cs="Arial"/>
                <w:color w:val="000000" w:themeColor="text1"/>
                <w:sz w:val="22"/>
                <w:szCs w:val="22"/>
              </w:rPr>
            </w:pPr>
          </w:p>
          <w:p w14:paraId="1013024A" w14:textId="7E09D094" w:rsidR="0030701A" w:rsidRPr="0052185B" w:rsidRDefault="0030701A" w:rsidP="0030701A">
            <w:pPr>
              <w:rPr>
                <w:rFonts w:eastAsia="Helvetica" w:cs="Arial"/>
                <w:color w:val="000000" w:themeColor="text1"/>
                <w:sz w:val="22"/>
                <w:szCs w:val="22"/>
              </w:rPr>
            </w:pPr>
          </w:p>
          <w:p w14:paraId="31927F5F" w14:textId="41A03C66" w:rsidR="0030701A" w:rsidRPr="0052185B" w:rsidRDefault="0030701A" w:rsidP="0030701A">
            <w:pPr>
              <w:rPr>
                <w:rFonts w:eastAsia="Helvetica" w:cs="Arial"/>
                <w:color w:val="000000" w:themeColor="text1"/>
                <w:sz w:val="22"/>
                <w:szCs w:val="22"/>
              </w:rPr>
            </w:pPr>
          </w:p>
        </w:tc>
        <w:tc>
          <w:tcPr>
            <w:tcW w:w="2255" w:type="dxa"/>
          </w:tcPr>
          <w:p w14:paraId="20AEDEF7" w14:textId="716E861E" w:rsidR="000E31D4" w:rsidRPr="0052185B" w:rsidRDefault="000E31D4" w:rsidP="0052185B">
            <w:pPr>
              <w:spacing w:line="276" w:lineRule="auto"/>
              <w:rPr>
                <w:rStyle w:val="Hyperlink"/>
                <w:rFonts w:eastAsia="Arial"/>
                <w:sz w:val="22"/>
                <w:szCs w:val="22"/>
              </w:rPr>
            </w:pPr>
            <w:hyperlink r:id="rId206" w:history="1">
              <w:r w:rsidRPr="0052185B">
                <w:rPr>
                  <w:rStyle w:val="Hyperlink"/>
                  <w:rFonts w:eastAsia="Arial" w:cs="Arial"/>
                  <w:sz w:val="22"/>
                  <w:szCs w:val="22"/>
                </w:rPr>
                <w:t>https://www.bartleby.com/lit-hub/the-holy-bible/matthew/st-matthew-5</w:t>
              </w:r>
            </w:hyperlink>
          </w:p>
          <w:p w14:paraId="1DEE158B" w14:textId="324590D4" w:rsidR="0026422A" w:rsidRPr="0052185B" w:rsidRDefault="00117718" w:rsidP="0030701A">
            <w:pPr>
              <w:spacing w:before="150" w:after="150"/>
              <w:rPr>
                <w:rFonts w:cs="Arial"/>
                <w:sz w:val="22"/>
                <w:szCs w:val="22"/>
              </w:rPr>
            </w:pPr>
            <w:r w:rsidRPr="0052185B">
              <w:rPr>
                <w:rFonts w:cs="Arial"/>
                <w:sz w:val="22"/>
                <w:szCs w:val="22"/>
              </w:rPr>
              <w:t>and</w:t>
            </w:r>
          </w:p>
          <w:p w14:paraId="6847E55F" w14:textId="711C76C4" w:rsidR="00117718" w:rsidRPr="0052185B" w:rsidRDefault="00117718" w:rsidP="0052185B">
            <w:pPr>
              <w:spacing w:line="276" w:lineRule="auto"/>
              <w:rPr>
                <w:rStyle w:val="Hyperlink"/>
                <w:rFonts w:eastAsia="Arial"/>
                <w:sz w:val="22"/>
                <w:szCs w:val="22"/>
              </w:rPr>
            </w:pPr>
            <w:hyperlink r:id="rId207" w:history="1">
              <w:r w:rsidRPr="0052185B">
                <w:rPr>
                  <w:rStyle w:val="Hyperlink"/>
                  <w:rFonts w:eastAsia="Arial" w:cs="Arial"/>
                  <w:sz w:val="22"/>
                  <w:szCs w:val="22"/>
                </w:rPr>
                <w:t>https://link.bibleodyssey.com/articles/the-sermon-on-the-mount/</w:t>
              </w:r>
            </w:hyperlink>
          </w:p>
          <w:p w14:paraId="10EC4594" w14:textId="501C23DA" w:rsidR="00117718" w:rsidRPr="0052185B" w:rsidRDefault="00117718" w:rsidP="0030701A">
            <w:pPr>
              <w:spacing w:before="150" w:after="150"/>
              <w:rPr>
                <w:rFonts w:eastAsia="Helvetica" w:cs="Arial"/>
                <w:color w:val="000000" w:themeColor="text1"/>
                <w:sz w:val="22"/>
                <w:szCs w:val="22"/>
              </w:rPr>
            </w:pPr>
          </w:p>
        </w:tc>
      </w:tr>
      <w:tr w:rsidR="0030701A" w:rsidRPr="001066CF" w14:paraId="7C8B153E" w14:textId="77777777" w:rsidTr="00340DFA">
        <w:trPr>
          <w:cantSplit/>
          <w:trHeight w:val="3420"/>
        </w:trPr>
        <w:tc>
          <w:tcPr>
            <w:tcW w:w="2670" w:type="dxa"/>
          </w:tcPr>
          <w:p w14:paraId="00CD6758" w14:textId="1E151B0E" w:rsidR="0030701A" w:rsidRPr="002A2EB9" w:rsidRDefault="0030701A" w:rsidP="0030701A">
            <w:pPr>
              <w:spacing w:line="276" w:lineRule="auto"/>
              <w:rPr>
                <w:rFonts w:eastAsia="Arial" w:cs="Arial"/>
                <w:sz w:val="22"/>
                <w:szCs w:val="22"/>
              </w:rPr>
            </w:pPr>
            <w:r w:rsidRPr="002A2EB9">
              <w:rPr>
                <w:rFonts w:eastAsia="Arial" w:cs="Arial"/>
                <w:sz w:val="22"/>
                <w:szCs w:val="22"/>
              </w:rPr>
              <w:t>Standing Shakyamuni Buddha (3</w:t>
            </w:r>
            <w:r w:rsidRPr="002A2EB9">
              <w:rPr>
                <w:rFonts w:eastAsia="Arial" w:cs="Arial"/>
                <w:sz w:val="22"/>
                <w:szCs w:val="22"/>
                <w:vertAlign w:val="superscript"/>
              </w:rPr>
              <w:t>rd</w:t>
            </w:r>
            <w:r w:rsidRPr="002A2EB9">
              <w:rPr>
                <w:rFonts w:eastAsia="Arial" w:cs="Arial"/>
                <w:sz w:val="22"/>
                <w:szCs w:val="22"/>
              </w:rPr>
              <w:t xml:space="preserve"> </w:t>
            </w:r>
            <w:r w:rsidR="00B54051" w:rsidRPr="002A2EB9">
              <w:rPr>
                <w:rFonts w:eastAsia="Arial" w:cs="Arial"/>
                <w:sz w:val="22"/>
                <w:szCs w:val="22"/>
              </w:rPr>
              <w:t>c</w:t>
            </w:r>
            <w:r w:rsidRPr="002A2EB9">
              <w:rPr>
                <w:rFonts w:eastAsia="Arial" w:cs="Arial"/>
                <w:sz w:val="22"/>
                <w:szCs w:val="22"/>
              </w:rPr>
              <w:t>entury CE)</w:t>
            </w:r>
          </w:p>
          <w:p w14:paraId="187215F4" w14:textId="5EC494FA" w:rsidR="0030701A" w:rsidRPr="002A2EB9" w:rsidRDefault="0030701A" w:rsidP="0030701A">
            <w:pPr>
              <w:rPr>
                <w:rFonts w:eastAsia="Arial" w:cs="Arial"/>
                <w:sz w:val="22"/>
                <w:szCs w:val="22"/>
                <w:lang w:val="en"/>
              </w:rPr>
            </w:pPr>
          </w:p>
        </w:tc>
        <w:tc>
          <w:tcPr>
            <w:tcW w:w="4435" w:type="dxa"/>
          </w:tcPr>
          <w:p w14:paraId="69072B09" w14:textId="2C6585C7" w:rsidR="0030701A" w:rsidRPr="001066CF" w:rsidRDefault="0030701A" w:rsidP="0030701A">
            <w:pPr>
              <w:rPr>
                <w:rFonts w:cs="Arial"/>
              </w:rPr>
            </w:pPr>
            <w:r w:rsidRPr="0052185B">
              <w:rPr>
                <w:rFonts w:eastAsia="Helvetica" w:cs="Arial"/>
                <w:color w:val="000000" w:themeColor="text1"/>
                <w:sz w:val="22"/>
                <w:szCs w:val="22"/>
                <w:lang w:val="en"/>
              </w:rPr>
              <w:t>Gandharan Buddhist sculpture showing the fusion of Greco-Roman and Buddhist imagery; stone sculpture, Worcester Art Museum.</w:t>
            </w:r>
          </w:p>
          <w:p w14:paraId="400D35A1" w14:textId="5957D987" w:rsidR="0030701A" w:rsidRPr="0052185B" w:rsidRDefault="0030701A" w:rsidP="0030701A">
            <w:pPr>
              <w:rPr>
                <w:rFonts w:eastAsia="Helvetica" w:cs="Arial"/>
                <w:color w:val="000000" w:themeColor="text1"/>
                <w:sz w:val="22"/>
                <w:szCs w:val="22"/>
                <w:lang w:val="en"/>
              </w:rPr>
            </w:pPr>
          </w:p>
          <w:p w14:paraId="43066611" w14:textId="6EF2993A" w:rsidR="0030701A" w:rsidRPr="0052185B" w:rsidRDefault="0030701A" w:rsidP="0030701A">
            <w:pPr>
              <w:rPr>
                <w:rFonts w:eastAsia="Helvetica" w:cs="Arial"/>
                <w:color w:val="000000" w:themeColor="text1"/>
                <w:sz w:val="22"/>
                <w:szCs w:val="22"/>
                <w:lang w:val="en"/>
              </w:rPr>
            </w:pPr>
          </w:p>
        </w:tc>
        <w:tc>
          <w:tcPr>
            <w:tcW w:w="2255" w:type="dxa"/>
          </w:tcPr>
          <w:p w14:paraId="0B2E1309" w14:textId="0CB8DF25" w:rsidR="0030701A" w:rsidRPr="002A2EB9" w:rsidRDefault="00B06307" w:rsidP="0030701A">
            <w:pPr>
              <w:rPr>
                <w:rFonts w:eastAsia="Arial" w:cs="Arial"/>
                <w:sz w:val="22"/>
                <w:szCs w:val="22"/>
                <w:lang w:val="en"/>
              </w:rPr>
            </w:pPr>
            <w:r w:rsidRPr="002A2EB9">
              <w:rPr>
                <w:rFonts w:eastAsia="Arial" w:cs="Arial"/>
                <w:sz w:val="22"/>
                <w:szCs w:val="22"/>
                <w:lang w:val="en"/>
              </w:rPr>
              <w:t>https://worcester.emuseum.com/objects/24513/standing-shakyamuni-buddha?ctx=84c05c6d78ab740549ca426de8e3cbf478c9dd2e&amp;idx=2</w:t>
            </w:r>
          </w:p>
        </w:tc>
      </w:tr>
    </w:tbl>
    <w:p w14:paraId="769D71DE" w14:textId="77777777" w:rsidR="00651BE0" w:rsidRPr="001066CF" w:rsidRDefault="00651BE0">
      <w:pPr>
        <w:rPr>
          <w:rFonts w:cs="Arial"/>
        </w:rPr>
      </w:pPr>
    </w:p>
    <w:p w14:paraId="30F54D38" w14:textId="77777777" w:rsidR="00340DFA" w:rsidRDefault="00340DFA">
      <w:pPr>
        <w:rPr>
          <w:rFonts w:eastAsiaTheme="majorEastAsia" w:cstheme="majorBidi"/>
          <w:iCs/>
          <w:color w:val="0F4761" w:themeColor="accent1" w:themeShade="BF"/>
          <w:sz w:val="28"/>
          <w:lang w:val="en"/>
        </w:rPr>
      </w:pPr>
      <w:r>
        <w:rPr>
          <w:lang w:val="en"/>
        </w:rPr>
        <w:br w:type="page"/>
      </w:r>
    </w:p>
    <w:p w14:paraId="6FA7983C" w14:textId="5B10DCD9" w:rsidR="00651BE0" w:rsidRPr="00AA26DF" w:rsidRDefault="00651BE0" w:rsidP="0052185B">
      <w:pPr>
        <w:pStyle w:val="Heading4"/>
      </w:pPr>
      <w:r w:rsidRPr="00AA26DF">
        <w:rPr>
          <w:lang w:val="en"/>
        </w:rPr>
        <w:t>World History</w:t>
      </w:r>
      <w:r w:rsidRPr="00AA26DF">
        <w:t>—6th–10th Centuries</w:t>
      </w:r>
      <w:r w:rsidR="00971D28" w:rsidRPr="00AA26DF">
        <w:t xml:space="preserve"> CE</w:t>
      </w:r>
    </w:p>
    <w:tbl>
      <w:tblPr>
        <w:tblStyle w:val="TableGrid"/>
        <w:tblW w:w="9360" w:type="dxa"/>
        <w:tblLayout w:type="fixed"/>
        <w:tblLook w:val="06A0" w:firstRow="1" w:lastRow="0" w:firstColumn="1" w:lastColumn="0" w:noHBand="1" w:noVBand="1"/>
      </w:tblPr>
      <w:tblGrid>
        <w:gridCol w:w="2670"/>
        <w:gridCol w:w="4543"/>
        <w:gridCol w:w="2147"/>
      </w:tblGrid>
      <w:tr w:rsidR="0030701A" w:rsidRPr="001066CF" w14:paraId="224046CA" w14:textId="77777777" w:rsidTr="00340DFA">
        <w:trPr>
          <w:cantSplit/>
          <w:trHeight w:val="404"/>
        </w:trPr>
        <w:tc>
          <w:tcPr>
            <w:tcW w:w="2670" w:type="dxa"/>
            <w:shd w:val="clear" w:color="auto" w:fill="4C94D8" w:themeFill="text2" w:themeFillTint="80"/>
          </w:tcPr>
          <w:p w14:paraId="3FB492A6" w14:textId="08CF363E" w:rsidR="0030701A" w:rsidRPr="0052185B" w:rsidRDefault="0030701A" w:rsidP="0052185B">
            <w:pPr>
              <w:spacing w:line="276" w:lineRule="auto"/>
              <w:rPr>
                <w:rFonts w:eastAsia="Arial" w:cs="Arial"/>
                <w:b/>
                <w:bCs/>
                <w:sz w:val="32"/>
                <w:szCs w:val="32"/>
                <w:lang w:val="en"/>
              </w:rPr>
            </w:pPr>
            <w:r w:rsidRPr="0052185B">
              <w:rPr>
                <w:rFonts w:eastAsia="Arial" w:cs="Arial"/>
                <w:b/>
                <w:bCs/>
                <w:sz w:val="32"/>
                <w:szCs w:val="32"/>
              </w:rPr>
              <w:t>Resource</w:t>
            </w:r>
          </w:p>
        </w:tc>
        <w:tc>
          <w:tcPr>
            <w:tcW w:w="4543" w:type="dxa"/>
            <w:shd w:val="clear" w:color="auto" w:fill="4C94D8" w:themeFill="text2" w:themeFillTint="80"/>
          </w:tcPr>
          <w:p w14:paraId="5AD239C1" w14:textId="638BEC91" w:rsidR="0030701A" w:rsidRPr="0052185B" w:rsidRDefault="0030701A" w:rsidP="0030701A">
            <w:pPr>
              <w:rPr>
                <w:rFonts w:eastAsia="Arial" w:cs="Arial"/>
                <w:b/>
                <w:bCs/>
                <w:sz w:val="32"/>
                <w:szCs w:val="32"/>
                <w:lang w:val="en"/>
              </w:rPr>
            </w:pPr>
            <w:r w:rsidRPr="002A2EB9">
              <w:rPr>
                <w:rFonts w:eastAsia="Arial" w:cs="Arial"/>
                <w:b/>
                <w:bCs/>
                <w:sz w:val="32"/>
                <w:szCs w:val="32"/>
                <w:lang w:val="en"/>
              </w:rPr>
              <w:t>Annotation</w:t>
            </w:r>
          </w:p>
        </w:tc>
        <w:tc>
          <w:tcPr>
            <w:tcW w:w="2147" w:type="dxa"/>
            <w:shd w:val="clear" w:color="auto" w:fill="4C94D8" w:themeFill="text2" w:themeFillTint="80"/>
          </w:tcPr>
          <w:p w14:paraId="1C4EBC7A" w14:textId="34E65432" w:rsidR="0030701A" w:rsidRPr="0052185B" w:rsidRDefault="0030701A" w:rsidP="0030701A">
            <w:pPr>
              <w:rPr>
                <w:rFonts w:eastAsia="Arial" w:cs="Arial"/>
                <w:b/>
                <w:bCs/>
                <w:sz w:val="32"/>
                <w:szCs w:val="32"/>
                <w:lang w:val="en"/>
              </w:rPr>
            </w:pPr>
            <w:r w:rsidRPr="0052185B">
              <w:rPr>
                <w:rFonts w:eastAsia="Arial" w:cs="Arial"/>
                <w:b/>
                <w:bCs/>
                <w:sz w:val="32"/>
                <w:szCs w:val="32"/>
                <w:lang w:val="en"/>
              </w:rPr>
              <w:t>Link(s)</w:t>
            </w:r>
          </w:p>
        </w:tc>
      </w:tr>
      <w:tr w:rsidR="0030701A" w:rsidRPr="001066CF" w14:paraId="69B12685" w14:textId="77777777" w:rsidTr="00A36F62">
        <w:trPr>
          <w:trHeight w:val="300"/>
        </w:trPr>
        <w:tc>
          <w:tcPr>
            <w:tcW w:w="2670" w:type="dxa"/>
          </w:tcPr>
          <w:p w14:paraId="095D8AE5" w14:textId="7078DF35" w:rsidR="0030701A" w:rsidRPr="0052185B" w:rsidRDefault="0030701A" w:rsidP="0030701A">
            <w:pPr>
              <w:spacing w:before="150" w:after="150"/>
              <w:rPr>
                <w:rFonts w:eastAsia="Helvetica" w:cs="Arial"/>
                <w:color w:val="000000" w:themeColor="text1"/>
                <w:sz w:val="22"/>
                <w:szCs w:val="22"/>
              </w:rPr>
            </w:pPr>
            <w:r w:rsidRPr="002A2EB9">
              <w:rPr>
                <w:rFonts w:eastAsia="Arial" w:cs="Arial"/>
                <w:sz w:val="22"/>
                <w:szCs w:val="22"/>
              </w:rPr>
              <w:t>Mosaic: Hunting Scene</w:t>
            </w:r>
            <w:r w:rsidRPr="0052185B">
              <w:rPr>
                <w:rFonts w:eastAsia="Helvetica" w:cs="Arial"/>
                <w:color w:val="000000" w:themeColor="text1"/>
                <w:sz w:val="15"/>
                <w:szCs w:val="15"/>
              </w:rPr>
              <w:t xml:space="preserve"> (</w:t>
            </w:r>
            <w:r w:rsidRPr="0052185B">
              <w:rPr>
                <w:rFonts w:eastAsia="Helvetica" w:cs="Arial"/>
                <w:color w:val="000000" w:themeColor="text1"/>
                <w:sz w:val="22"/>
                <w:szCs w:val="22"/>
              </w:rPr>
              <w:t xml:space="preserve">Antioch, early 6th </w:t>
            </w:r>
            <w:r w:rsidR="002F3CDE" w:rsidRPr="0052185B">
              <w:rPr>
                <w:rFonts w:eastAsia="Helvetica" w:cs="Arial"/>
                <w:color w:val="000000" w:themeColor="text1"/>
                <w:sz w:val="22"/>
                <w:szCs w:val="22"/>
              </w:rPr>
              <w:t xml:space="preserve">century </w:t>
            </w:r>
            <w:r w:rsidRPr="0052185B">
              <w:rPr>
                <w:rFonts w:eastAsia="Helvetica" w:cs="Arial"/>
                <w:color w:val="000000" w:themeColor="text1"/>
                <w:sz w:val="22"/>
                <w:szCs w:val="22"/>
              </w:rPr>
              <w:t>CE)</w:t>
            </w:r>
          </w:p>
          <w:p w14:paraId="5F002C7B" w14:textId="3890FA16" w:rsidR="0030701A" w:rsidRPr="002A2EB9" w:rsidRDefault="0030701A" w:rsidP="0030701A">
            <w:pPr>
              <w:rPr>
                <w:rFonts w:eastAsia="Arial" w:cs="Arial"/>
                <w:sz w:val="22"/>
                <w:szCs w:val="22"/>
                <w:lang w:val="en"/>
              </w:rPr>
            </w:pPr>
          </w:p>
        </w:tc>
        <w:tc>
          <w:tcPr>
            <w:tcW w:w="4543" w:type="dxa"/>
          </w:tcPr>
          <w:p w14:paraId="4EDB9246" w14:textId="7D4043C3" w:rsidR="0030701A" w:rsidRPr="0052185B" w:rsidRDefault="0030701A" w:rsidP="0030701A">
            <w:pPr>
              <w:spacing w:before="150" w:after="150"/>
              <w:rPr>
                <w:rFonts w:eastAsia="Helvetica" w:cs="Arial"/>
                <w:color w:val="000000" w:themeColor="text1"/>
                <w:sz w:val="22"/>
                <w:szCs w:val="22"/>
              </w:rPr>
            </w:pPr>
            <w:r w:rsidRPr="0052185B">
              <w:rPr>
                <w:rFonts w:eastAsia="Helvetica" w:cs="Arial"/>
                <w:color w:val="000000" w:themeColor="text1"/>
                <w:sz w:val="22"/>
                <w:szCs w:val="22"/>
              </w:rPr>
              <w:t>Antioch was a city on the eastern coast of the Mediterranean</w:t>
            </w:r>
            <w:r w:rsidR="00E10069" w:rsidRPr="0052185B">
              <w:rPr>
                <w:rFonts w:eastAsia="Helvetica" w:cs="Arial"/>
                <w:color w:val="000000" w:themeColor="text1"/>
                <w:sz w:val="22"/>
                <w:szCs w:val="22"/>
              </w:rPr>
              <w:t>,</w:t>
            </w:r>
            <w:r w:rsidRPr="0052185B">
              <w:rPr>
                <w:rFonts w:eastAsia="Helvetica" w:cs="Arial"/>
                <w:color w:val="000000" w:themeColor="text1"/>
                <w:sz w:val="22"/>
                <w:szCs w:val="22"/>
              </w:rPr>
              <w:t xml:space="preserve"> and this example shows the influence of Greco-Roman and Persian styles. Worcester Art Museum.</w:t>
            </w:r>
          </w:p>
          <w:p w14:paraId="02D317DF" w14:textId="42E6274C" w:rsidR="0030701A" w:rsidRPr="0052185B" w:rsidRDefault="0030701A" w:rsidP="0030701A">
            <w:pPr>
              <w:spacing w:before="150" w:after="150"/>
              <w:rPr>
                <w:rFonts w:eastAsia="Helvetica" w:cs="Arial"/>
                <w:color w:val="000000" w:themeColor="text1"/>
                <w:sz w:val="22"/>
                <w:szCs w:val="22"/>
              </w:rPr>
            </w:pPr>
          </w:p>
        </w:tc>
        <w:tc>
          <w:tcPr>
            <w:tcW w:w="2147" w:type="dxa"/>
          </w:tcPr>
          <w:p w14:paraId="5C855737" w14:textId="21879034" w:rsidR="0030701A" w:rsidRPr="001066CF" w:rsidRDefault="0030701A" w:rsidP="0030701A">
            <w:pPr>
              <w:rPr>
                <w:rFonts w:cs="Arial"/>
              </w:rPr>
            </w:pPr>
            <w:hyperlink r:id="rId208">
              <w:r w:rsidRPr="002A2EB9">
                <w:rPr>
                  <w:rStyle w:val="Hyperlink"/>
                  <w:rFonts w:eastAsia="Arial" w:cs="Arial"/>
                  <w:sz w:val="22"/>
                  <w:szCs w:val="22"/>
                  <w:lang w:val="en"/>
                </w:rPr>
                <w:t>https://wamupdates.worcesterart.org/2020/08/carefully-conserving-museum-treasure.html</w:t>
              </w:r>
            </w:hyperlink>
          </w:p>
        </w:tc>
      </w:tr>
      <w:tr w:rsidR="0030701A" w:rsidRPr="001066CF" w14:paraId="35FEC506" w14:textId="77777777" w:rsidTr="00A36F62">
        <w:trPr>
          <w:trHeight w:val="300"/>
        </w:trPr>
        <w:tc>
          <w:tcPr>
            <w:tcW w:w="2670" w:type="dxa"/>
          </w:tcPr>
          <w:p w14:paraId="33C52A15" w14:textId="2EBE220A" w:rsidR="0030701A" w:rsidRPr="0052185B" w:rsidRDefault="0030701A" w:rsidP="0030701A">
            <w:pPr>
              <w:spacing w:before="150" w:after="150"/>
              <w:rPr>
                <w:rFonts w:eastAsia="Helvetica" w:cs="Arial"/>
                <w:color w:val="000000" w:themeColor="text1"/>
                <w:sz w:val="22"/>
                <w:szCs w:val="22"/>
              </w:rPr>
            </w:pPr>
            <w:r w:rsidRPr="002A2EB9">
              <w:rPr>
                <w:rFonts w:eastAsia="Arial" w:cs="Arial"/>
                <w:sz w:val="22"/>
                <w:szCs w:val="22"/>
              </w:rPr>
              <w:t>Hagia Sophia</w:t>
            </w:r>
            <w:r w:rsidRPr="0052185B">
              <w:rPr>
                <w:rFonts w:eastAsia="Helvetica" w:cs="Arial"/>
                <w:color w:val="000000" w:themeColor="text1"/>
                <w:sz w:val="15"/>
                <w:szCs w:val="15"/>
              </w:rPr>
              <w:t xml:space="preserve"> </w:t>
            </w:r>
            <w:r w:rsidRPr="0052185B">
              <w:rPr>
                <w:rFonts w:eastAsia="Helvetica" w:cs="Arial"/>
                <w:color w:val="000000" w:themeColor="text1"/>
                <w:sz w:val="22"/>
                <w:szCs w:val="22"/>
              </w:rPr>
              <w:t>(532–537 CE)</w:t>
            </w:r>
          </w:p>
          <w:p w14:paraId="3EFF1F24" w14:textId="0303837A" w:rsidR="0030701A" w:rsidRPr="002A2EB9" w:rsidRDefault="0030701A" w:rsidP="0030701A">
            <w:pPr>
              <w:rPr>
                <w:rFonts w:eastAsia="Arial" w:cs="Arial"/>
                <w:sz w:val="22"/>
                <w:szCs w:val="22"/>
                <w:lang w:val="en"/>
              </w:rPr>
            </w:pPr>
          </w:p>
        </w:tc>
        <w:tc>
          <w:tcPr>
            <w:tcW w:w="4543" w:type="dxa"/>
          </w:tcPr>
          <w:p w14:paraId="32C652F0" w14:textId="4C3B0873" w:rsidR="0030701A" w:rsidRPr="0052185B" w:rsidRDefault="0030701A" w:rsidP="0030701A">
            <w:pPr>
              <w:spacing w:before="150" w:after="150"/>
              <w:rPr>
                <w:rFonts w:eastAsia="Helvetica" w:cs="Arial"/>
                <w:color w:val="000000" w:themeColor="text1"/>
                <w:sz w:val="22"/>
                <w:szCs w:val="22"/>
              </w:rPr>
            </w:pPr>
            <w:r w:rsidRPr="0052185B">
              <w:rPr>
                <w:rFonts w:eastAsia="Helvetica" w:cs="Arial"/>
                <w:color w:val="000000" w:themeColor="text1"/>
                <w:sz w:val="22"/>
                <w:szCs w:val="22"/>
              </w:rPr>
              <w:t>Video and article by William Allen, 2015</w:t>
            </w:r>
          </w:p>
          <w:p w14:paraId="208FFEDD" w14:textId="29035FE6" w:rsidR="0030701A" w:rsidRPr="0052185B" w:rsidRDefault="0030701A" w:rsidP="0030701A">
            <w:pPr>
              <w:spacing w:before="150" w:after="150"/>
              <w:rPr>
                <w:rFonts w:eastAsia="Helvetica" w:cs="Arial"/>
                <w:color w:val="000000" w:themeColor="text1"/>
                <w:sz w:val="22"/>
                <w:szCs w:val="22"/>
              </w:rPr>
            </w:pPr>
            <w:r w:rsidRPr="0052185B">
              <w:rPr>
                <w:rFonts w:eastAsia="Helvetica" w:cs="Arial"/>
                <w:color w:val="000000" w:themeColor="text1"/>
                <w:sz w:val="22"/>
                <w:szCs w:val="22"/>
              </w:rPr>
              <w:t>Photographs, text and video about the art and history of Hagia Sophia in Istanbul, formerly Constantinople.</w:t>
            </w:r>
          </w:p>
          <w:p w14:paraId="63BEE56D" w14:textId="77777777" w:rsidR="00BD4BFF" w:rsidRPr="0052185B" w:rsidRDefault="00BD4BFF" w:rsidP="0030701A">
            <w:pPr>
              <w:spacing w:before="150" w:after="150"/>
              <w:rPr>
                <w:rFonts w:eastAsia="Helvetica" w:cs="Arial"/>
                <w:color w:val="000000" w:themeColor="text1"/>
                <w:sz w:val="22"/>
                <w:szCs w:val="22"/>
              </w:rPr>
            </w:pPr>
          </w:p>
          <w:p w14:paraId="65796DA5" w14:textId="64F6CECB" w:rsidR="0030701A" w:rsidRPr="0052185B" w:rsidRDefault="0030701A" w:rsidP="0030701A">
            <w:pPr>
              <w:spacing w:before="150" w:after="150"/>
              <w:rPr>
                <w:rFonts w:eastAsia="Helvetica" w:cs="Arial"/>
                <w:color w:val="000000" w:themeColor="text1"/>
                <w:sz w:val="22"/>
                <w:szCs w:val="22"/>
              </w:rPr>
            </w:pPr>
          </w:p>
        </w:tc>
        <w:tc>
          <w:tcPr>
            <w:tcW w:w="2147" w:type="dxa"/>
          </w:tcPr>
          <w:p w14:paraId="1F3755E8" w14:textId="65364BAC" w:rsidR="0030701A" w:rsidRPr="0052185B" w:rsidRDefault="0030701A" w:rsidP="0030701A">
            <w:pPr>
              <w:spacing w:before="150" w:after="150"/>
              <w:rPr>
                <w:rFonts w:eastAsia="Helvetica" w:cs="Arial"/>
                <w:color w:val="000000" w:themeColor="text1"/>
                <w:sz w:val="22"/>
                <w:szCs w:val="22"/>
              </w:rPr>
            </w:pPr>
            <w:hyperlink r:id="rId209">
              <w:r w:rsidRPr="0052185B">
                <w:rPr>
                  <w:rStyle w:val="Hyperlink"/>
                  <w:rFonts w:eastAsia="Helvetica" w:cs="Arial"/>
                  <w:sz w:val="22"/>
                  <w:szCs w:val="22"/>
                </w:rPr>
                <w:t>https://smarthistory.org/hagia-sophia-istanbul/</w:t>
              </w:r>
            </w:hyperlink>
          </w:p>
          <w:p w14:paraId="1DD7CDCB" w14:textId="0CDDEE51" w:rsidR="0030701A" w:rsidRPr="002A2EB9" w:rsidRDefault="0030701A" w:rsidP="0030701A">
            <w:pPr>
              <w:spacing w:line="276" w:lineRule="auto"/>
              <w:rPr>
                <w:rFonts w:eastAsia="Arial" w:cs="Arial"/>
                <w:sz w:val="22"/>
                <w:szCs w:val="22"/>
              </w:rPr>
            </w:pPr>
            <w:r w:rsidRPr="002A2EB9">
              <w:rPr>
                <w:rFonts w:eastAsia="Arial" w:cs="Arial"/>
                <w:sz w:val="22"/>
                <w:szCs w:val="22"/>
              </w:rPr>
              <w:t>and</w:t>
            </w:r>
          </w:p>
          <w:p w14:paraId="4AA6334C" w14:textId="3FD5DF13" w:rsidR="0030701A" w:rsidRPr="002A2EB9" w:rsidRDefault="0030701A" w:rsidP="0030701A">
            <w:pPr>
              <w:spacing w:line="276" w:lineRule="auto"/>
              <w:rPr>
                <w:rFonts w:eastAsia="Arial" w:cs="Arial"/>
                <w:sz w:val="22"/>
                <w:szCs w:val="22"/>
              </w:rPr>
            </w:pPr>
          </w:p>
          <w:p w14:paraId="3BE0F960" w14:textId="445FCF01" w:rsidR="0030701A" w:rsidRPr="001066CF" w:rsidRDefault="0030701A" w:rsidP="0030701A">
            <w:pPr>
              <w:spacing w:line="276" w:lineRule="auto"/>
              <w:rPr>
                <w:rFonts w:cs="Arial"/>
              </w:rPr>
            </w:pPr>
            <w:hyperlink r:id="rId210">
              <w:r w:rsidRPr="002A2EB9">
                <w:rPr>
                  <w:rStyle w:val="Hyperlink"/>
                  <w:rFonts w:eastAsia="Arial" w:cs="Arial"/>
                  <w:sz w:val="22"/>
                  <w:szCs w:val="22"/>
                </w:rPr>
                <w:t>https://www.metmuseum.org/toah/hd/haso/hd_haso.htm</w:t>
              </w:r>
            </w:hyperlink>
          </w:p>
          <w:p w14:paraId="0F975D92" w14:textId="7C6035C5" w:rsidR="0030701A" w:rsidRPr="002A2EB9" w:rsidRDefault="0030701A" w:rsidP="0030701A">
            <w:pPr>
              <w:rPr>
                <w:rFonts w:eastAsia="Arial" w:cs="Arial"/>
                <w:sz w:val="22"/>
                <w:szCs w:val="22"/>
                <w:lang w:val="en"/>
              </w:rPr>
            </w:pPr>
          </w:p>
        </w:tc>
      </w:tr>
      <w:tr w:rsidR="0030701A" w:rsidRPr="001066CF" w14:paraId="231BC8F1" w14:textId="77777777" w:rsidTr="00A36F62">
        <w:trPr>
          <w:trHeight w:val="300"/>
        </w:trPr>
        <w:tc>
          <w:tcPr>
            <w:tcW w:w="2670" w:type="dxa"/>
          </w:tcPr>
          <w:p w14:paraId="2222ED6E" w14:textId="5C1D083B" w:rsidR="0030701A" w:rsidRPr="002A2EB9" w:rsidRDefault="0030701A" w:rsidP="0030701A">
            <w:pPr>
              <w:spacing w:line="276" w:lineRule="auto"/>
              <w:rPr>
                <w:rFonts w:eastAsia="Arial" w:cs="Arial"/>
                <w:sz w:val="22"/>
                <w:szCs w:val="22"/>
              </w:rPr>
            </w:pPr>
            <w:r w:rsidRPr="002A2EB9">
              <w:rPr>
                <w:rFonts w:eastAsia="Arial" w:cs="Arial"/>
                <w:sz w:val="22"/>
                <w:szCs w:val="22"/>
              </w:rPr>
              <w:t>The Code of Justinian (535 CE)</w:t>
            </w:r>
          </w:p>
          <w:p w14:paraId="08BDC7F5" w14:textId="666AA754" w:rsidR="0030701A" w:rsidRPr="002A2EB9" w:rsidRDefault="0030701A" w:rsidP="0030701A">
            <w:pPr>
              <w:rPr>
                <w:rFonts w:eastAsia="Arial" w:cs="Arial"/>
                <w:sz w:val="22"/>
                <w:szCs w:val="22"/>
                <w:lang w:val="en"/>
              </w:rPr>
            </w:pPr>
          </w:p>
        </w:tc>
        <w:tc>
          <w:tcPr>
            <w:tcW w:w="4543" w:type="dxa"/>
          </w:tcPr>
          <w:p w14:paraId="732F4462" w14:textId="7D1B38FE" w:rsidR="0030701A" w:rsidRPr="001066CF" w:rsidRDefault="0030701A" w:rsidP="0030701A">
            <w:pPr>
              <w:rPr>
                <w:rFonts w:cs="Arial"/>
              </w:rPr>
            </w:pPr>
            <w:r w:rsidRPr="0052185B">
              <w:rPr>
                <w:rFonts w:eastAsia="Helvetica" w:cs="Arial"/>
                <w:color w:val="000000" w:themeColor="text1"/>
                <w:sz w:val="22"/>
                <w:szCs w:val="22"/>
                <w:lang w:val="en"/>
              </w:rPr>
              <w:t>Code of law of the Byzantine Empire under Emperor Justinian.</w:t>
            </w:r>
          </w:p>
          <w:p w14:paraId="0A803ACE" w14:textId="625DD81E" w:rsidR="0030701A" w:rsidRPr="0052185B" w:rsidRDefault="0030701A" w:rsidP="0030701A">
            <w:pPr>
              <w:rPr>
                <w:rFonts w:eastAsia="Helvetica" w:cs="Arial"/>
                <w:color w:val="000000" w:themeColor="text1"/>
                <w:sz w:val="22"/>
                <w:szCs w:val="22"/>
                <w:lang w:val="en"/>
              </w:rPr>
            </w:pPr>
          </w:p>
          <w:p w14:paraId="017C0D45" w14:textId="7B809AB9" w:rsidR="0030701A" w:rsidRPr="0052185B" w:rsidRDefault="0030701A" w:rsidP="0030701A">
            <w:pPr>
              <w:rPr>
                <w:rFonts w:eastAsia="Helvetica" w:cs="Arial"/>
                <w:color w:val="000000" w:themeColor="text1"/>
                <w:sz w:val="22"/>
                <w:szCs w:val="22"/>
                <w:lang w:val="en"/>
              </w:rPr>
            </w:pPr>
          </w:p>
          <w:p w14:paraId="1B571DC3" w14:textId="4657AF18" w:rsidR="0030701A" w:rsidRPr="0052185B" w:rsidRDefault="0030701A" w:rsidP="0030701A">
            <w:pPr>
              <w:rPr>
                <w:rFonts w:eastAsia="Helvetica" w:cs="Arial"/>
                <w:color w:val="000000" w:themeColor="text1"/>
                <w:sz w:val="22"/>
                <w:szCs w:val="22"/>
                <w:lang w:val="en"/>
              </w:rPr>
            </w:pPr>
          </w:p>
          <w:p w14:paraId="6E4A5B2F" w14:textId="48607CB6" w:rsidR="0030701A" w:rsidRPr="0052185B" w:rsidRDefault="0030701A" w:rsidP="0030701A">
            <w:pPr>
              <w:rPr>
                <w:rFonts w:eastAsia="Helvetica" w:cs="Arial"/>
                <w:color w:val="000000" w:themeColor="text1"/>
                <w:sz w:val="22"/>
                <w:szCs w:val="22"/>
                <w:lang w:val="en"/>
              </w:rPr>
            </w:pPr>
          </w:p>
          <w:p w14:paraId="21559FCB" w14:textId="0FE0852F" w:rsidR="0030701A" w:rsidRPr="0052185B" w:rsidRDefault="0030701A" w:rsidP="0030701A">
            <w:pPr>
              <w:rPr>
                <w:rFonts w:eastAsia="Helvetica" w:cs="Arial"/>
                <w:color w:val="000000" w:themeColor="text1"/>
                <w:sz w:val="22"/>
                <w:szCs w:val="22"/>
                <w:lang w:val="en"/>
              </w:rPr>
            </w:pPr>
          </w:p>
          <w:p w14:paraId="5789625A" w14:textId="5FDA9495" w:rsidR="0030701A" w:rsidRPr="0052185B" w:rsidRDefault="0030701A" w:rsidP="0030701A">
            <w:pPr>
              <w:rPr>
                <w:rFonts w:eastAsia="Helvetica" w:cs="Arial"/>
                <w:color w:val="000000" w:themeColor="text1"/>
                <w:sz w:val="22"/>
                <w:szCs w:val="22"/>
                <w:lang w:val="en"/>
              </w:rPr>
            </w:pPr>
          </w:p>
          <w:p w14:paraId="1174845A" w14:textId="1F37AA68" w:rsidR="0030701A" w:rsidRPr="0052185B" w:rsidRDefault="0030701A" w:rsidP="0030701A">
            <w:pPr>
              <w:rPr>
                <w:rFonts w:eastAsia="Helvetica" w:cs="Arial"/>
                <w:color w:val="000000" w:themeColor="text1"/>
                <w:sz w:val="22"/>
                <w:szCs w:val="22"/>
                <w:lang w:val="en"/>
              </w:rPr>
            </w:pPr>
          </w:p>
          <w:p w14:paraId="386FA712" w14:textId="6D36A3EF" w:rsidR="0030701A" w:rsidRPr="0052185B" w:rsidRDefault="0030701A" w:rsidP="0030701A">
            <w:pPr>
              <w:rPr>
                <w:rFonts w:eastAsia="Helvetica" w:cs="Arial"/>
                <w:color w:val="000000" w:themeColor="text1"/>
                <w:sz w:val="22"/>
                <w:szCs w:val="22"/>
                <w:lang w:val="en"/>
              </w:rPr>
            </w:pPr>
          </w:p>
        </w:tc>
        <w:tc>
          <w:tcPr>
            <w:tcW w:w="2147" w:type="dxa"/>
          </w:tcPr>
          <w:p w14:paraId="66363582" w14:textId="4F6A38E4" w:rsidR="0030701A" w:rsidRPr="0052185B" w:rsidRDefault="0030701A" w:rsidP="0030701A">
            <w:pPr>
              <w:spacing w:before="150" w:after="150"/>
              <w:rPr>
                <w:rFonts w:eastAsia="Helvetica" w:cs="Arial"/>
                <w:color w:val="000000" w:themeColor="text1"/>
                <w:sz w:val="22"/>
                <w:szCs w:val="22"/>
              </w:rPr>
            </w:pPr>
            <w:hyperlink r:id="rId211">
              <w:r w:rsidRPr="0052185B">
                <w:rPr>
                  <w:rStyle w:val="Hyperlink"/>
                  <w:rFonts w:eastAsia="Helvetica" w:cs="Arial"/>
                  <w:sz w:val="22"/>
                  <w:szCs w:val="22"/>
                </w:rPr>
                <w:t>https://sourcebooks.fordham.edu/basis/535institutes.asp</w:t>
              </w:r>
            </w:hyperlink>
            <w:r w:rsidRPr="0052185B">
              <w:rPr>
                <w:rFonts w:eastAsia="Helvetica" w:cs="Arial"/>
                <w:color w:val="000000" w:themeColor="text1"/>
                <w:sz w:val="22"/>
                <w:szCs w:val="22"/>
              </w:rPr>
              <w:t>)</w:t>
            </w:r>
          </w:p>
          <w:p w14:paraId="1D93A620" w14:textId="53B4E217" w:rsidR="0030701A" w:rsidRPr="002A2EB9" w:rsidRDefault="0030701A" w:rsidP="0030701A">
            <w:pPr>
              <w:spacing w:line="276" w:lineRule="auto"/>
              <w:rPr>
                <w:rFonts w:eastAsia="Arial" w:cs="Arial"/>
                <w:sz w:val="22"/>
                <w:szCs w:val="22"/>
              </w:rPr>
            </w:pPr>
            <w:r w:rsidRPr="002A2EB9">
              <w:rPr>
                <w:rFonts w:eastAsia="Arial" w:cs="Arial"/>
                <w:sz w:val="22"/>
                <w:szCs w:val="22"/>
              </w:rPr>
              <w:t>and</w:t>
            </w:r>
          </w:p>
          <w:p w14:paraId="3DD90F57" w14:textId="4C6A0751" w:rsidR="0030701A" w:rsidRPr="002A2EB9" w:rsidRDefault="0030701A" w:rsidP="0030701A">
            <w:pPr>
              <w:spacing w:line="276" w:lineRule="auto"/>
              <w:rPr>
                <w:rFonts w:eastAsia="Arial" w:cs="Arial"/>
                <w:sz w:val="22"/>
                <w:szCs w:val="22"/>
              </w:rPr>
            </w:pPr>
          </w:p>
          <w:p w14:paraId="0660C1F6" w14:textId="78BA2CBD" w:rsidR="0030701A" w:rsidRPr="001066CF" w:rsidRDefault="0030701A" w:rsidP="0030701A">
            <w:pPr>
              <w:spacing w:line="276" w:lineRule="auto"/>
              <w:rPr>
                <w:rFonts w:cs="Arial"/>
              </w:rPr>
            </w:pPr>
            <w:hyperlink r:id="rId212">
              <w:r w:rsidRPr="002A2EB9">
                <w:rPr>
                  <w:rStyle w:val="Hyperlink"/>
                  <w:rFonts w:eastAsia="Arial" w:cs="Arial"/>
                  <w:sz w:val="22"/>
                  <w:szCs w:val="22"/>
                </w:rPr>
                <w:t>https://www.law.berkeley.edu/wp-content/uploads/2019/08/romanlaw.pdf</w:t>
              </w:r>
            </w:hyperlink>
          </w:p>
          <w:p w14:paraId="18833DEC" w14:textId="4346BE8A" w:rsidR="0030701A" w:rsidRPr="002A2EB9" w:rsidRDefault="0030701A" w:rsidP="0030701A">
            <w:pPr>
              <w:rPr>
                <w:rFonts w:eastAsia="Arial" w:cs="Arial"/>
                <w:sz w:val="22"/>
                <w:szCs w:val="22"/>
                <w:lang w:val="en"/>
              </w:rPr>
            </w:pPr>
          </w:p>
        </w:tc>
      </w:tr>
      <w:tr w:rsidR="0030701A" w:rsidRPr="001066CF" w14:paraId="5D55B1F5" w14:textId="77777777" w:rsidTr="00A36F62">
        <w:trPr>
          <w:trHeight w:val="300"/>
        </w:trPr>
        <w:tc>
          <w:tcPr>
            <w:tcW w:w="2670" w:type="dxa"/>
          </w:tcPr>
          <w:p w14:paraId="4FE23A5D" w14:textId="55DEC752" w:rsidR="0030701A" w:rsidRPr="0052185B" w:rsidRDefault="0030701A" w:rsidP="0030701A">
            <w:pPr>
              <w:spacing w:before="150" w:after="150"/>
              <w:rPr>
                <w:rFonts w:eastAsia="Helvetica" w:cs="Arial"/>
                <w:color w:val="000000" w:themeColor="text1"/>
                <w:sz w:val="22"/>
                <w:szCs w:val="22"/>
              </w:rPr>
            </w:pPr>
            <w:r w:rsidRPr="002A2EB9">
              <w:rPr>
                <w:rFonts w:eastAsia="Arial" w:cs="Arial"/>
                <w:sz w:val="22"/>
                <w:szCs w:val="22"/>
              </w:rPr>
              <w:t>The Longmen Caves, Loyang</w:t>
            </w:r>
            <w:r w:rsidRPr="0052185B">
              <w:rPr>
                <w:rFonts w:eastAsia="Helvetica" w:cs="Arial"/>
                <w:color w:val="000000" w:themeColor="text1"/>
                <w:sz w:val="15"/>
                <w:szCs w:val="15"/>
              </w:rPr>
              <w:t xml:space="preserve"> </w:t>
            </w:r>
            <w:r w:rsidRPr="0052185B">
              <w:rPr>
                <w:rFonts w:eastAsia="Helvetica" w:cs="Arial"/>
                <w:color w:val="000000" w:themeColor="text1"/>
                <w:sz w:val="22"/>
                <w:szCs w:val="22"/>
              </w:rPr>
              <w:t>(c. 5th to 8th centuries CE).</w:t>
            </w:r>
          </w:p>
          <w:p w14:paraId="19957A17" w14:textId="05DC72DE" w:rsidR="0030701A" w:rsidRPr="002A2EB9" w:rsidRDefault="0030701A" w:rsidP="0030701A">
            <w:pPr>
              <w:rPr>
                <w:rFonts w:eastAsia="Arial" w:cs="Arial"/>
                <w:sz w:val="22"/>
                <w:szCs w:val="22"/>
                <w:lang w:val="en"/>
              </w:rPr>
            </w:pPr>
          </w:p>
        </w:tc>
        <w:tc>
          <w:tcPr>
            <w:tcW w:w="4543" w:type="dxa"/>
          </w:tcPr>
          <w:p w14:paraId="2AD4CFB6" w14:textId="43E5CDA2" w:rsidR="0030701A" w:rsidRPr="0052185B" w:rsidRDefault="0030701A" w:rsidP="0030701A">
            <w:pPr>
              <w:spacing w:before="150" w:after="150"/>
              <w:rPr>
                <w:rFonts w:eastAsia="Helvetica" w:cs="Arial"/>
                <w:color w:val="000000" w:themeColor="text1"/>
                <w:sz w:val="22"/>
                <w:szCs w:val="22"/>
              </w:rPr>
            </w:pPr>
            <w:r w:rsidRPr="0052185B">
              <w:rPr>
                <w:rFonts w:eastAsia="Helvetica" w:cs="Arial"/>
                <w:color w:val="000000" w:themeColor="text1"/>
                <w:sz w:val="22"/>
                <w:szCs w:val="22"/>
              </w:rPr>
              <w:t>Essay by Jennifer McIntire, 2015</w:t>
            </w:r>
          </w:p>
          <w:p w14:paraId="264159C8" w14:textId="53D940F1" w:rsidR="0030701A" w:rsidRPr="0052185B" w:rsidRDefault="0030701A" w:rsidP="0030701A">
            <w:pPr>
              <w:rPr>
                <w:rFonts w:eastAsia="Helvetica" w:cs="Arial"/>
                <w:color w:val="000000" w:themeColor="text1"/>
                <w:sz w:val="22"/>
                <w:szCs w:val="22"/>
              </w:rPr>
            </w:pPr>
            <w:r w:rsidRPr="0052185B">
              <w:rPr>
                <w:rFonts w:eastAsia="Helvetica" w:cs="Arial"/>
                <w:color w:val="000000" w:themeColor="text1"/>
                <w:sz w:val="22"/>
                <w:szCs w:val="22"/>
              </w:rPr>
              <w:t>Cave complex of early Buddhist art in China.</w:t>
            </w:r>
          </w:p>
          <w:p w14:paraId="40636903" w14:textId="420A6670" w:rsidR="0030701A" w:rsidRPr="0052185B" w:rsidRDefault="0030701A" w:rsidP="0030701A">
            <w:pPr>
              <w:rPr>
                <w:rFonts w:eastAsia="Helvetica" w:cs="Arial"/>
                <w:color w:val="000000" w:themeColor="text1"/>
                <w:sz w:val="22"/>
                <w:szCs w:val="22"/>
              </w:rPr>
            </w:pPr>
          </w:p>
          <w:p w14:paraId="5E7C760B" w14:textId="058AD467" w:rsidR="0030701A" w:rsidRPr="0052185B" w:rsidRDefault="0030701A" w:rsidP="0030701A">
            <w:pPr>
              <w:rPr>
                <w:rFonts w:eastAsia="Helvetica" w:cs="Arial"/>
                <w:color w:val="000000" w:themeColor="text1"/>
                <w:sz w:val="22"/>
                <w:szCs w:val="22"/>
              </w:rPr>
            </w:pPr>
          </w:p>
          <w:p w14:paraId="5C1D9DEB" w14:textId="6CA241E1" w:rsidR="0030701A" w:rsidRPr="0052185B" w:rsidRDefault="0030701A" w:rsidP="0030701A">
            <w:pPr>
              <w:rPr>
                <w:rFonts w:eastAsia="Helvetica" w:cs="Arial"/>
                <w:color w:val="000000" w:themeColor="text1"/>
                <w:sz w:val="22"/>
                <w:szCs w:val="22"/>
              </w:rPr>
            </w:pPr>
          </w:p>
          <w:p w14:paraId="1871DB84" w14:textId="41DBC4A0" w:rsidR="0030701A" w:rsidRPr="0052185B" w:rsidRDefault="0030701A" w:rsidP="0030701A">
            <w:pPr>
              <w:rPr>
                <w:rFonts w:eastAsia="Helvetica" w:cs="Arial"/>
                <w:color w:val="000000" w:themeColor="text1"/>
                <w:sz w:val="22"/>
                <w:szCs w:val="22"/>
              </w:rPr>
            </w:pPr>
          </w:p>
          <w:p w14:paraId="5951A43C" w14:textId="0E34CEB0" w:rsidR="0030701A" w:rsidRPr="0052185B" w:rsidRDefault="0030701A" w:rsidP="0030701A">
            <w:pPr>
              <w:rPr>
                <w:rFonts w:eastAsia="Helvetica" w:cs="Arial"/>
                <w:color w:val="000000" w:themeColor="text1"/>
                <w:sz w:val="22"/>
                <w:szCs w:val="22"/>
              </w:rPr>
            </w:pPr>
          </w:p>
          <w:p w14:paraId="18AE1127" w14:textId="656EDEF2" w:rsidR="0030701A" w:rsidRPr="0052185B" w:rsidRDefault="0030701A" w:rsidP="0030701A">
            <w:pPr>
              <w:rPr>
                <w:rFonts w:eastAsia="Helvetica" w:cs="Arial"/>
                <w:color w:val="000000" w:themeColor="text1"/>
                <w:sz w:val="22"/>
                <w:szCs w:val="22"/>
              </w:rPr>
            </w:pPr>
          </w:p>
        </w:tc>
        <w:tc>
          <w:tcPr>
            <w:tcW w:w="2147" w:type="dxa"/>
          </w:tcPr>
          <w:p w14:paraId="48EEF970" w14:textId="1089498F" w:rsidR="0030701A" w:rsidRPr="0052185B" w:rsidRDefault="0030701A" w:rsidP="0030701A">
            <w:pPr>
              <w:spacing w:before="150" w:after="150"/>
              <w:rPr>
                <w:rFonts w:eastAsia="Helvetica" w:cs="Arial"/>
                <w:color w:val="000000" w:themeColor="text1"/>
                <w:sz w:val="22"/>
                <w:szCs w:val="22"/>
              </w:rPr>
            </w:pPr>
            <w:hyperlink r:id="rId213">
              <w:r w:rsidRPr="0052185B">
                <w:rPr>
                  <w:rStyle w:val="Hyperlink"/>
                  <w:rFonts w:eastAsia="Helvetica" w:cs="Arial"/>
                  <w:sz w:val="22"/>
                  <w:szCs w:val="22"/>
                </w:rPr>
                <w:t>https://smarthistory.org/longmen-caves-luoyang/</w:t>
              </w:r>
            </w:hyperlink>
          </w:p>
          <w:p w14:paraId="0478B104" w14:textId="43813A9A" w:rsidR="0030701A" w:rsidRPr="002A2EB9" w:rsidRDefault="0030701A" w:rsidP="0030701A">
            <w:pPr>
              <w:spacing w:line="276" w:lineRule="auto"/>
              <w:rPr>
                <w:rFonts w:eastAsia="Arial" w:cs="Arial"/>
                <w:sz w:val="22"/>
                <w:szCs w:val="22"/>
              </w:rPr>
            </w:pPr>
            <w:r w:rsidRPr="002A2EB9">
              <w:rPr>
                <w:rFonts w:eastAsia="Arial" w:cs="Arial"/>
                <w:sz w:val="22"/>
                <w:szCs w:val="22"/>
              </w:rPr>
              <w:t>and</w:t>
            </w:r>
          </w:p>
          <w:p w14:paraId="52F0CCA8" w14:textId="27C6E61C" w:rsidR="0030701A" w:rsidRPr="002A2EB9" w:rsidRDefault="0030701A" w:rsidP="0030701A">
            <w:pPr>
              <w:spacing w:line="276" w:lineRule="auto"/>
              <w:rPr>
                <w:rFonts w:eastAsia="Arial" w:cs="Arial"/>
                <w:sz w:val="22"/>
                <w:szCs w:val="22"/>
              </w:rPr>
            </w:pPr>
          </w:p>
          <w:p w14:paraId="103F7F89" w14:textId="41FC6BD2" w:rsidR="0030701A" w:rsidRPr="002A2EB9" w:rsidRDefault="0030701A" w:rsidP="0030701A">
            <w:pPr>
              <w:spacing w:line="276" w:lineRule="auto"/>
              <w:rPr>
                <w:rFonts w:eastAsia="Arial" w:cs="Arial"/>
                <w:sz w:val="22"/>
                <w:szCs w:val="22"/>
              </w:rPr>
            </w:pPr>
            <w:hyperlink r:id="rId214">
              <w:r w:rsidRPr="002A2EB9">
                <w:rPr>
                  <w:rStyle w:val="Hyperlink"/>
                  <w:rFonts w:eastAsia="Arial" w:cs="Arial"/>
                  <w:sz w:val="22"/>
                  <w:szCs w:val="22"/>
                </w:rPr>
                <w:t>https://www.britannica.com/place/Longmen-caves</w:t>
              </w:r>
            </w:hyperlink>
          </w:p>
          <w:p w14:paraId="53FA2B10" w14:textId="2F426383" w:rsidR="0030701A" w:rsidRPr="002A2EB9" w:rsidRDefault="0030701A" w:rsidP="0030701A">
            <w:pPr>
              <w:spacing w:line="276" w:lineRule="auto"/>
              <w:rPr>
                <w:rFonts w:eastAsia="Arial" w:cs="Arial"/>
                <w:sz w:val="22"/>
                <w:szCs w:val="22"/>
              </w:rPr>
            </w:pPr>
          </w:p>
        </w:tc>
      </w:tr>
    </w:tbl>
    <w:p w14:paraId="755844EB" w14:textId="77777777" w:rsidR="000E5A4E" w:rsidRDefault="000E5A4E">
      <w:r>
        <w:br w:type="page"/>
      </w:r>
    </w:p>
    <w:tbl>
      <w:tblPr>
        <w:tblStyle w:val="TableGrid"/>
        <w:tblW w:w="9360" w:type="dxa"/>
        <w:tblLayout w:type="fixed"/>
        <w:tblLook w:val="06A0" w:firstRow="1" w:lastRow="0" w:firstColumn="1" w:lastColumn="0" w:noHBand="1" w:noVBand="1"/>
      </w:tblPr>
      <w:tblGrid>
        <w:gridCol w:w="2670"/>
        <w:gridCol w:w="4543"/>
        <w:gridCol w:w="2147"/>
      </w:tblGrid>
      <w:tr w:rsidR="0030701A" w:rsidRPr="001066CF" w14:paraId="1FA58502" w14:textId="77777777" w:rsidTr="00A36F62">
        <w:trPr>
          <w:trHeight w:val="300"/>
        </w:trPr>
        <w:tc>
          <w:tcPr>
            <w:tcW w:w="2670" w:type="dxa"/>
          </w:tcPr>
          <w:p w14:paraId="4DB6D95A" w14:textId="20444002" w:rsidR="0030701A" w:rsidRPr="002A2EB9" w:rsidRDefault="0030701A" w:rsidP="0030701A">
            <w:pPr>
              <w:spacing w:before="150" w:after="150"/>
              <w:rPr>
                <w:rFonts w:eastAsia="Arial" w:cs="Arial"/>
                <w:sz w:val="22"/>
                <w:szCs w:val="22"/>
              </w:rPr>
            </w:pPr>
            <w:r w:rsidRPr="002A2EB9">
              <w:rPr>
                <w:rFonts w:eastAsia="Arial" w:cs="Arial"/>
                <w:sz w:val="22"/>
                <w:szCs w:val="22"/>
              </w:rPr>
              <w:t>Selections from the Qu’</w:t>
            </w:r>
            <w:r w:rsidR="0000424D" w:rsidRPr="002A2EB9">
              <w:rPr>
                <w:rFonts w:eastAsia="Arial" w:cs="Arial"/>
                <w:sz w:val="22"/>
                <w:szCs w:val="22"/>
              </w:rPr>
              <w:t>r</w:t>
            </w:r>
            <w:r w:rsidRPr="002A2EB9">
              <w:rPr>
                <w:rFonts w:eastAsia="Arial" w:cs="Arial"/>
                <w:sz w:val="22"/>
                <w:szCs w:val="22"/>
              </w:rPr>
              <w:t>an,1, 47</w:t>
            </w:r>
            <w:r w:rsidRPr="0052185B">
              <w:rPr>
                <w:rFonts w:eastAsia="Helvetica" w:cs="Arial"/>
                <w:color w:val="000000" w:themeColor="text1"/>
                <w:sz w:val="15"/>
                <w:szCs w:val="15"/>
              </w:rPr>
              <w:t xml:space="preserve"> </w:t>
            </w:r>
            <w:r w:rsidRPr="0052185B">
              <w:rPr>
                <w:rFonts w:eastAsia="Helvetica" w:cs="Arial"/>
                <w:color w:val="000000" w:themeColor="text1"/>
                <w:sz w:val="22"/>
                <w:szCs w:val="22"/>
              </w:rPr>
              <w:t>(609</w:t>
            </w:r>
            <w:r w:rsidR="0000424D" w:rsidRPr="0052185B">
              <w:rPr>
                <w:rFonts w:eastAsia="Helvetica" w:cs="Arial"/>
                <w:color w:val="000000" w:themeColor="text1"/>
                <w:sz w:val="22"/>
                <w:szCs w:val="22"/>
              </w:rPr>
              <w:t>–</w:t>
            </w:r>
            <w:r w:rsidRPr="0052185B">
              <w:rPr>
                <w:rFonts w:eastAsia="Helvetica" w:cs="Arial"/>
                <w:color w:val="000000" w:themeColor="text1"/>
                <w:sz w:val="22"/>
                <w:szCs w:val="22"/>
              </w:rPr>
              <w:t>632 CE)</w:t>
            </w:r>
          </w:p>
          <w:p w14:paraId="726E4AB9" w14:textId="5E1B020B" w:rsidR="0030701A" w:rsidRPr="002A2EB9" w:rsidRDefault="0030701A" w:rsidP="0030701A">
            <w:pPr>
              <w:rPr>
                <w:rFonts w:eastAsia="Arial" w:cs="Arial"/>
                <w:sz w:val="22"/>
                <w:szCs w:val="22"/>
                <w:lang w:val="en"/>
              </w:rPr>
            </w:pPr>
          </w:p>
        </w:tc>
        <w:tc>
          <w:tcPr>
            <w:tcW w:w="4543" w:type="dxa"/>
          </w:tcPr>
          <w:p w14:paraId="145C5C23" w14:textId="05DC9DE1" w:rsidR="0030701A" w:rsidRPr="001066CF" w:rsidRDefault="0030701A" w:rsidP="0030701A">
            <w:pPr>
              <w:rPr>
                <w:rFonts w:cs="Arial"/>
              </w:rPr>
            </w:pPr>
            <w:r w:rsidRPr="0052185B">
              <w:rPr>
                <w:rFonts w:eastAsia="Helvetica" w:cs="Arial"/>
                <w:color w:val="000000" w:themeColor="text1"/>
                <w:sz w:val="22"/>
                <w:szCs w:val="22"/>
                <w:lang w:val="en"/>
              </w:rPr>
              <w:t>Central text of Islam, centering on the belief in one God, Allah.</w:t>
            </w:r>
          </w:p>
          <w:p w14:paraId="117BBE6B" w14:textId="0EEE701D" w:rsidR="0030701A" w:rsidRPr="0052185B" w:rsidRDefault="0030701A" w:rsidP="0030701A">
            <w:pPr>
              <w:rPr>
                <w:rFonts w:eastAsia="Helvetica" w:cs="Arial"/>
                <w:color w:val="000000" w:themeColor="text1"/>
                <w:sz w:val="22"/>
                <w:szCs w:val="22"/>
                <w:lang w:val="en"/>
              </w:rPr>
            </w:pPr>
          </w:p>
          <w:p w14:paraId="12B3BA7B" w14:textId="6B115BE9" w:rsidR="0030701A" w:rsidRPr="0052185B" w:rsidRDefault="0030701A" w:rsidP="0030701A">
            <w:pPr>
              <w:rPr>
                <w:rFonts w:eastAsia="Helvetica" w:cs="Arial"/>
                <w:color w:val="000000" w:themeColor="text1"/>
                <w:sz w:val="22"/>
                <w:szCs w:val="22"/>
                <w:lang w:val="en"/>
              </w:rPr>
            </w:pPr>
          </w:p>
          <w:p w14:paraId="290C5E60" w14:textId="720AB725" w:rsidR="0030701A" w:rsidRPr="0052185B" w:rsidRDefault="0030701A" w:rsidP="0030701A">
            <w:pPr>
              <w:rPr>
                <w:rFonts w:eastAsia="Helvetica" w:cs="Arial"/>
                <w:color w:val="000000" w:themeColor="text1"/>
                <w:sz w:val="22"/>
                <w:szCs w:val="22"/>
                <w:lang w:val="en"/>
              </w:rPr>
            </w:pPr>
          </w:p>
        </w:tc>
        <w:tc>
          <w:tcPr>
            <w:tcW w:w="2147" w:type="dxa"/>
          </w:tcPr>
          <w:p w14:paraId="6A29F8B6" w14:textId="41C1A703" w:rsidR="0030701A" w:rsidRPr="0052185B" w:rsidRDefault="0030701A" w:rsidP="0030701A">
            <w:pPr>
              <w:spacing w:before="150" w:after="150"/>
              <w:rPr>
                <w:rFonts w:eastAsia="Helvetica" w:cs="Arial"/>
                <w:color w:val="000000" w:themeColor="text1"/>
                <w:sz w:val="22"/>
                <w:szCs w:val="22"/>
              </w:rPr>
            </w:pPr>
            <w:hyperlink r:id="rId215">
              <w:r w:rsidRPr="0052185B">
                <w:rPr>
                  <w:rStyle w:val="Hyperlink"/>
                  <w:rFonts w:eastAsia="Helvetica" w:cs="Arial"/>
                  <w:sz w:val="22"/>
                  <w:szCs w:val="22"/>
                </w:rPr>
                <w:t>https://sourcebooks.fordham.edu/halsall/source/koran-sel.asp</w:t>
              </w:r>
            </w:hyperlink>
            <w:r w:rsidRPr="0052185B">
              <w:rPr>
                <w:rFonts w:eastAsia="Helvetica" w:cs="Arial"/>
                <w:color w:val="000000" w:themeColor="text1"/>
                <w:sz w:val="22"/>
                <w:szCs w:val="22"/>
              </w:rPr>
              <w:t>)</w:t>
            </w:r>
          </w:p>
          <w:p w14:paraId="00F89106" w14:textId="3E880F67" w:rsidR="0030701A" w:rsidRPr="002A2EB9" w:rsidRDefault="0030701A" w:rsidP="0030701A">
            <w:pPr>
              <w:spacing w:line="276" w:lineRule="auto"/>
              <w:rPr>
                <w:rFonts w:eastAsia="Arial" w:cs="Arial"/>
                <w:sz w:val="22"/>
                <w:szCs w:val="22"/>
              </w:rPr>
            </w:pPr>
            <w:r w:rsidRPr="002A2EB9">
              <w:rPr>
                <w:rFonts w:eastAsia="Arial" w:cs="Arial"/>
                <w:sz w:val="22"/>
                <w:szCs w:val="22"/>
              </w:rPr>
              <w:t>and</w:t>
            </w:r>
          </w:p>
          <w:p w14:paraId="43658BF6" w14:textId="77777777" w:rsidR="0026422A" w:rsidRPr="002A2EB9" w:rsidRDefault="0026422A" w:rsidP="0030701A">
            <w:pPr>
              <w:spacing w:line="276" w:lineRule="auto"/>
              <w:rPr>
                <w:rFonts w:eastAsia="Arial" w:cs="Arial"/>
                <w:sz w:val="22"/>
                <w:szCs w:val="22"/>
              </w:rPr>
            </w:pPr>
          </w:p>
          <w:p w14:paraId="37069273" w14:textId="532DCD16" w:rsidR="0030701A" w:rsidRPr="001066CF" w:rsidRDefault="0030701A" w:rsidP="0030701A">
            <w:pPr>
              <w:spacing w:line="276" w:lineRule="auto"/>
              <w:rPr>
                <w:rFonts w:cs="Arial"/>
              </w:rPr>
            </w:pPr>
            <w:hyperlink r:id="rId216">
              <w:r w:rsidRPr="002A2EB9">
                <w:rPr>
                  <w:rStyle w:val="Hyperlink"/>
                  <w:rFonts w:eastAsia="Arial" w:cs="Arial"/>
                  <w:sz w:val="22"/>
                  <w:szCs w:val="22"/>
                </w:rPr>
                <w:t>https://www.al-islam.org/enlightening-commentary-light-holy-quran-vol-17/surah-muhammad-chapter-47-verses-1-21</w:t>
              </w:r>
            </w:hyperlink>
          </w:p>
          <w:p w14:paraId="2313DC54" w14:textId="6398C84D" w:rsidR="0030701A" w:rsidRPr="002A2EB9" w:rsidRDefault="0030701A" w:rsidP="0030701A">
            <w:pPr>
              <w:rPr>
                <w:rFonts w:eastAsia="Arial" w:cs="Arial"/>
                <w:sz w:val="22"/>
                <w:szCs w:val="22"/>
                <w:lang w:val="en"/>
              </w:rPr>
            </w:pPr>
          </w:p>
        </w:tc>
      </w:tr>
      <w:tr w:rsidR="0030701A" w:rsidRPr="001066CF" w14:paraId="28C71788" w14:textId="77777777" w:rsidTr="00A36F62">
        <w:trPr>
          <w:trHeight w:val="300"/>
        </w:trPr>
        <w:tc>
          <w:tcPr>
            <w:tcW w:w="2670" w:type="dxa"/>
          </w:tcPr>
          <w:p w14:paraId="0E60C620" w14:textId="7A165909" w:rsidR="0030701A" w:rsidRPr="0052185B" w:rsidRDefault="0030701A" w:rsidP="0030701A">
            <w:pPr>
              <w:spacing w:before="150" w:after="150"/>
              <w:rPr>
                <w:rFonts w:eastAsia="Helvetica" w:cs="Arial"/>
                <w:color w:val="0000FF"/>
                <w:sz w:val="22"/>
                <w:szCs w:val="22"/>
              </w:rPr>
            </w:pPr>
            <w:r w:rsidRPr="0052185B">
              <w:rPr>
                <w:rFonts w:eastAsia="Helvetica" w:cs="Arial"/>
                <w:color w:val="000000" w:themeColor="text1"/>
                <w:sz w:val="22"/>
                <w:szCs w:val="22"/>
              </w:rPr>
              <w:t>Al-</w:t>
            </w:r>
            <w:proofErr w:type="spellStart"/>
            <w:r w:rsidRPr="0052185B">
              <w:rPr>
                <w:rFonts w:eastAsia="Helvetica" w:cs="Arial"/>
                <w:color w:val="000000" w:themeColor="text1"/>
                <w:sz w:val="22"/>
                <w:szCs w:val="22"/>
              </w:rPr>
              <w:t>Tanûkhî</w:t>
            </w:r>
            <w:proofErr w:type="spellEnd"/>
            <w:r w:rsidR="00A72B10" w:rsidRPr="0052185B">
              <w:rPr>
                <w:rFonts w:eastAsia="Helvetica" w:cs="Arial"/>
                <w:color w:val="000000" w:themeColor="text1"/>
                <w:sz w:val="22"/>
                <w:szCs w:val="22"/>
              </w:rPr>
              <w:t xml:space="preserve">, </w:t>
            </w:r>
            <w:r w:rsidR="00A72B10" w:rsidRPr="0052185B">
              <w:rPr>
                <w:rFonts w:eastAsia="Helvetica" w:cs="Arial"/>
                <w:i/>
                <w:iCs/>
                <w:sz w:val="22"/>
                <w:szCs w:val="22"/>
              </w:rPr>
              <w:t>Ruminations and Reminiscences: Acts of Piety</w:t>
            </w:r>
            <w:r w:rsidR="00A25FC3" w:rsidRPr="0052185B">
              <w:rPr>
                <w:rFonts w:eastAsia="Helvetica" w:cs="Arial"/>
                <w:i/>
                <w:iCs/>
                <w:sz w:val="22"/>
                <w:szCs w:val="22"/>
              </w:rPr>
              <w:t xml:space="preserve"> </w:t>
            </w:r>
            <w:r w:rsidRPr="0052185B">
              <w:rPr>
                <w:rFonts w:eastAsia="Helvetica" w:cs="Arial"/>
                <w:color w:val="000000" w:themeColor="text1"/>
                <w:sz w:val="22"/>
                <w:szCs w:val="22"/>
              </w:rPr>
              <w:t xml:space="preserve">(c. 980 CE) </w:t>
            </w:r>
          </w:p>
        </w:tc>
        <w:tc>
          <w:tcPr>
            <w:tcW w:w="4543" w:type="dxa"/>
          </w:tcPr>
          <w:p w14:paraId="1A0F6F41" w14:textId="133501FA" w:rsidR="0030701A" w:rsidRPr="0052185B" w:rsidRDefault="0030701A" w:rsidP="0030701A">
            <w:pPr>
              <w:spacing w:before="150" w:after="150"/>
              <w:rPr>
                <w:rFonts w:eastAsia="Helvetica" w:cs="Arial"/>
                <w:color w:val="000000" w:themeColor="text1"/>
                <w:sz w:val="22"/>
                <w:szCs w:val="22"/>
              </w:rPr>
            </w:pPr>
            <w:r w:rsidRPr="0052185B">
              <w:rPr>
                <w:rFonts w:eastAsia="Helvetica" w:cs="Arial"/>
                <w:color w:val="000000" w:themeColor="text1"/>
                <w:sz w:val="22"/>
                <w:szCs w:val="22"/>
              </w:rPr>
              <w:t>Writings of a judge and legal scholar of the Abbasid Caliphate.</w:t>
            </w:r>
          </w:p>
          <w:p w14:paraId="110804E6" w14:textId="6D7CDAB1" w:rsidR="0030701A" w:rsidRPr="0052185B" w:rsidRDefault="0030701A" w:rsidP="0030701A">
            <w:pPr>
              <w:spacing w:before="150" w:after="150"/>
              <w:rPr>
                <w:rFonts w:eastAsia="Helvetica" w:cs="Arial"/>
                <w:color w:val="000000" w:themeColor="text1"/>
                <w:sz w:val="22"/>
                <w:szCs w:val="22"/>
              </w:rPr>
            </w:pPr>
          </w:p>
          <w:p w14:paraId="4D36E36A" w14:textId="1D6DD35B" w:rsidR="0030701A" w:rsidRPr="0052185B" w:rsidRDefault="0030701A" w:rsidP="0030701A">
            <w:pPr>
              <w:spacing w:before="150" w:after="150"/>
              <w:rPr>
                <w:rFonts w:eastAsia="Helvetica" w:cs="Arial"/>
                <w:color w:val="000000" w:themeColor="text1"/>
                <w:sz w:val="22"/>
                <w:szCs w:val="22"/>
              </w:rPr>
            </w:pPr>
          </w:p>
          <w:p w14:paraId="4FEFA97C" w14:textId="794CC005" w:rsidR="0030701A" w:rsidRPr="002A2EB9" w:rsidRDefault="0030701A" w:rsidP="0030701A">
            <w:pPr>
              <w:rPr>
                <w:rFonts w:eastAsia="Arial" w:cs="Arial"/>
                <w:sz w:val="22"/>
                <w:szCs w:val="22"/>
                <w:lang w:val="en"/>
              </w:rPr>
            </w:pPr>
          </w:p>
        </w:tc>
        <w:tc>
          <w:tcPr>
            <w:tcW w:w="2147" w:type="dxa"/>
          </w:tcPr>
          <w:p w14:paraId="0D185934" w14:textId="51BA28BD" w:rsidR="0030701A" w:rsidRPr="0052185B" w:rsidRDefault="0030701A" w:rsidP="0030701A">
            <w:pPr>
              <w:spacing w:before="150" w:after="150"/>
              <w:rPr>
                <w:rFonts w:eastAsia="Helvetica" w:cs="Arial"/>
                <w:color w:val="000000" w:themeColor="text1"/>
                <w:sz w:val="22"/>
                <w:szCs w:val="22"/>
              </w:rPr>
            </w:pPr>
            <w:hyperlink r:id="rId217">
              <w:r w:rsidRPr="0052185B">
                <w:rPr>
                  <w:rStyle w:val="Hyperlink"/>
                  <w:rFonts w:eastAsia="Helvetica" w:cs="Arial"/>
                  <w:sz w:val="22"/>
                  <w:szCs w:val="22"/>
                </w:rPr>
                <w:t>https://sourcebooks.fordham.edu/halsall/source/980al-atanukhi.asp</w:t>
              </w:r>
            </w:hyperlink>
            <w:r w:rsidRPr="0052185B">
              <w:rPr>
                <w:rFonts w:eastAsia="Helvetica" w:cs="Arial"/>
                <w:color w:val="000000" w:themeColor="text1"/>
                <w:sz w:val="22"/>
                <w:szCs w:val="22"/>
              </w:rPr>
              <w:t>)</w:t>
            </w:r>
          </w:p>
          <w:p w14:paraId="651FA4C0" w14:textId="03FD6D9D" w:rsidR="0030701A" w:rsidRPr="002A2EB9" w:rsidRDefault="0030701A" w:rsidP="0030701A">
            <w:pPr>
              <w:rPr>
                <w:rFonts w:eastAsia="Arial" w:cs="Arial"/>
                <w:sz w:val="22"/>
                <w:szCs w:val="22"/>
                <w:lang w:val="en"/>
              </w:rPr>
            </w:pPr>
          </w:p>
        </w:tc>
      </w:tr>
    </w:tbl>
    <w:p w14:paraId="000220D8" w14:textId="77777777" w:rsidR="00820E70" w:rsidRPr="00AA26DF" w:rsidRDefault="00820E70" w:rsidP="0052185B">
      <w:pPr>
        <w:pStyle w:val="Heading4"/>
      </w:pPr>
    </w:p>
    <w:p w14:paraId="5F82EFB7" w14:textId="77777777" w:rsidR="00AA26DF" w:rsidRDefault="00AA26DF">
      <w:pPr>
        <w:rPr>
          <w:rFonts w:eastAsiaTheme="majorEastAsia" w:cstheme="majorBidi"/>
          <w:iCs/>
          <w:color w:val="0F4761" w:themeColor="accent1" w:themeShade="BF"/>
          <w:sz w:val="28"/>
          <w:lang w:val="en"/>
        </w:rPr>
      </w:pPr>
      <w:r>
        <w:rPr>
          <w:lang w:val="en"/>
        </w:rPr>
        <w:br w:type="page"/>
      </w:r>
    </w:p>
    <w:p w14:paraId="3104D553" w14:textId="49FBE4BC" w:rsidR="00820E70" w:rsidRPr="00AA26DF" w:rsidRDefault="00651BE0" w:rsidP="0052185B">
      <w:pPr>
        <w:pStyle w:val="Heading4"/>
      </w:pPr>
      <w:r w:rsidRPr="00AA26DF">
        <w:rPr>
          <w:lang w:val="en"/>
        </w:rPr>
        <w:t>World History</w:t>
      </w:r>
      <w:r w:rsidRPr="00AA26DF">
        <w:t>—11</w:t>
      </w:r>
      <w:r w:rsidRPr="00AA26DF">
        <w:rPr>
          <w:vertAlign w:val="superscript"/>
        </w:rPr>
        <w:t>th</w:t>
      </w:r>
      <w:r w:rsidRPr="00AA26DF">
        <w:t>–15</w:t>
      </w:r>
      <w:r w:rsidRPr="00AA26DF">
        <w:rPr>
          <w:vertAlign w:val="superscript"/>
        </w:rPr>
        <w:t>th</w:t>
      </w:r>
      <w:r w:rsidRPr="00AA26DF">
        <w:t xml:space="preserve"> Centuries CE</w:t>
      </w:r>
    </w:p>
    <w:tbl>
      <w:tblPr>
        <w:tblStyle w:val="TableGrid"/>
        <w:tblW w:w="9360" w:type="dxa"/>
        <w:tblLayout w:type="fixed"/>
        <w:tblLook w:val="06A0" w:firstRow="1" w:lastRow="0" w:firstColumn="1" w:lastColumn="0" w:noHBand="1" w:noVBand="1"/>
      </w:tblPr>
      <w:tblGrid>
        <w:gridCol w:w="2670"/>
        <w:gridCol w:w="4543"/>
        <w:gridCol w:w="2147"/>
      </w:tblGrid>
      <w:tr w:rsidR="0030701A" w:rsidRPr="001066CF" w14:paraId="21AFE547" w14:textId="77777777" w:rsidTr="00340DFA">
        <w:trPr>
          <w:cantSplit/>
          <w:trHeight w:val="300"/>
        </w:trPr>
        <w:tc>
          <w:tcPr>
            <w:tcW w:w="2670" w:type="dxa"/>
            <w:shd w:val="clear" w:color="auto" w:fill="4C94D8" w:themeFill="text2" w:themeFillTint="80"/>
          </w:tcPr>
          <w:p w14:paraId="6496FB5C" w14:textId="56CECA33" w:rsidR="0030701A" w:rsidRPr="0052185B" w:rsidRDefault="0030701A" w:rsidP="0052185B">
            <w:pPr>
              <w:spacing w:line="276" w:lineRule="auto"/>
              <w:rPr>
                <w:rFonts w:eastAsia="Arial" w:cs="Arial"/>
                <w:b/>
                <w:bCs/>
                <w:sz w:val="32"/>
                <w:szCs w:val="32"/>
                <w:lang w:val="en"/>
              </w:rPr>
            </w:pPr>
            <w:r w:rsidRPr="0052185B">
              <w:rPr>
                <w:rFonts w:eastAsia="Arial" w:cs="Arial"/>
                <w:b/>
                <w:bCs/>
                <w:sz w:val="32"/>
                <w:szCs w:val="32"/>
              </w:rPr>
              <w:t>Resource</w:t>
            </w:r>
          </w:p>
        </w:tc>
        <w:tc>
          <w:tcPr>
            <w:tcW w:w="4543" w:type="dxa"/>
            <w:shd w:val="clear" w:color="auto" w:fill="4C94D8" w:themeFill="text2" w:themeFillTint="80"/>
          </w:tcPr>
          <w:p w14:paraId="461FAB66" w14:textId="3F46E1B4" w:rsidR="0030701A" w:rsidRPr="0052185B" w:rsidRDefault="0030701A" w:rsidP="0030701A">
            <w:pPr>
              <w:rPr>
                <w:rFonts w:eastAsia="Arial" w:cs="Arial"/>
                <w:b/>
                <w:bCs/>
                <w:sz w:val="32"/>
                <w:szCs w:val="32"/>
                <w:lang w:val="en"/>
              </w:rPr>
            </w:pPr>
            <w:r w:rsidRPr="002A2EB9">
              <w:rPr>
                <w:rFonts w:eastAsia="Arial" w:cs="Arial"/>
                <w:b/>
                <w:bCs/>
                <w:sz w:val="32"/>
                <w:szCs w:val="32"/>
                <w:lang w:val="en"/>
              </w:rPr>
              <w:t>Annotation</w:t>
            </w:r>
          </w:p>
        </w:tc>
        <w:tc>
          <w:tcPr>
            <w:tcW w:w="2147" w:type="dxa"/>
            <w:shd w:val="clear" w:color="auto" w:fill="4C94D8" w:themeFill="text2" w:themeFillTint="80"/>
          </w:tcPr>
          <w:p w14:paraId="729723ED" w14:textId="08408580" w:rsidR="0030701A" w:rsidRPr="0052185B" w:rsidRDefault="0030701A" w:rsidP="0030701A">
            <w:pPr>
              <w:rPr>
                <w:rFonts w:eastAsia="Arial" w:cs="Arial"/>
                <w:b/>
                <w:bCs/>
                <w:sz w:val="32"/>
                <w:szCs w:val="32"/>
                <w:lang w:val="en"/>
              </w:rPr>
            </w:pPr>
            <w:r w:rsidRPr="0052185B">
              <w:rPr>
                <w:rFonts w:eastAsia="Arial" w:cs="Arial"/>
                <w:b/>
                <w:bCs/>
                <w:sz w:val="32"/>
                <w:szCs w:val="32"/>
                <w:lang w:val="en"/>
              </w:rPr>
              <w:t>Link(s)</w:t>
            </w:r>
          </w:p>
        </w:tc>
      </w:tr>
      <w:tr w:rsidR="0030701A" w:rsidRPr="001066CF" w14:paraId="06273480" w14:textId="77777777" w:rsidTr="00340DFA">
        <w:trPr>
          <w:cantSplit/>
          <w:trHeight w:val="300"/>
        </w:trPr>
        <w:tc>
          <w:tcPr>
            <w:tcW w:w="2670" w:type="dxa"/>
          </w:tcPr>
          <w:p w14:paraId="1EA254D1" w14:textId="2EEBA769" w:rsidR="0030701A" w:rsidRPr="002A2EB9" w:rsidRDefault="0030701A" w:rsidP="0030701A">
            <w:pPr>
              <w:spacing w:line="276" w:lineRule="auto"/>
              <w:rPr>
                <w:rFonts w:eastAsia="Arial" w:cs="Arial"/>
                <w:sz w:val="22"/>
                <w:szCs w:val="22"/>
              </w:rPr>
            </w:pPr>
            <w:r w:rsidRPr="002A2EB9">
              <w:rPr>
                <w:rFonts w:eastAsia="Arial" w:cs="Arial"/>
                <w:sz w:val="22"/>
                <w:szCs w:val="22"/>
              </w:rPr>
              <w:t>Pope Urban II, Speech at the Council of Clermont (c. 1095)</w:t>
            </w:r>
          </w:p>
        </w:tc>
        <w:tc>
          <w:tcPr>
            <w:tcW w:w="4543" w:type="dxa"/>
          </w:tcPr>
          <w:p w14:paraId="56876578" w14:textId="6642DB2C" w:rsidR="0030701A" w:rsidRPr="0052185B" w:rsidRDefault="0030701A" w:rsidP="0030701A">
            <w:pPr>
              <w:spacing w:before="150" w:after="150"/>
              <w:rPr>
                <w:rFonts w:eastAsia="Helvetica" w:cs="Arial"/>
                <w:color w:val="000000" w:themeColor="text1"/>
                <w:sz w:val="22"/>
                <w:szCs w:val="22"/>
              </w:rPr>
            </w:pPr>
            <w:r w:rsidRPr="0052185B">
              <w:rPr>
                <w:rFonts w:eastAsia="Helvetica" w:cs="Arial"/>
                <w:color w:val="000000" w:themeColor="text1"/>
                <w:sz w:val="22"/>
                <w:szCs w:val="22"/>
              </w:rPr>
              <w:t>Video version of the speech that launched the Christian crusades against Islam</w:t>
            </w:r>
            <w:r w:rsidRPr="0052185B">
              <w:rPr>
                <w:rFonts w:eastAsia="Helvetica" w:cs="Arial"/>
                <w:color w:val="FB0007"/>
                <w:sz w:val="22"/>
                <w:szCs w:val="22"/>
              </w:rPr>
              <w:t xml:space="preserve"> </w:t>
            </w:r>
            <w:r w:rsidRPr="0052185B">
              <w:rPr>
                <w:rFonts w:eastAsia="Helvetica" w:cs="Arial"/>
                <w:color w:val="000000" w:themeColor="text1"/>
                <w:sz w:val="22"/>
                <w:szCs w:val="22"/>
              </w:rPr>
              <w:t>o</w:t>
            </w:r>
            <w:r w:rsidRPr="0052185B">
              <w:rPr>
                <w:rFonts w:eastAsia="Helvetica" w:cs="Arial"/>
                <w:sz w:val="22"/>
                <w:szCs w:val="22"/>
              </w:rPr>
              <w:t xml:space="preserve">r text </w:t>
            </w:r>
            <w:r w:rsidRPr="0052185B">
              <w:rPr>
                <w:rFonts w:eastAsia="Helvetica" w:cs="Arial"/>
                <w:color w:val="000000" w:themeColor="text1"/>
                <w:sz w:val="22"/>
                <w:szCs w:val="22"/>
              </w:rPr>
              <w:t>versions.</w:t>
            </w:r>
          </w:p>
          <w:p w14:paraId="27940568" w14:textId="54ADCB56" w:rsidR="0030701A" w:rsidRPr="0052185B" w:rsidRDefault="0030701A" w:rsidP="0030701A">
            <w:pPr>
              <w:spacing w:before="150" w:after="150"/>
              <w:rPr>
                <w:rFonts w:eastAsia="Helvetica" w:cs="Arial"/>
                <w:color w:val="000000" w:themeColor="text1"/>
                <w:sz w:val="22"/>
                <w:szCs w:val="22"/>
              </w:rPr>
            </w:pPr>
          </w:p>
          <w:p w14:paraId="08565EE2" w14:textId="368F9131" w:rsidR="0030701A" w:rsidRPr="0052185B" w:rsidRDefault="0030701A" w:rsidP="0030701A">
            <w:pPr>
              <w:spacing w:before="150" w:after="150"/>
              <w:rPr>
                <w:rFonts w:eastAsia="Helvetica" w:cs="Arial"/>
                <w:color w:val="000000" w:themeColor="text1"/>
                <w:sz w:val="22"/>
                <w:szCs w:val="22"/>
              </w:rPr>
            </w:pPr>
          </w:p>
          <w:p w14:paraId="16CF3214" w14:textId="1816C484" w:rsidR="0030701A" w:rsidRPr="0052185B" w:rsidRDefault="0030701A" w:rsidP="0030701A">
            <w:pPr>
              <w:spacing w:before="150" w:after="150"/>
              <w:rPr>
                <w:rFonts w:eastAsia="Helvetica" w:cs="Arial"/>
                <w:color w:val="000000" w:themeColor="text1"/>
                <w:sz w:val="22"/>
                <w:szCs w:val="22"/>
              </w:rPr>
            </w:pPr>
          </w:p>
          <w:p w14:paraId="2AC0B483" w14:textId="77B27BDF" w:rsidR="0030701A" w:rsidRPr="0052185B" w:rsidRDefault="0030701A" w:rsidP="0030701A">
            <w:pPr>
              <w:spacing w:before="150" w:after="150"/>
              <w:rPr>
                <w:rFonts w:eastAsia="Helvetica" w:cs="Arial"/>
                <w:color w:val="000000" w:themeColor="text1"/>
                <w:sz w:val="22"/>
                <w:szCs w:val="22"/>
              </w:rPr>
            </w:pPr>
          </w:p>
          <w:p w14:paraId="40B2AA92" w14:textId="7BEE9DE1" w:rsidR="0030701A" w:rsidRPr="0052185B" w:rsidRDefault="0030701A" w:rsidP="0030701A">
            <w:pPr>
              <w:spacing w:before="150" w:after="150"/>
              <w:rPr>
                <w:rFonts w:eastAsia="Helvetica" w:cs="Arial"/>
                <w:color w:val="000000" w:themeColor="text1"/>
                <w:sz w:val="22"/>
                <w:szCs w:val="22"/>
              </w:rPr>
            </w:pPr>
          </w:p>
          <w:p w14:paraId="21D9E1E1" w14:textId="5673AC56" w:rsidR="0030701A" w:rsidRPr="0052185B" w:rsidRDefault="0030701A" w:rsidP="0030701A">
            <w:pPr>
              <w:spacing w:before="150" w:after="150"/>
              <w:rPr>
                <w:rFonts w:eastAsia="Helvetica" w:cs="Arial"/>
                <w:color w:val="000000" w:themeColor="text1"/>
                <w:sz w:val="22"/>
                <w:szCs w:val="22"/>
              </w:rPr>
            </w:pPr>
          </w:p>
          <w:p w14:paraId="43136AAD" w14:textId="2312DBE9" w:rsidR="0030701A" w:rsidRPr="002A2EB9" w:rsidRDefault="0030701A" w:rsidP="0030701A">
            <w:pPr>
              <w:rPr>
                <w:rFonts w:eastAsia="Arial" w:cs="Arial"/>
                <w:sz w:val="22"/>
                <w:szCs w:val="22"/>
                <w:lang w:val="en"/>
              </w:rPr>
            </w:pPr>
          </w:p>
        </w:tc>
        <w:tc>
          <w:tcPr>
            <w:tcW w:w="2147" w:type="dxa"/>
          </w:tcPr>
          <w:p w14:paraId="709A61C3" w14:textId="618CDACA" w:rsidR="0030701A" w:rsidRPr="0052185B" w:rsidRDefault="0030701A" w:rsidP="0030701A">
            <w:pPr>
              <w:spacing w:before="150" w:after="150"/>
              <w:rPr>
                <w:rFonts w:eastAsia="Helvetica" w:cs="Arial"/>
                <w:color w:val="0000FF"/>
                <w:sz w:val="22"/>
                <w:szCs w:val="22"/>
              </w:rPr>
            </w:pPr>
            <w:hyperlink r:id="rId218">
              <w:r w:rsidRPr="0052185B">
                <w:rPr>
                  <w:rStyle w:val="Hyperlink"/>
                  <w:rFonts w:eastAsia="Helvetica" w:cs="Arial"/>
                  <w:sz w:val="22"/>
                  <w:szCs w:val="22"/>
                </w:rPr>
                <w:t>https://www.bing.com/videos/search?q=pope+urban+speech+at+clermont+1095&amp;view=detail&amp;mid=E4F301C6197CBC22B22EE4F301C6197CBC22B22E&amp;FORM=VIRE</w:t>
              </w:r>
            </w:hyperlink>
          </w:p>
          <w:p w14:paraId="16C2CA83" w14:textId="288FA3C6" w:rsidR="0030701A" w:rsidRPr="002A2EB9" w:rsidRDefault="0030701A" w:rsidP="0030701A">
            <w:pPr>
              <w:spacing w:before="150" w:after="150"/>
              <w:rPr>
                <w:rFonts w:eastAsia="Arial" w:cs="Arial"/>
                <w:sz w:val="22"/>
                <w:szCs w:val="22"/>
              </w:rPr>
            </w:pPr>
            <w:r w:rsidRPr="002A2EB9">
              <w:rPr>
                <w:rFonts w:eastAsia="Arial" w:cs="Arial"/>
                <w:sz w:val="22"/>
                <w:szCs w:val="22"/>
              </w:rPr>
              <w:t>and</w:t>
            </w:r>
          </w:p>
          <w:p w14:paraId="1F9A350C" w14:textId="16548F35" w:rsidR="0030701A" w:rsidRPr="002A2EB9" w:rsidRDefault="0030701A" w:rsidP="0030701A">
            <w:pPr>
              <w:spacing w:line="276" w:lineRule="auto"/>
              <w:rPr>
                <w:rFonts w:eastAsia="Arial" w:cs="Arial"/>
                <w:sz w:val="22"/>
                <w:szCs w:val="22"/>
              </w:rPr>
            </w:pPr>
          </w:p>
          <w:p w14:paraId="69ED404E" w14:textId="360F04F4" w:rsidR="0030701A" w:rsidRPr="001066CF" w:rsidRDefault="0030701A" w:rsidP="0030701A">
            <w:pPr>
              <w:spacing w:line="276" w:lineRule="auto"/>
              <w:rPr>
                <w:rFonts w:cs="Arial"/>
              </w:rPr>
            </w:pPr>
            <w:hyperlink r:id="rId219">
              <w:r w:rsidRPr="002A2EB9">
                <w:rPr>
                  <w:rStyle w:val="Hyperlink"/>
                  <w:rFonts w:eastAsia="Arial" w:cs="Arial"/>
                  <w:sz w:val="22"/>
                  <w:szCs w:val="22"/>
                </w:rPr>
                <w:t>https://sourcebooks.web.fordham.edu/source/urban2a.asp</w:t>
              </w:r>
            </w:hyperlink>
          </w:p>
          <w:p w14:paraId="1D532DB3" w14:textId="1727CD6F" w:rsidR="0030701A" w:rsidRPr="002A2EB9" w:rsidRDefault="0030701A" w:rsidP="0030701A">
            <w:pPr>
              <w:rPr>
                <w:rFonts w:eastAsia="Arial" w:cs="Arial"/>
                <w:sz w:val="22"/>
                <w:szCs w:val="22"/>
                <w:lang w:val="en"/>
              </w:rPr>
            </w:pPr>
          </w:p>
        </w:tc>
      </w:tr>
      <w:tr w:rsidR="0030701A" w:rsidRPr="001066CF" w14:paraId="761EAED0" w14:textId="77777777" w:rsidTr="00340DFA">
        <w:trPr>
          <w:cantSplit/>
          <w:trHeight w:val="300"/>
        </w:trPr>
        <w:tc>
          <w:tcPr>
            <w:tcW w:w="2670" w:type="dxa"/>
          </w:tcPr>
          <w:p w14:paraId="302112B7" w14:textId="22AAACE5" w:rsidR="0030701A" w:rsidRPr="002A2EB9" w:rsidRDefault="0030701A" w:rsidP="0030701A">
            <w:pPr>
              <w:spacing w:line="276" w:lineRule="auto"/>
              <w:rPr>
                <w:rFonts w:eastAsia="Arial" w:cs="Arial"/>
                <w:sz w:val="22"/>
                <w:szCs w:val="22"/>
              </w:rPr>
            </w:pPr>
            <w:r w:rsidRPr="002A2EB9">
              <w:rPr>
                <w:rFonts w:eastAsia="Arial" w:cs="Arial"/>
                <w:sz w:val="22"/>
                <w:szCs w:val="22"/>
              </w:rPr>
              <w:t>Roger of Hoveden, The Fall of Jerusalem 1187 (c. 1190)</w:t>
            </w:r>
          </w:p>
          <w:p w14:paraId="331F3E6E" w14:textId="41BCF5BF" w:rsidR="0030701A" w:rsidRPr="002A2EB9" w:rsidRDefault="0030701A" w:rsidP="0030701A">
            <w:pPr>
              <w:rPr>
                <w:rFonts w:eastAsia="Arial" w:cs="Arial"/>
                <w:sz w:val="22"/>
                <w:szCs w:val="22"/>
                <w:lang w:val="en"/>
              </w:rPr>
            </w:pPr>
          </w:p>
        </w:tc>
        <w:tc>
          <w:tcPr>
            <w:tcW w:w="4543" w:type="dxa"/>
          </w:tcPr>
          <w:p w14:paraId="7E72B953" w14:textId="48E83431" w:rsidR="0030701A" w:rsidRPr="001066CF" w:rsidRDefault="0030701A" w:rsidP="0030701A">
            <w:pPr>
              <w:rPr>
                <w:rFonts w:cs="Arial"/>
              </w:rPr>
            </w:pPr>
            <w:r w:rsidRPr="0052185B">
              <w:rPr>
                <w:rFonts w:eastAsia="Helvetica" w:cs="Arial"/>
                <w:color w:val="000000" w:themeColor="text1"/>
                <w:sz w:val="22"/>
                <w:szCs w:val="22"/>
                <w:lang w:val="en"/>
              </w:rPr>
              <w:t>Chronicle by a medieval English historian who was present at the Third Crusade.</w:t>
            </w:r>
          </w:p>
          <w:p w14:paraId="74B6218A" w14:textId="4308E2CD" w:rsidR="0030701A" w:rsidRPr="0052185B" w:rsidRDefault="0030701A" w:rsidP="0030701A">
            <w:pPr>
              <w:rPr>
                <w:rFonts w:eastAsia="Helvetica" w:cs="Arial"/>
                <w:color w:val="000000" w:themeColor="text1"/>
                <w:sz w:val="22"/>
                <w:szCs w:val="22"/>
                <w:lang w:val="en"/>
              </w:rPr>
            </w:pPr>
          </w:p>
          <w:p w14:paraId="4A9C0293" w14:textId="339BA2F1" w:rsidR="0030701A" w:rsidRPr="0052185B" w:rsidRDefault="0030701A" w:rsidP="0030701A">
            <w:pPr>
              <w:rPr>
                <w:rFonts w:eastAsia="Helvetica" w:cs="Arial"/>
                <w:color w:val="000000" w:themeColor="text1"/>
                <w:sz w:val="22"/>
                <w:szCs w:val="22"/>
                <w:lang w:val="en"/>
              </w:rPr>
            </w:pPr>
          </w:p>
          <w:p w14:paraId="4CFA2768" w14:textId="72DE3721" w:rsidR="0030701A" w:rsidRPr="0052185B" w:rsidRDefault="0030701A" w:rsidP="0030701A">
            <w:pPr>
              <w:rPr>
                <w:rFonts w:eastAsia="Helvetica" w:cs="Arial"/>
                <w:color w:val="000000" w:themeColor="text1"/>
                <w:sz w:val="22"/>
                <w:szCs w:val="22"/>
                <w:lang w:val="en"/>
              </w:rPr>
            </w:pPr>
          </w:p>
          <w:p w14:paraId="5C8D634F" w14:textId="24906ABC" w:rsidR="0030701A" w:rsidRPr="0052185B" w:rsidRDefault="0030701A" w:rsidP="0030701A">
            <w:pPr>
              <w:rPr>
                <w:rFonts w:eastAsia="Helvetica" w:cs="Arial"/>
                <w:color w:val="000000" w:themeColor="text1"/>
                <w:sz w:val="22"/>
                <w:szCs w:val="22"/>
                <w:lang w:val="en"/>
              </w:rPr>
            </w:pPr>
          </w:p>
          <w:p w14:paraId="5E15B621" w14:textId="5D50AA8D" w:rsidR="0030701A" w:rsidRPr="0052185B" w:rsidRDefault="0030701A" w:rsidP="0030701A">
            <w:pPr>
              <w:rPr>
                <w:rFonts w:eastAsia="Helvetica" w:cs="Arial"/>
                <w:color w:val="000000" w:themeColor="text1"/>
                <w:sz w:val="22"/>
                <w:szCs w:val="22"/>
                <w:lang w:val="en"/>
              </w:rPr>
            </w:pPr>
          </w:p>
          <w:p w14:paraId="27922FA7" w14:textId="302892F5" w:rsidR="0030701A" w:rsidRPr="0052185B" w:rsidRDefault="0030701A" w:rsidP="0030701A">
            <w:pPr>
              <w:rPr>
                <w:rFonts w:eastAsia="Helvetica" w:cs="Arial"/>
                <w:color w:val="000000" w:themeColor="text1"/>
                <w:sz w:val="22"/>
                <w:szCs w:val="22"/>
                <w:lang w:val="en"/>
              </w:rPr>
            </w:pPr>
          </w:p>
          <w:p w14:paraId="2A8269EF" w14:textId="536D1B15" w:rsidR="0030701A" w:rsidRPr="0052185B" w:rsidRDefault="0030701A" w:rsidP="0030701A">
            <w:pPr>
              <w:rPr>
                <w:rFonts w:eastAsia="Helvetica" w:cs="Arial"/>
                <w:color w:val="000000" w:themeColor="text1"/>
                <w:sz w:val="22"/>
                <w:szCs w:val="22"/>
                <w:lang w:val="en"/>
              </w:rPr>
            </w:pPr>
          </w:p>
          <w:p w14:paraId="33B09A3E" w14:textId="348B818B" w:rsidR="0030701A" w:rsidRPr="0052185B" w:rsidRDefault="0030701A" w:rsidP="0030701A">
            <w:pPr>
              <w:rPr>
                <w:rFonts w:eastAsia="Helvetica" w:cs="Arial"/>
                <w:color w:val="000000" w:themeColor="text1"/>
                <w:sz w:val="22"/>
                <w:szCs w:val="22"/>
                <w:lang w:val="en"/>
              </w:rPr>
            </w:pPr>
          </w:p>
          <w:p w14:paraId="4C668E26" w14:textId="2BE91B5B" w:rsidR="0030701A" w:rsidRPr="0052185B" w:rsidRDefault="0030701A" w:rsidP="0030701A">
            <w:pPr>
              <w:rPr>
                <w:rFonts w:eastAsia="Helvetica" w:cs="Arial"/>
                <w:color w:val="000000" w:themeColor="text1"/>
                <w:sz w:val="22"/>
                <w:szCs w:val="22"/>
                <w:lang w:val="en"/>
              </w:rPr>
            </w:pPr>
          </w:p>
          <w:p w14:paraId="4051505A" w14:textId="7904EA38" w:rsidR="0030701A" w:rsidRPr="0052185B" w:rsidRDefault="0030701A" w:rsidP="0030701A">
            <w:pPr>
              <w:rPr>
                <w:rFonts w:eastAsia="Helvetica" w:cs="Arial"/>
                <w:color w:val="000000" w:themeColor="text1"/>
                <w:sz w:val="22"/>
                <w:szCs w:val="22"/>
                <w:lang w:val="en"/>
              </w:rPr>
            </w:pPr>
          </w:p>
        </w:tc>
        <w:tc>
          <w:tcPr>
            <w:tcW w:w="2147" w:type="dxa"/>
          </w:tcPr>
          <w:p w14:paraId="37B39ED1" w14:textId="460DAF47" w:rsidR="0030701A" w:rsidRPr="0052185B" w:rsidRDefault="0030701A" w:rsidP="0030701A">
            <w:pPr>
              <w:spacing w:before="150" w:after="150"/>
              <w:rPr>
                <w:rFonts w:eastAsia="Helvetica" w:cs="Arial"/>
                <w:color w:val="000000" w:themeColor="text1"/>
                <w:sz w:val="22"/>
                <w:szCs w:val="22"/>
              </w:rPr>
            </w:pPr>
            <w:hyperlink r:id="rId220">
              <w:r w:rsidRPr="0052185B">
                <w:rPr>
                  <w:rStyle w:val="Hyperlink"/>
                  <w:rFonts w:eastAsia="Helvetica" w:cs="Arial"/>
                  <w:sz w:val="22"/>
                  <w:szCs w:val="22"/>
                </w:rPr>
                <w:t>https://sourcebooks.fordham.edu/halsall/source/hoveden1187.asp</w:t>
              </w:r>
            </w:hyperlink>
            <w:r w:rsidRPr="0052185B">
              <w:rPr>
                <w:rFonts w:eastAsia="Helvetica" w:cs="Arial"/>
                <w:color w:val="000000" w:themeColor="text1"/>
                <w:sz w:val="22"/>
                <w:szCs w:val="22"/>
              </w:rPr>
              <w:t>)</w:t>
            </w:r>
          </w:p>
          <w:p w14:paraId="153AD7CD" w14:textId="6E3CE38A" w:rsidR="0030701A" w:rsidRPr="002A2EB9" w:rsidRDefault="0030701A" w:rsidP="0030701A">
            <w:pPr>
              <w:spacing w:line="276" w:lineRule="auto"/>
              <w:rPr>
                <w:rFonts w:eastAsia="Arial" w:cs="Arial"/>
                <w:sz w:val="22"/>
                <w:szCs w:val="22"/>
              </w:rPr>
            </w:pPr>
          </w:p>
          <w:p w14:paraId="64E03959" w14:textId="15F5ED87" w:rsidR="0030701A" w:rsidRPr="002A2EB9" w:rsidRDefault="0030701A" w:rsidP="0030701A">
            <w:pPr>
              <w:spacing w:line="276" w:lineRule="auto"/>
              <w:rPr>
                <w:rFonts w:eastAsia="Arial" w:cs="Arial"/>
                <w:sz w:val="22"/>
                <w:szCs w:val="22"/>
              </w:rPr>
            </w:pPr>
            <w:r w:rsidRPr="002A2EB9">
              <w:rPr>
                <w:rFonts w:eastAsia="Arial" w:cs="Arial"/>
                <w:sz w:val="22"/>
                <w:szCs w:val="22"/>
              </w:rPr>
              <w:t>and</w:t>
            </w:r>
          </w:p>
          <w:p w14:paraId="4A7B5F29" w14:textId="1E42BC98" w:rsidR="0030701A" w:rsidRPr="002A2EB9" w:rsidRDefault="0030701A" w:rsidP="0030701A">
            <w:pPr>
              <w:spacing w:line="276" w:lineRule="auto"/>
              <w:rPr>
                <w:rFonts w:eastAsia="Arial" w:cs="Arial"/>
                <w:sz w:val="22"/>
                <w:szCs w:val="22"/>
              </w:rPr>
            </w:pPr>
          </w:p>
          <w:p w14:paraId="16646892" w14:textId="1F8DB362" w:rsidR="0030701A" w:rsidRPr="001066CF" w:rsidRDefault="0030701A" w:rsidP="0030701A">
            <w:pPr>
              <w:spacing w:line="276" w:lineRule="auto"/>
              <w:rPr>
                <w:rFonts w:cs="Arial"/>
              </w:rPr>
            </w:pPr>
            <w:hyperlink r:id="rId221">
              <w:r w:rsidRPr="002A2EB9">
                <w:rPr>
                  <w:rStyle w:val="Hyperlink"/>
                  <w:rFonts w:eastAsia="Arial" w:cs="Arial"/>
                  <w:sz w:val="22"/>
                  <w:szCs w:val="22"/>
                </w:rPr>
                <w:t>https://www.bu.edu/mzank/Jerusalem/tx/RogerofHoveden1187.htm</w:t>
              </w:r>
            </w:hyperlink>
          </w:p>
          <w:p w14:paraId="090B1C96" w14:textId="2471A37E" w:rsidR="0030701A" w:rsidRPr="002A2EB9" w:rsidRDefault="0030701A" w:rsidP="0030701A">
            <w:pPr>
              <w:rPr>
                <w:rFonts w:eastAsia="Arial" w:cs="Arial"/>
                <w:sz w:val="22"/>
                <w:szCs w:val="22"/>
                <w:lang w:val="en"/>
              </w:rPr>
            </w:pPr>
          </w:p>
        </w:tc>
      </w:tr>
      <w:tr w:rsidR="0030701A" w:rsidRPr="001066CF" w14:paraId="38660E43" w14:textId="77777777" w:rsidTr="00340DFA">
        <w:trPr>
          <w:cantSplit/>
          <w:trHeight w:val="300"/>
        </w:trPr>
        <w:tc>
          <w:tcPr>
            <w:tcW w:w="2670" w:type="dxa"/>
          </w:tcPr>
          <w:p w14:paraId="7736DD36" w14:textId="73B5165D" w:rsidR="0030701A" w:rsidRPr="002A2EB9" w:rsidRDefault="00311472" w:rsidP="0030701A">
            <w:pPr>
              <w:rPr>
                <w:rFonts w:eastAsia="Arial" w:cs="Arial"/>
                <w:sz w:val="22"/>
                <w:szCs w:val="22"/>
              </w:rPr>
            </w:pPr>
            <w:r w:rsidRPr="002A2EB9">
              <w:rPr>
                <w:rFonts w:eastAsia="Arial" w:cs="Arial"/>
                <w:sz w:val="22"/>
                <w:szCs w:val="22"/>
              </w:rPr>
              <w:t>“</w:t>
            </w:r>
            <w:r w:rsidR="0030701A" w:rsidRPr="002A2EB9">
              <w:rPr>
                <w:rFonts w:eastAsia="Arial" w:cs="Arial"/>
                <w:sz w:val="22"/>
                <w:szCs w:val="22"/>
              </w:rPr>
              <w:t>Court Ladies Preparing Newly Woven Silk</w:t>
            </w:r>
            <w:r w:rsidRPr="002A2EB9">
              <w:rPr>
                <w:rFonts w:eastAsia="Arial" w:cs="Arial"/>
                <w:sz w:val="22"/>
                <w:szCs w:val="22"/>
              </w:rPr>
              <w:t>”</w:t>
            </w:r>
            <w:r w:rsidR="0030701A" w:rsidRPr="002A2EB9">
              <w:rPr>
                <w:rFonts w:eastAsia="Arial" w:cs="Arial"/>
                <w:sz w:val="22"/>
                <w:szCs w:val="22"/>
              </w:rPr>
              <w:t xml:space="preserve"> (12</w:t>
            </w:r>
            <w:r w:rsidR="0030701A" w:rsidRPr="002A2EB9">
              <w:rPr>
                <w:rFonts w:eastAsia="Arial" w:cs="Arial"/>
                <w:sz w:val="22"/>
                <w:szCs w:val="22"/>
                <w:vertAlign w:val="superscript"/>
              </w:rPr>
              <w:t>th</w:t>
            </w:r>
            <w:r w:rsidR="0030701A" w:rsidRPr="002A2EB9">
              <w:rPr>
                <w:rFonts w:eastAsia="Arial" w:cs="Arial"/>
                <w:sz w:val="22"/>
                <w:szCs w:val="22"/>
              </w:rPr>
              <w:t xml:space="preserve"> </w:t>
            </w:r>
            <w:r w:rsidRPr="002A2EB9">
              <w:rPr>
                <w:rFonts w:eastAsia="Arial" w:cs="Arial"/>
                <w:sz w:val="22"/>
                <w:szCs w:val="22"/>
              </w:rPr>
              <w:t>c</w:t>
            </w:r>
            <w:r w:rsidR="0030701A" w:rsidRPr="002A2EB9">
              <w:rPr>
                <w:rFonts w:eastAsia="Arial" w:cs="Arial"/>
                <w:sz w:val="22"/>
                <w:szCs w:val="22"/>
              </w:rPr>
              <w:t>entury), Pictures.</w:t>
            </w:r>
          </w:p>
        </w:tc>
        <w:tc>
          <w:tcPr>
            <w:tcW w:w="4543" w:type="dxa"/>
          </w:tcPr>
          <w:p w14:paraId="2BC4FA6E" w14:textId="33E03200" w:rsidR="0030701A" w:rsidRPr="0052185B" w:rsidRDefault="0030701A" w:rsidP="0030701A">
            <w:pPr>
              <w:rPr>
                <w:rFonts w:eastAsia="Helvetica" w:cs="Arial"/>
                <w:color w:val="000000" w:themeColor="text1"/>
                <w:sz w:val="22"/>
                <w:szCs w:val="22"/>
              </w:rPr>
            </w:pPr>
            <w:r w:rsidRPr="002A2EB9">
              <w:rPr>
                <w:rFonts w:eastAsia="Arial" w:cs="Arial"/>
                <w:sz w:val="22"/>
                <w:szCs w:val="22"/>
              </w:rPr>
              <w:t xml:space="preserve">And </w:t>
            </w:r>
            <w:r w:rsidRPr="0052185B">
              <w:rPr>
                <w:rFonts w:eastAsia="Helvetica" w:cs="Arial"/>
                <w:color w:val="000000" w:themeColor="text1"/>
                <w:sz w:val="22"/>
                <w:szCs w:val="22"/>
              </w:rPr>
              <w:t>attributed to Emperor Huizong, Song Dynasty. Scroll painting, ink, color, and gold on silk, Museum of Fine Arts, Boston.</w:t>
            </w:r>
          </w:p>
          <w:p w14:paraId="2B0A665A" w14:textId="212A4B8A" w:rsidR="0030701A" w:rsidRPr="0052185B" w:rsidRDefault="0030701A" w:rsidP="0030701A">
            <w:pPr>
              <w:rPr>
                <w:rFonts w:eastAsia="Helvetica" w:cs="Arial"/>
                <w:color w:val="000000" w:themeColor="text1"/>
                <w:sz w:val="22"/>
                <w:szCs w:val="22"/>
              </w:rPr>
            </w:pPr>
          </w:p>
          <w:p w14:paraId="779E739D" w14:textId="7CBEB356" w:rsidR="0030701A" w:rsidRPr="0052185B" w:rsidRDefault="0030701A" w:rsidP="0030701A">
            <w:pPr>
              <w:rPr>
                <w:rFonts w:eastAsia="Helvetica" w:cs="Arial"/>
                <w:color w:val="000000" w:themeColor="text1"/>
                <w:sz w:val="22"/>
                <w:szCs w:val="22"/>
              </w:rPr>
            </w:pPr>
          </w:p>
          <w:p w14:paraId="583E6568" w14:textId="69D4708F" w:rsidR="0030701A" w:rsidRPr="0052185B" w:rsidRDefault="0030701A" w:rsidP="0030701A">
            <w:pPr>
              <w:rPr>
                <w:rFonts w:eastAsia="Helvetica" w:cs="Arial"/>
                <w:color w:val="000000" w:themeColor="text1"/>
                <w:sz w:val="22"/>
                <w:szCs w:val="22"/>
              </w:rPr>
            </w:pPr>
          </w:p>
          <w:p w14:paraId="2653F00D" w14:textId="7C5B7986" w:rsidR="0030701A" w:rsidRPr="0052185B" w:rsidRDefault="0030701A" w:rsidP="0030701A">
            <w:pPr>
              <w:rPr>
                <w:rFonts w:eastAsia="Helvetica" w:cs="Arial"/>
                <w:color w:val="000000" w:themeColor="text1"/>
                <w:sz w:val="22"/>
                <w:szCs w:val="22"/>
              </w:rPr>
            </w:pPr>
          </w:p>
          <w:p w14:paraId="609784D0" w14:textId="66688E18" w:rsidR="0030701A" w:rsidRPr="0052185B" w:rsidRDefault="0030701A" w:rsidP="0030701A">
            <w:pPr>
              <w:rPr>
                <w:rFonts w:eastAsia="Helvetica" w:cs="Arial"/>
                <w:color w:val="000000" w:themeColor="text1"/>
                <w:sz w:val="22"/>
                <w:szCs w:val="22"/>
              </w:rPr>
            </w:pPr>
          </w:p>
          <w:p w14:paraId="7BE1316A" w14:textId="70DFC4AE" w:rsidR="0030701A" w:rsidRPr="0052185B" w:rsidRDefault="0030701A" w:rsidP="0030701A">
            <w:pPr>
              <w:rPr>
                <w:rFonts w:eastAsia="Helvetica" w:cs="Arial"/>
                <w:color w:val="000000" w:themeColor="text1"/>
                <w:sz w:val="22"/>
                <w:szCs w:val="22"/>
              </w:rPr>
            </w:pPr>
          </w:p>
          <w:p w14:paraId="6E7286A6" w14:textId="06D5717A" w:rsidR="0030701A" w:rsidRPr="0052185B" w:rsidRDefault="0030701A" w:rsidP="0030701A">
            <w:pPr>
              <w:rPr>
                <w:rFonts w:eastAsia="Helvetica" w:cs="Arial"/>
                <w:color w:val="000000" w:themeColor="text1"/>
                <w:sz w:val="22"/>
                <w:szCs w:val="22"/>
              </w:rPr>
            </w:pPr>
          </w:p>
          <w:p w14:paraId="3A92A3D2" w14:textId="79AA326B" w:rsidR="0030701A" w:rsidRPr="0052185B" w:rsidRDefault="0030701A" w:rsidP="0030701A">
            <w:pPr>
              <w:rPr>
                <w:rFonts w:eastAsia="Helvetica" w:cs="Arial"/>
                <w:color w:val="000000" w:themeColor="text1"/>
                <w:sz w:val="22"/>
                <w:szCs w:val="22"/>
              </w:rPr>
            </w:pPr>
          </w:p>
        </w:tc>
        <w:tc>
          <w:tcPr>
            <w:tcW w:w="2147" w:type="dxa"/>
          </w:tcPr>
          <w:p w14:paraId="064471FD" w14:textId="3E5E2079" w:rsidR="0030701A" w:rsidRPr="002A2EB9" w:rsidRDefault="0030701A" w:rsidP="0030701A">
            <w:pPr>
              <w:spacing w:line="276" w:lineRule="auto"/>
              <w:rPr>
                <w:rFonts w:eastAsia="Arial" w:cs="Arial"/>
                <w:sz w:val="22"/>
                <w:szCs w:val="22"/>
                <w:lang w:val="en"/>
              </w:rPr>
            </w:pPr>
            <w:r w:rsidRPr="002A2EB9">
              <w:rPr>
                <w:rFonts w:eastAsia="Arial" w:cs="Arial"/>
                <w:sz w:val="22"/>
                <w:szCs w:val="22"/>
                <w:lang w:val="en"/>
              </w:rPr>
              <w:t xml:space="preserve">Pictures: </w:t>
            </w:r>
            <w:hyperlink r:id="rId222">
              <w:r w:rsidRPr="002A2EB9">
                <w:rPr>
                  <w:rStyle w:val="Hyperlink"/>
                  <w:rFonts w:eastAsia="Arial" w:cs="Arial"/>
                  <w:sz w:val="22"/>
                  <w:szCs w:val="22"/>
                </w:rPr>
                <w:t>https://collections.mfa.org/objects/28127</w:t>
              </w:r>
            </w:hyperlink>
          </w:p>
          <w:p w14:paraId="78682F4F" w14:textId="5ABB3E22" w:rsidR="0030701A" w:rsidRPr="0052185B" w:rsidRDefault="0030701A" w:rsidP="0030701A">
            <w:pPr>
              <w:spacing w:line="276" w:lineRule="auto"/>
              <w:rPr>
                <w:rFonts w:eastAsia="Helvetica" w:cs="Arial"/>
                <w:color w:val="000000" w:themeColor="text1"/>
                <w:sz w:val="22"/>
                <w:szCs w:val="22"/>
              </w:rPr>
            </w:pPr>
          </w:p>
        </w:tc>
      </w:tr>
      <w:tr w:rsidR="0030701A" w:rsidRPr="001066CF" w14:paraId="05CB7666" w14:textId="77777777" w:rsidTr="00340DFA">
        <w:trPr>
          <w:cantSplit/>
          <w:trHeight w:val="300"/>
        </w:trPr>
        <w:tc>
          <w:tcPr>
            <w:tcW w:w="2670" w:type="dxa"/>
          </w:tcPr>
          <w:p w14:paraId="16824EC7" w14:textId="3119CF0B" w:rsidR="0030701A" w:rsidRPr="002A2EB9" w:rsidRDefault="0030701A" w:rsidP="0030701A">
            <w:pPr>
              <w:rPr>
                <w:rFonts w:eastAsia="Arial" w:cs="Arial"/>
                <w:sz w:val="22"/>
                <w:szCs w:val="22"/>
              </w:rPr>
            </w:pPr>
            <w:r w:rsidRPr="002A2EB9">
              <w:rPr>
                <w:rFonts w:eastAsia="Arial" w:cs="Arial"/>
                <w:sz w:val="22"/>
                <w:szCs w:val="22"/>
              </w:rPr>
              <w:t>Magna Carta (1215)</w:t>
            </w:r>
          </w:p>
        </w:tc>
        <w:tc>
          <w:tcPr>
            <w:tcW w:w="4543" w:type="dxa"/>
          </w:tcPr>
          <w:p w14:paraId="0BC4C57F" w14:textId="1CDCFFD4" w:rsidR="0030701A" w:rsidRPr="001066CF" w:rsidRDefault="0030701A" w:rsidP="0030701A">
            <w:pPr>
              <w:rPr>
                <w:rFonts w:cs="Arial"/>
              </w:rPr>
            </w:pPr>
            <w:r w:rsidRPr="0052185B">
              <w:rPr>
                <w:rFonts w:eastAsia="Helvetica" w:cs="Arial"/>
                <w:color w:val="000000" w:themeColor="text1"/>
                <w:sz w:val="22"/>
                <w:szCs w:val="22"/>
                <w:lang w:val="en"/>
              </w:rPr>
              <w:t>Foundational British document on government.</w:t>
            </w:r>
          </w:p>
          <w:p w14:paraId="5DB54479" w14:textId="4D85D198" w:rsidR="0030701A" w:rsidRPr="0052185B" w:rsidRDefault="0030701A" w:rsidP="0030701A">
            <w:pPr>
              <w:rPr>
                <w:rFonts w:eastAsia="Helvetica" w:cs="Arial"/>
                <w:color w:val="000000" w:themeColor="text1"/>
                <w:sz w:val="22"/>
                <w:szCs w:val="22"/>
                <w:lang w:val="en"/>
              </w:rPr>
            </w:pPr>
          </w:p>
          <w:p w14:paraId="470C5976" w14:textId="37FF09FC" w:rsidR="0030701A" w:rsidRPr="0052185B" w:rsidRDefault="0030701A" w:rsidP="0030701A">
            <w:pPr>
              <w:rPr>
                <w:rFonts w:eastAsia="Helvetica" w:cs="Arial"/>
                <w:color w:val="000000" w:themeColor="text1"/>
                <w:sz w:val="22"/>
                <w:szCs w:val="22"/>
              </w:rPr>
            </w:pPr>
          </w:p>
          <w:p w14:paraId="69A37704" w14:textId="0155F0F1" w:rsidR="0030701A" w:rsidRPr="0052185B" w:rsidRDefault="0030701A" w:rsidP="0030701A">
            <w:pPr>
              <w:rPr>
                <w:rFonts w:eastAsia="Helvetica" w:cs="Arial"/>
                <w:color w:val="000000" w:themeColor="text1"/>
                <w:sz w:val="22"/>
                <w:szCs w:val="22"/>
              </w:rPr>
            </w:pPr>
          </w:p>
          <w:p w14:paraId="76A22DAC" w14:textId="36DA5F2D" w:rsidR="0030701A" w:rsidRPr="0052185B" w:rsidRDefault="0030701A" w:rsidP="0030701A">
            <w:pPr>
              <w:rPr>
                <w:rFonts w:eastAsia="Helvetica" w:cs="Arial"/>
                <w:color w:val="000000" w:themeColor="text1"/>
                <w:sz w:val="22"/>
                <w:szCs w:val="22"/>
                <w:lang w:val="en"/>
              </w:rPr>
            </w:pPr>
          </w:p>
        </w:tc>
        <w:tc>
          <w:tcPr>
            <w:tcW w:w="2147" w:type="dxa"/>
          </w:tcPr>
          <w:p w14:paraId="22F90B0F" w14:textId="3C422729" w:rsidR="0030701A" w:rsidRPr="0052185B" w:rsidRDefault="0030701A" w:rsidP="0030701A">
            <w:pPr>
              <w:spacing w:line="276" w:lineRule="auto"/>
              <w:rPr>
                <w:rFonts w:eastAsia="Helvetica" w:cs="Arial"/>
                <w:sz w:val="22"/>
                <w:szCs w:val="22"/>
              </w:rPr>
            </w:pPr>
            <w:hyperlink r:id="rId223">
              <w:r w:rsidRPr="002A2EB9">
                <w:rPr>
                  <w:rStyle w:val="Hyperlink"/>
                  <w:rFonts w:eastAsia="Arial" w:cs="Arial"/>
                  <w:sz w:val="22"/>
                  <w:szCs w:val="22"/>
                </w:rPr>
                <w:t>https://www.nationalarchives.gov.uk/education/resources/magna-carta/british-library-magna-carta-1215-runnymede/</w:t>
              </w:r>
            </w:hyperlink>
          </w:p>
          <w:p w14:paraId="56984603" w14:textId="0F0AE952" w:rsidR="0030701A" w:rsidRPr="0052185B" w:rsidRDefault="0030701A" w:rsidP="0030701A">
            <w:pPr>
              <w:rPr>
                <w:rFonts w:eastAsia="Helvetica" w:cs="Arial"/>
                <w:sz w:val="22"/>
                <w:szCs w:val="22"/>
              </w:rPr>
            </w:pPr>
          </w:p>
        </w:tc>
      </w:tr>
      <w:tr w:rsidR="0030701A" w:rsidRPr="001066CF" w14:paraId="74E87D65" w14:textId="77777777" w:rsidTr="00340DFA">
        <w:trPr>
          <w:cantSplit/>
          <w:trHeight w:val="300"/>
        </w:trPr>
        <w:tc>
          <w:tcPr>
            <w:tcW w:w="2670" w:type="dxa"/>
          </w:tcPr>
          <w:p w14:paraId="60869EAA" w14:textId="18F6F80F" w:rsidR="0030701A" w:rsidRPr="002A2EB9" w:rsidRDefault="0030701A" w:rsidP="0030701A">
            <w:pPr>
              <w:spacing w:line="276" w:lineRule="auto"/>
              <w:rPr>
                <w:rFonts w:eastAsia="Arial" w:cs="Arial"/>
                <w:sz w:val="22"/>
                <w:szCs w:val="22"/>
              </w:rPr>
            </w:pPr>
            <w:r w:rsidRPr="002A2EB9">
              <w:rPr>
                <w:rFonts w:eastAsia="Arial" w:cs="Arial"/>
                <w:sz w:val="22"/>
                <w:szCs w:val="22"/>
              </w:rPr>
              <w:t>Sainte-Chapelle (1248 CE) Paris</w:t>
            </w:r>
          </w:p>
          <w:p w14:paraId="4437677D" w14:textId="28C6355A" w:rsidR="0030701A" w:rsidRPr="002A2EB9" w:rsidRDefault="0030701A" w:rsidP="0030701A">
            <w:pPr>
              <w:rPr>
                <w:rFonts w:eastAsia="Arial" w:cs="Arial"/>
                <w:sz w:val="22"/>
                <w:szCs w:val="22"/>
                <w:lang w:val="en"/>
              </w:rPr>
            </w:pPr>
          </w:p>
        </w:tc>
        <w:tc>
          <w:tcPr>
            <w:tcW w:w="4543" w:type="dxa"/>
          </w:tcPr>
          <w:p w14:paraId="60ED2021" w14:textId="719FD331" w:rsidR="0030701A" w:rsidRPr="001066CF" w:rsidRDefault="0030701A" w:rsidP="0030701A">
            <w:pPr>
              <w:rPr>
                <w:rFonts w:cs="Arial"/>
              </w:rPr>
            </w:pPr>
            <w:r w:rsidRPr="0052185B">
              <w:rPr>
                <w:rFonts w:eastAsia="Helvetica" w:cs="Arial"/>
                <w:color w:val="000000" w:themeColor="text1"/>
                <w:sz w:val="22"/>
                <w:szCs w:val="22"/>
                <w:lang w:val="en"/>
              </w:rPr>
              <w:t>Royal chapel, example of high Gothic architecture; video, 2017.</w:t>
            </w:r>
          </w:p>
          <w:p w14:paraId="67DBFE9A" w14:textId="3D3E2B29" w:rsidR="0030701A" w:rsidRPr="0052185B" w:rsidRDefault="0030701A" w:rsidP="0030701A">
            <w:pPr>
              <w:rPr>
                <w:rFonts w:eastAsia="Helvetica" w:cs="Arial"/>
                <w:color w:val="000000" w:themeColor="text1"/>
                <w:sz w:val="22"/>
                <w:szCs w:val="22"/>
                <w:lang w:val="en"/>
              </w:rPr>
            </w:pPr>
          </w:p>
          <w:p w14:paraId="7F1C9464" w14:textId="2A146951" w:rsidR="0030701A" w:rsidRPr="0052185B" w:rsidRDefault="0030701A" w:rsidP="0030701A">
            <w:pPr>
              <w:rPr>
                <w:rFonts w:eastAsia="Helvetica" w:cs="Arial"/>
                <w:color w:val="000000" w:themeColor="text1"/>
                <w:sz w:val="22"/>
                <w:szCs w:val="22"/>
                <w:lang w:val="en"/>
              </w:rPr>
            </w:pPr>
          </w:p>
          <w:p w14:paraId="40162585" w14:textId="2B4E463D" w:rsidR="0030701A" w:rsidRPr="0052185B" w:rsidRDefault="0030701A" w:rsidP="0030701A">
            <w:pPr>
              <w:rPr>
                <w:rFonts w:eastAsia="Helvetica" w:cs="Arial"/>
                <w:color w:val="000000" w:themeColor="text1"/>
                <w:sz w:val="22"/>
                <w:szCs w:val="22"/>
                <w:lang w:val="en"/>
              </w:rPr>
            </w:pPr>
          </w:p>
          <w:p w14:paraId="3ED26382" w14:textId="1699D20D" w:rsidR="0030701A" w:rsidRPr="0052185B" w:rsidRDefault="0030701A" w:rsidP="0030701A">
            <w:pPr>
              <w:rPr>
                <w:rFonts w:eastAsia="Helvetica" w:cs="Arial"/>
                <w:color w:val="000000" w:themeColor="text1"/>
                <w:sz w:val="22"/>
                <w:szCs w:val="22"/>
                <w:lang w:val="en"/>
              </w:rPr>
            </w:pPr>
          </w:p>
          <w:p w14:paraId="5CB166F8" w14:textId="0F90C364" w:rsidR="0030701A" w:rsidRPr="0052185B" w:rsidRDefault="0030701A" w:rsidP="0030701A">
            <w:pPr>
              <w:rPr>
                <w:rFonts w:eastAsia="Helvetica" w:cs="Arial"/>
                <w:color w:val="000000" w:themeColor="text1"/>
                <w:sz w:val="22"/>
                <w:szCs w:val="22"/>
                <w:lang w:val="en"/>
              </w:rPr>
            </w:pPr>
          </w:p>
          <w:p w14:paraId="3E3F3FA2" w14:textId="1FF9AE36" w:rsidR="0030701A" w:rsidRPr="0052185B" w:rsidRDefault="0030701A" w:rsidP="0030701A">
            <w:pPr>
              <w:rPr>
                <w:rFonts w:eastAsia="Helvetica" w:cs="Arial"/>
                <w:color w:val="000000" w:themeColor="text1"/>
                <w:sz w:val="22"/>
                <w:szCs w:val="22"/>
                <w:lang w:val="en"/>
              </w:rPr>
            </w:pPr>
          </w:p>
          <w:p w14:paraId="0EAA4A12" w14:textId="176A2DA1" w:rsidR="0030701A" w:rsidRPr="0052185B" w:rsidRDefault="0030701A" w:rsidP="0030701A">
            <w:pPr>
              <w:rPr>
                <w:rFonts w:eastAsia="Helvetica" w:cs="Arial"/>
                <w:color w:val="000000" w:themeColor="text1"/>
                <w:sz w:val="22"/>
                <w:szCs w:val="22"/>
                <w:lang w:val="en"/>
              </w:rPr>
            </w:pPr>
          </w:p>
          <w:p w14:paraId="3F962F3C" w14:textId="3B3C593D" w:rsidR="0030701A" w:rsidRPr="0052185B" w:rsidRDefault="0030701A" w:rsidP="0030701A">
            <w:pPr>
              <w:rPr>
                <w:rFonts w:eastAsia="Helvetica" w:cs="Arial"/>
                <w:color w:val="000000" w:themeColor="text1"/>
                <w:sz w:val="22"/>
                <w:szCs w:val="22"/>
                <w:lang w:val="en"/>
              </w:rPr>
            </w:pPr>
          </w:p>
          <w:p w14:paraId="1B74750C" w14:textId="37956995" w:rsidR="0030701A" w:rsidRPr="0052185B" w:rsidRDefault="0030701A" w:rsidP="0030701A">
            <w:pPr>
              <w:rPr>
                <w:rFonts w:eastAsia="Helvetica" w:cs="Arial"/>
                <w:color w:val="000000" w:themeColor="text1"/>
                <w:sz w:val="22"/>
                <w:szCs w:val="22"/>
                <w:lang w:val="en"/>
              </w:rPr>
            </w:pPr>
          </w:p>
        </w:tc>
        <w:tc>
          <w:tcPr>
            <w:tcW w:w="2147" w:type="dxa"/>
          </w:tcPr>
          <w:p w14:paraId="353181BB" w14:textId="6A2AB540" w:rsidR="0030701A" w:rsidRPr="0052185B" w:rsidRDefault="0030701A" w:rsidP="0030701A">
            <w:pPr>
              <w:spacing w:before="150" w:after="150"/>
              <w:rPr>
                <w:rFonts w:eastAsia="Helvetica" w:cs="Arial"/>
                <w:color w:val="000000" w:themeColor="text1"/>
                <w:sz w:val="22"/>
                <w:szCs w:val="22"/>
              </w:rPr>
            </w:pPr>
            <w:hyperlink r:id="rId224">
              <w:r w:rsidRPr="0052185B">
                <w:rPr>
                  <w:rStyle w:val="Hyperlink"/>
                  <w:rFonts w:eastAsia="Helvetica" w:cs="Arial"/>
                  <w:sz w:val="22"/>
                  <w:szCs w:val="22"/>
                </w:rPr>
                <w:t>https://smarthistory.org/sainte-chapelle-paris/</w:t>
              </w:r>
            </w:hyperlink>
          </w:p>
          <w:p w14:paraId="0AC3A75C" w14:textId="4378D81D" w:rsidR="0030701A" w:rsidRPr="002A2EB9" w:rsidRDefault="0030701A" w:rsidP="0030701A">
            <w:pPr>
              <w:spacing w:line="276" w:lineRule="auto"/>
              <w:rPr>
                <w:rFonts w:eastAsia="Arial" w:cs="Arial"/>
                <w:sz w:val="22"/>
                <w:szCs w:val="22"/>
              </w:rPr>
            </w:pPr>
            <w:r w:rsidRPr="002A2EB9">
              <w:rPr>
                <w:rFonts w:eastAsia="Arial" w:cs="Arial"/>
                <w:sz w:val="22"/>
                <w:szCs w:val="22"/>
              </w:rPr>
              <w:t>and</w:t>
            </w:r>
          </w:p>
          <w:p w14:paraId="6708B991" w14:textId="087C7490" w:rsidR="0030701A" w:rsidRPr="002A2EB9" w:rsidRDefault="0030701A" w:rsidP="0030701A">
            <w:pPr>
              <w:spacing w:line="276" w:lineRule="auto"/>
              <w:rPr>
                <w:rFonts w:eastAsia="Arial" w:cs="Arial"/>
                <w:sz w:val="22"/>
                <w:szCs w:val="22"/>
              </w:rPr>
            </w:pPr>
          </w:p>
          <w:p w14:paraId="39443D72" w14:textId="4EDFC454" w:rsidR="0030701A" w:rsidRPr="001066CF" w:rsidRDefault="0030701A" w:rsidP="0030701A">
            <w:pPr>
              <w:spacing w:line="276" w:lineRule="auto"/>
              <w:rPr>
                <w:rFonts w:cs="Arial"/>
              </w:rPr>
            </w:pPr>
            <w:hyperlink r:id="rId225">
              <w:r w:rsidRPr="002A2EB9">
                <w:rPr>
                  <w:rStyle w:val="Hyperlink"/>
                  <w:rFonts w:eastAsia="Arial" w:cs="Arial"/>
                  <w:sz w:val="22"/>
                  <w:szCs w:val="22"/>
                </w:rPr>
                <w:t>https://www.sainte-chapelle.fr/en/discover/history-of-the-sainte-chapelle</w:t>
              </w:r>
            </w:hyperlink>
          </w:p>
          <w:p w14:paraId="1284E30C" w14:textId="33EE7270" w:rsidR="0030701A" w:rsidRPr="002A2EB9" w:rsidRDefault="0030701A" w:rsidP="0030701A">
            <w:pPr>
              <w:rPr>
                <w:rFonts w:eastAsia="Arial" w:cs="Arial"/>
                <w:sz w:val="22"/>
                <w:szCs w:val="22"/>
                <w:lang w:val="en"/>
              </w:rPr>
            </w:pPr>
          </w:p>
        </w:tc>
      </w:tr>
      <w:tr w:rsidR="0030701A" w:rsidRPr="001066CF" w14:paraId="1E4E8AC5" w14:textId="77777777" w:rsidTr="00340DFA">
        <w:trPr>
          <w:cantSplit/>
          <w:trHeight w:val="300"/>
        </w:trPr>
        <w:tc>
          <w:tcPr>
            <w:tcW w:w="2670" w:type="dxa"/>
          </w:tcPr>
          <w:p w14:paraId="569138D5" w14:textId="3C3C6B9C" w:rsidR="0030701A" w:rsidRPr="002A2EB9" w:rsidRDefault="0030701A" w:rsidP="0030701A">
            <w:pPr>
              <w:spacing w:line="276" w:lineRule="auto"/>
              <w:rPr>
                <w:rFonts w:eastAsia="Arial" w:cs="Arial"/>
                <w:sz w:val="22"/>
                <w:szCs w:val="22"/>
              </w:rPr>
            </w:pPr>
            <w:r w:rsidRPr="002A2EB9">
              <w:rPr>
                <w:rFonts w:eastAsia="Arial" w:cs="Arial"/>
                <w:sz w:val="22"/>
                <w:szCs w:val="22"/>
              </w:rPr>
              <w:t xml:space="preserve">View of Florence, Detail of </w:t>
            </w:r>
            <w:r w:rsidRPr="002A2EB9">
              <w:rPr>
                <w:rFonts w:eastAsia="Arial" w:cs="Arial"/>
                <w:i/>
                <w:iCs/>
                <w:sz w:val="22"/>
                <w:szCs w:val="22"/>
              </w:rPr>
              <w:t xml:space="preserve">Madonna </w:t>
            </w:r>
            <w:proofErr w:type="spellStart"/>
            <w:r w:rsidR="008048D3" w:rsidRPr="002A2EB9">
              <w:rPr>
                <w:rFonts w:eastAsia="Arial" w:cs="Arial"/>
                <w:i/>
                <w:iCs/>
                <w:sz w:val="22"/>
                <w:szCs w:val="22"/>
              </w:rPr>
              <w:t>d</w:t>
            </w:r>
            <w:r w:rsidRPr="002A2EB9">
              <w:rPr>
                <w:rFonts w:eastAsia="Arial" w:cs="Arial"/>
                <w:i/>
                <w:iCs/>
                <w:sz w:val="22"/>
                <w:szCs w:val="22"/>
              </w:rPr>
              <w:t>ella</w:t>
            </w:r>
            <w:proofErr w:type="spellEnd"/>
            <w:r w:rsidRPr="002A2EB9">
              <w:rPr>
                <w:rFonts w:eastAsia="Arial" w:cs="Arial"/>
                <w:i/>
                <w:iCs/>
                <w:sz w:val="22"/>
                <w:szCs w:val="22"/>
              </w:rPr>
              <w:t xml:space="preserve"> Misericordia</w:t>
            </w:r>
            <w:r w:rsidRPr="002A2EB9">
              <w:rPr>
                <w:rFonts w:eastAsia="Arial" w:cs="Arial"/>
                <w:sz w:val="22"/>
                <w:szCs w:val="22"/>
              </w:rPr>
              <w:t xml:space="preserve"> (1342) and Palazzo Vecchio (1299</w:t>
            </w:r>
            <w:r w:rsidR="00612091" w:rsidRPr="002A2EB9">
              <w:rPr>
                <w:rFonts w:eastAsia="Arial" w:cs="Arial"/>
                <w:sz w:val="22"/>
                <w:szCs w:val="22"/>
              </w:rPr>
              <w:t>–</w:t>
            </w:r>
            <w:r w:rsidRPr="002A2EB9">
              <w:rPr>
                <w:rFonts w:eastAsia="Arial" w:cs="Arial"/>
                <w:sz w:val="22"/>
                <w:szCs w:val="22"/>
              </w:rPr>
              <w:t xml:space="preserve"> 1310)</w:t>
            </w:r>
          </w:p>
          <w:p w14:paraId="345D00E5" w14:textId="7D4A3455" w:rsidR="0030701A" w:rsidRPr="002A2EB9" w:rsidRDefault="0030701A" w:rsidP="0030701A">
            <w:pPr>
              <w:rPr>
                <w:rFonts w:eastAsia="Arial" w:cs="Arial"/>
                <w:sz w:val="22"/>
                <w:szCs w:val="22"/>
                <w:lang w:val="en"/>
              </w:rPr>
            </w:pPr>
          </w:p>
        </w:tc>
        <w:tc>
          <w:tcPr>
            <w:tcW w:w="4543" w:type="dxa"/>
          </w:tcPr>
          <w:p w14:paraId="46415E5C" w14:textId="1C5BC810" w:rsidR="0030701A" w:rsidRPr="0052185B" w:rsidRDefault="0030701A" w:rsidP="0030701A">
            <w:pPr>
              <w:spacing w:before="150" w:after="150"/>
              <w:rPr>
                <w:rFonts w:eastAsia="Helvetica" w:cs="Arial"/>
                <w:sz w:val="22"/>
                <w:szCs w:val="22"/>
              </w:rPr>
            </w:pPr>
            <w:r w:rsidRPr="0052185B">
              <w:rPr>
                <w:rFonts w:eastAsia="Helvetica" w:cs="Arial"/>
                <w:color w:val="000000" w:themeColor="text1"/>
                <w:sz w:val="22"/>
                <w:szCs w:val="22"/>
              </w:rPr>
              <w:t xml:space="preserve">From </w:t>
            </w:r>
            <w:r w:rsidRPr="0052185B">
              <w:rPr>
                <w:rFonts w:eastAsia="Helvetica" w:cs="Arial"/>
                <w:i/>
                <w:iCs/>
                <w:sz w:val="22"/>
                <w:szCs w:val="22"/>
              </w:rPr>
              <w:t>Florence in the Late Gothic Period</w:t>
            </w:r>
            <w:r w:rsidR="003E5058" w:rsidRPr="0052185B">
              <w:rPr>
                <w:rFonts w:eastAsia="Helvetica" w:cs="Arial"/>
                <w:i/>
                <w:iCs/>
                <w:sz w:val="22"/>
                <w:szCs w:val="22"/>
              </w:rPr>
              <w:t>,</w:t>
            </w:r>
            <w:r w:rsidRPr="0052185B">
              <w:rPr>
                <w:rFonts w:eastAsia="Helvetica" w:cs="Arial"/>
                <w:i/>
                <w:iCs/>
                <w:sz w:val="22"/>
                <w:szCs w:val="22"/>
              </w:rPr>
              <w:t xml:space="preserve"> an Introduction</w:t>
            </w:r>
            <w:r w:rsidRPr="0052185B">
              <w:rPr>
                <w:rFonts w:eastAsia="Helvetica" w:cs="Arial"/>
                <w:color w:val="0000FF"/>
                <w:sz w:val="22"/>
                <w:szCs w:val="22"/>
              </w:rPr>
              <w:t>,”</w:t>
            </w:r>
            <w:r w:rsidRPr="0052185B">
              <w:rPr>
                <w:rFonts w:eastAsia="Helvetica" w:cs="Arial"/>
                <w:color w:val="000000" w:themeColor="text1"/>
                <w:sz w:val="22"/>
                <w:szCs w:val="22"/>
              </w:rPr>
              <w:t xml:space="preserve"> essay by Joanna Milk Mac</w:t>
            </w:r>
            <w:r w:rsidR="00D260CA" w:rsidRPr="0052185B">
              <w:rPr>
                <w:rFonts w:eastAsia="Helvetica" w:cs="Arial"/>
                <w:color w:val="000000" w:themeColor="text1"/>
                <w:sz w:val="22"/>
                <w:szCs w:val="22"/>
              </w:rPr>
              <w:t xml:space="preserve"> </w:t>
            </w:r>
            <w:r w:rsidRPr="0052185B">
              <w:rPr>
                <w:rFonts w:eastAsia="Helvetica" w:cs="Arial"/>
                <w:color w:val="000000" w:themeColor="text1"/>
                <w:sz w:val="22"/>
                <w:szCs w:val="22"/>
              </w:rPr>
              <w:t>Farland, 2015.</w:t>
            </w:r>
          </w:p>
          <w:p w14:paraId="40585A8E" w14:textId="55E59789" w:rsidR="0030701A" w:rsidRPr="0052185B" w:rsidRDefault="0030701A" w:rsidP="0030701A">
            <w:pPr>
              <w:spacing w:before="150" w:after="150"/>
              <w:rPr>
                <w:rFonts w:eastAsia="Helvetica" w:cs="Arial"/>
                <w:color w:val="000000" w:themeColor="text1"/>
                <w:sz w:val="22"/>
                <w:szCs w:val="22"/>
              </w:rPr>
            </w:pPr>
          </w:p>
          <w:p w14:paraId="4845F92A" w14:textId="2FC97318" w:rsidR="0030701A" w:rsidRPr="0052185B" w:rsidRDefault="0030701A" w:rsidP="0030701A">
            <w:pPr>
              <w:spacing w:before="150" w:after="150"/>
              <w:rPr>
                <w:rFonts w:eastAsia="Helvetica" w:cs="Arial"/>
                <w:color w:val="000000" w:themeColor="text1"/>
                <w:sz w:val="22"/>
                <w:szCs w:val="22"/>
              </w:rPr>
            </w:pPr>
          </w:p>
          <w:p w14:paraId="2BDB29E1" w14:textId="432929E0" w:rsidR="0030701A" w:rsidRPr="0052185B" w:rsidRDefault="0030701A" w:rsidP="0030701A">
            <w:pPr>
              <w:spacing w:before="150" w:after="150"/>
              <w:rPr>
                <w:rFonts w:eastAsia="Helvetica" w:cs="Arial"/>
                <w:color w:val="000000" w:themeColor="text1"/>
                <w:sz w:val="22"/>
                <w:szCs w:val="22"/>
              </w:rPr>
            </w:pPr>
          </w:p>
        </w:tc>
        <w:tc>
          <w:tcPr>
            <w:tcW w:w="2147" w:type="dxa"/>
          </w:tcPr>
          <w:p w14:paraId="30060CE9" w14:textId="0B5019A5" w:rsidR="0030701A" w:rsidRPr="0052185B" w:rsidRDefault="0030701A" w:rsidP="0030701A">
            <w:pPr>
              <w:spacing w:before="150" w:after="150"/>
              <w:rPr>
                <w:rFonts w:eastAsia="Helvetica" w:cs="Arial"/>
                <w:color w:val="000000" w:themeColor="text1"/>
                <w:sz w:val="22"/>
                <w:szCs w:val="22"/>
              </w:rPr>
            </w:pPr>
            <w:hyperlink r:id="rId226">
              <w:r w:rsidRPr="0052185B">
                <w:rPr>
                  <w:rStyle w:val="Hyperlink"/>
                  <w:rFonts w:eastAsia="Helvetica" w:cs="Arial"/>
                  <w:sz w:val="22"/>
                  <w:szCs w:val="22"/>
                </w:rPr>
                <w:t>https://smarthistory.org/florence-in-the-late-gothic-period-an-introduction/</w:t>
              </w:r>
            </w:hyperlink>
          </w:p>
          <w:p w14:paraId="60852862" w14:textId="7ABE11E7" w:rsidR="0030701A" w:rsidRPr="002A2EB9" w:rsidRDefault="0030701A" w:rsidP="0030701A">
            <w:pPr>
              <w:rPr>
                <w:rFonts w:eastAsia="Arial" w:cs="Arial"/>
                <w:sz w:val="22"/>
                <w:szCs w:val="22"/>
                <w:lang w:val="en"/>
              </w:rPr>
            </w:pPr>
          </w:p>
        </w:tc>
      </w:tr>
      <w:tr w:rsidR="0030701A" w:rsidRPr="001066CF" w14:paraId="6B3DC909" w14:textId="77777777" w:rsidTr="00340DFA">
        <w:trPr>
          <w:cantSplit/>
          <w:trHeight w:val="300"/>
        </w:trPr>
        <w:tc>
          <w:tcPr>
            <w:tcW w:w="2670" w:type="dxa"/>
          </w:tcPr>
          <w:p w14:paraId="760E8BD5" w14:textId="75C047BE" w:rsidR="0030701A" w:rsidRPr="002A2EB9" w:rsidRDefault="0030701A" w:rsidP="0030701A">
            <w:pPr>
              <w:spacing w:line="276" w:lineRule="auto"/>
              <w:rPr>
                <w:rFonts w:eastAsia="Arial" w:cs="Arial"/>
                <w:sz w:val="22"/>
                <w:szCs w:val="22"/>
              </w:rPr>
            </w:pPr>
            <w:r w:rsidRPr="002A2EB9">
              <w:rPr>
                <w:rFonts w:eastAsia="Arial" w:cs="Arial"/>
                <w:sz w:val="22"/>
                <w:szCs w:val="22"/>
              </w:rPr>
              <w:t>Zhao Yong (1347)</w:t>
            </w:r>
            <w:r w:rsidR="002D300C" w:rsidRPr="002A2EB9">
              <w:rPr>
                <w:rFonts w:eastAsia="Arial" w:cs="Arial"/>
                <w:sz w:val="22"/>
                <w:szCs w:val="22"/>
              </w:rPr>
              <w:t>,</w:t>
            </w:r>
            <w:r w:rsidRPr="0052185B">
              <w:rPr>
                <w:rFonts w:eastAsia="Arial" w:cs="Arial"/>
                <w:i/>
                <w:iCs/>
                <w:sz w:val="22"/>
                <w:szCs w:val="22"/>
              </w:rPr>
              <w:t xml:space="preserve"> Horse and Groom after Li Gonglin</w:t>
            </w:r>
            <w:r w:rsidRPr="002A2EB9">
              <w:rPr>
                <w:rFonts w:eastAsia="Arial" w:cs="Arial"/>
                <w:sz w:val="22"/>
                <w:szCs w:val="22"/>
              </w:rPr>
              <w:t>.</w:t>
            </w:r>
          </w:p>
          <w:p w14:paraId="1C339AA3" w14:textId="203C048C" w:rsidR="0030701A" w:rsidRPr="002A2EB9" w:rsidRDefault="0030701A" w:rsidP="0030701A">
            <w:pPr>
              <w:rPr>
                <w:rFonts w:eastAsia="Arial" w:cs="Arial"/>
                <w:sz w:val="22"/>
                <w:szCs w:val="22"/>
                <w:lang w:val="en"/>
              </w:rPr>
            </w:pPr>
          </w:p>
        </w:tc>
        <w:tc>
          <w:tcPr>
            <w:tcW w:w="4543" w:type="dxa"/>
          </w:tcPr>
          <w:p w14:paraId="4948284F" w14:textId="08A6EFAD" w:rsidR="0030701A" w:rsidRPr="0052185B" w:rsidRDefault="0030701A" w:rsidP="0030701A">
            <w:pPr>
              <w:spacing w:before="150" w:after="150"/>
              <w:rPr>
                <w:rFonts w:eastAsia="Helvetica" w:cs="Arial"/>
                <w:i/>
                <w:iCs/>
                <w:sz w:val="22"/>
                <w:szCs w:val="22"/>
              </w:rPr>
            </w:pPr>
            <w:r w:rsidRPr="0052185B">
              <w:rPr>
                <w:rFonts w:eastAsia="Helvetica" w:cs="Arial"/>
                <w:color w:val="000000" w:themeColor="text1"/>
                <w:sz w:val="22"/>
                <w:szCs w:val="22"/>
              </w:rPr>
              <w:t>Scroll painting, ink and watercolor on paper, Freer/Sackler Gallery, Smithsonian Institution. For additional images, see</w:t>
            </w:r>
            <w:r w:rsidRPr="0052185B">
              <w:rPr>
                <w:rFonts w:eastAsia="Helvetica" w:cs="Arial"/>
                <w:color w:val="FB0007"/>
                <w:sz w:val="22"/>
                <w:szCs w:val="22"/>
              </w:rPr>
              <w:t xml:space="preserve"> </w:t>
            </w:r>
            <w:r w:rsidRPr="0052185B">
              <w:rPr>
                <w:rFonts w:eastAsia="Helvetica" w:cs="Arial"/>
                <w:sz w:val="22"/>
                <w:szCs w:val="22"/>
              </w:rPr>
              <w:t>Song and Yuan Dynasty Painting and Calligraphy.</w:t>
            </w:r>
          </w:p>
          <w:p w14:paraId="69C2AE25" w14:textId="219A6FC1" w:rsidR="0030701A" w:rsidRPr="0052185B" w:rsidRDefault="0030701A" w:rsidP="0030701A">
            <w:pPr>
              <w:spacing w:before="150" w:after="150"/>
              <w:rPr>
                <w:rFonts w:eastAsia="Helvetica" w:cs="Arial"/>
                <w:i/>
                <w:iCs/>
                <w:sz w:val="22"/>
                <w:szCs w:val="22"/>
              </w:rPr>
            </w:pPr>
          </w:p>
          <w:p w14:paraId="1B549F81" w14:textId="19DF0524" w:rsidR="0030701A" w:rsidRPr="0052185B" w:rsidRDefault="0030701A" w:rsidP="0030701A">
            <w:pPr>
              <w:spacing w:before="150" w:after="150"/>
              <w:rPr>
                <w:rFonts w:eastAsia="Helvetica" w:cs="Arial"/>
                <w:i/>
                <w:iCs/>
                <w:sz w:val="22"/>
                <w:szCs w:val="22"/>
              </w:rPr>
            </w:pPr>
          </w:p>
          <w:p w14:paraId="63B673EC" w14:textId="329CA830" w:rsidR="0030701A" w:rsidRPr="0052185B" w:rsidRDefault="0030701A" w:rsidP="0030701A">
            <w:pPr>
              <w:spacing w:before="150" w:after="150"/>
              <w:rPr>
                <w:rFonts w:eastAsia="Helvetica" w:cs="Arial"/>
                <w:i/>
                <w:iCs/>
                <w:sz w:val="22"/>
                <w:szCs w:val="22"/>
              </w:rPr>
            </w:pPr>
          </w:p>
          <w:p w14:paraId="23393C9B" w14:textId="6BBC536D" w:rsidR="0030701A" w:rsidRPr="0052185B" w:rsidRDefault="0030701A" w:rsidP="0030701A">
            <w:pPr>
              <w:spacing w:before="150" w:after="150"/>
              <w:rPr>
                <w:rFonts w:eastAsia="Helvetica" w:cs="Arial"/>
                <w:i/>
                <w:iCs/>
                <w:sz w:val="22"/>
                <w:szCs w:val="22"/>
              </w:rPr>
            </w:pPr>
          </w:p>
          <w:p w14:paraId="3D6E35A0" w14:textId="1AAB6E9D" w:rsidR="0030701A" w:rsidRPr="0052185B" w:rsidRDefault="0030701A" w:rsidP="0030701A">
            <w:pPr>
              <w:spacing w:before="150" w:after="150"/>
              <w:rPr>
                <w:rFonts w:eastAsia="Helvetica" w:cs="Arial"/>
                <w:i/>
                <w:iCs/>
                <w:sz w:val="22"/>
                <w:szCs w:val="22"/>
              </w:rPr>
            </w:pPr>
          </w:p>
          <w:p w14:paraId="3B7C0E82" w14:textId="0DC41C67" w:rsidR="0030701A" w:rsidRPr="0052185B" w:rsidRDefault="0030701A" w:rsidP="0030701A">
            <w:pPr>
              <w:spacing w:before="150" w:after="150"/>
              <w:rPr>
                <w:rFonts w:eastAsia="Helvetica" w:cs="Arial"/>
                <w:i/>
                <w:iCs/>
                <w:sz w:val="22"/>
                <w:szCs w:val="22"/>
              </w:rPr>
            </w:pPr>
          </w:p>
          <w:p w14:paraId="26EB172F" w14:textId="24E7365E" w:rsidR="0030701A" w:rsidRPr="0052185B" w:rsidRDefault="0030701A" w:rsidP="0030701A">
            <w:pPr>
              <w:spacing w:before="150" w:after="150"/>
              <w:rPr>
                <w:rFonts w:eastAsia="Helvetica" w:cs="Arial"/>
                <w:i/>
                <w:iCs/>
                <w:sz w:val="22"/>
                <w:szCs w:val="22"/>
              </w:rPr>
            </w:pPr>
          </w:p>
          <w:p w14:paraId="55FF508F" w14:textId="6D27D8DD" w:rsidR="0030701A" w:rsidRPr="002A2EB9" w:rsidRDefault="0030701A" w:rsidP="0030701A">
            <w:pPr>
              <w:rPr>
                <w:rFonts w:eastAsia="Arial" w:cs="Arial"/>
                <w:sz w:val="22"/>
                <w:szCs w:val="22"/>
                <w:lang w:val="en"/>
              </w:rPr>
            </w:pPr>
          </w:p>
        </w:tc>
        <w:tc>
          <w:tcPr>
            <w:tcW w:w="2147" w:type="dxa"/>
          </w:tcPr>
          <w:p w14:paraId="5C5CF71F" w14:textId="050D7F3F" w:rsidR="0030701A" w:rsidRPr="0052185B" w:rsidRDefault="0030701A" w:rsidP="0030701A">
            <w:pPr>
              <w:spacing w:before="150" w:after="150"/>
              <w:rPr>
                <w:rFonts w:eastAsia="Helvetica" w:cs="Arial"/>
                <w:color w:val="000000" w:themeColor="text1"/>
                <w:sz w:val="22"/>
                <w:szCs w:val="22"/>
              </w:rPr>
            </w:pPr>
            <w:hyperlink r:id="rId227">
              <w:r w:rsidRPr="0052185B">
                <w:rPr>
                  <w:rStyle w:val="Hyperlink"/>
                  <w:rFonts w:eastAsia="Helvetica" w:cs="Arial"/>
                  <w:sz w:val="22"/>
                  <w:szCs w:val="22"/>
                </w:rPr>
                <w:t>http://archive.asia.si.edu/collections/edan/object.php?q=fsg_F1945.32</w:t>
              </w:r>
            </w:hyperlink>
            <w:r w:rsidRPr="0052185B">
              <w:rPr>
                <w:rFonts w:eastAsia="Helvetica" w:cs="Arial"/>
                <w:color w:val="000000" w:themeColor="text1"/>
                <w:sz w:val="22"/>
                <w:szCs w:val="22"/>
              </w:rPr>
              <w:t xml:space="preserve"> </w:t>
            </w:r>
          </w:p>
          <w:p w14:paraId="24D95F2A" w14:textId="43096897" w:rsidR="0030701A" w:rsidRPr="0052185B" w:rsidRDefault="0030701A" w:rsidP="0030701A">
            <w:pPr>
              <w:spacing w:before="150" w:after="150"/>
              <w:rPr>
                <w:rFonts w:eastAsia="Helvetica" w:cs="Arial"/>
                <w:color w:val="000000" w:themeColor="text1"/>
                <w:sz w:val="22"/>
                <w:szCs w:val="22"/>
              </w:rPr>
            </w:pPr>
            <w:r w:rsidRPr="0052185B">
              <w:rPr>
                <w:rFonts w:eastAsia="Helvetica" w:cs="Arial"/>
                <w:color w:val="000000" w:themeColor="text1"/>
                <w:sz w:val="22"/>
                <w:szCs w:val="22"/>
              </w:rPr>
              <w:t>and</w:t>
            </w:r>
          </w:p>
          <w:p w14:paraId="28CAC4CA" w14:textId="52B4BFD3" w:rsidR="0030701A" w:rsidRPr="0052185B" w:rsidRDefault="0030701A" w:rsidP="0030701A">
            <w:pPr>
              <w:spacing w:before="150" w:after="150"/>
              <w:rPr>
                <w:rFonts w:eastAsia="Helvetica" w:cs="Arial"/>
                <w:color w:val="000000" w:themeColor="text1"/>
                <w:sz w:val="22"/>
                <w:szCs w:val="22"/>
              </w:rPr>
            </w:pPr>
            <w:hyperlink r:id="rId228">
              <w:r w:rsidRPr="0052185B">
                <w:rPr>
                  <w:rStyle w:val="Hyperlink"/>
                  <w:rFonts w:eastAsia="Helvetica" w:cs="Arial"/>
                  <w:sz w:val="22"/>
                  <w:szCs w:val="22"/>
                </w:rPr>
                <w:t>https://www.freersackler.si.edu/publications/songyuan/</w:t>
              </w:r>
            </w:hyperlink>
            <w:r w:rsidRPr="0052185B">
              <w:rPr>
                <w:rFonts w:eastAsia="Helvetica" w:cs="Arial"/>
                <w:color w:val="000000" w:themeColor="text1"/>
                <w:sz w:val="22"/>
                <w:szCs w:val="22"/>
              </w:rPr>
              <w:t>)</w:t>
            </w:r>
          </w:p>
          <w:p w14:paraId="2E348E06" w14:textId="4FD63063" w:rsidR="0030701A" w:rsidRPr="0052185B" w:rsidRDefault="0030701A" w:rsidP="0030701A">
            <w:pPr>
              <w:spacing w:before="150" w:after="150"/>
              <w:rPr>
                <w:rFonts w:eastAsia="Helvetica" w:cs="Arial"/>
                <w:color w:val="000000" w:themeColor="text1"/>
                <w:sz w:val="22"/>
                <w:szCs w:val="22"/>
              </w:rPr>
            </w:pPr>
            <w:r w:rsidRPr="0052185B">
              <w:rPr>
                <w:rFonts w:eastAsia="Helvetica" w:cs="Arial"/>
                <w:color w:val="000000" w:themeColor="text1"/>
                <w:sz w:val="22"/>
                <w:szCs w:val="22"/>
              </w:rPr>
              <w:t>and</w:t>
            </w:r>
          </w:p>
          <w:p w14:paraId="2ECFC079" w14:textId="689284BC" w:rsidR="0030701A" w:rsidRPr="002A2EB9" w:rsidRDefault="0030701A" w:rsidP="0030701A">
            <w:pPr>
              <w:spacing w:line="276" w:lineRule="auto"/>
              <w:rPr>
                <w:rFonts w:eastAsia="Arial" w:cs="Arial"/>
                <w:sz w:val="22"/>
                <w:szCs w:val="22"/>
              </w:rPr>
            </w:pPr>
            <w:hyperlink r:id="rId229">
              <w:r w:rsidRPr="002A2EB9">
                <w:rPr>
                  <w:rStyle w:val="Hyperlink"/>
                  <w:rFonts w:eastAsia="Arial" w:cs="Arial"/>
                  <w:sz w:val="22"/>
                  <w:szCs w:val="22"/>
                </w:rPr>
                <w:t>https://asia.si.edu/explore-art-culture/collections/search/edanmdm:fsg_F1945.32/</w:t>
              </w:r>
            </w:hyperlink>
          </w:p>
          <w:p w14:paraId="2ABD3038" w14:textId="0CEF9600" w:rsidR="0030701A" w:rsidRPr="002A2EB9" w:rsidRDefault="0030701A" w:rsidP="0030701A">
            <w:pPr>
              <w:rPr>
                <w:rFonts w:eastAsia="Arial" w:cs="Arial"/>
                <w:sz w:val="22"/>
                <w:szCs w:val="22"/>
                <w:lang w:val="en"/>
              </w:rPr>
            </w:pPr>
          </w:p>
        </w:tc>
      </w:tr>
      <w:tr w:rsidR="0030701A" w:rsidRPr="001066CF" w14:paraId="02106A5C" w14:textId="77777777" w:rsidTr="00340DFA">
        <w:trPr>
          <w:cantSplit/>
          <w:trHeight w:val="300"/>
        </w:trPr>
        <w:tc>
          <w:tcPr>
            <w:tcW w:w="2670" w:type="dxa"/>
          </w:tcPr>
          <w:p w14:paraId="5DF05E7D" w14:textId="00C8E088" w:rsidR="0030701A" w:rsidRPr="002A2EB9" w:rsidRDefault="00F238A0" w:rsidP="0030701A">
            <w:pPr>
              <w:spacing w:line="276" w:lineRule="auto"/>
              <w:rPr>
                <w:rFonts w:eastAsia="Arial" w:cs="Arial"/>
                <w:sz w:val="22"/>
                <w:szCs w:val="22"/>
              </w:rPr>
            </w:pPr>
            <w:r w:rsidRPr="002A2EB9">
              <w:rPr>
                <w:rFonts w:eastAsia="Arial" w:cs="Arial"/>
                <w:sz w:val="22"/>
                <w:szCs w:val="22"/>
              </w:rPr>
              <w:t>I</w:t>
            </w:r>
            <w:r w:rsidR="0030701A" w:rsidRPr="002A2EB9">
              <w:rPr>
                <w:rFonts w:eastAsia="Arial" w:cs="Arial"/>
                <w:sz w:val="22"/>
                <w:szCs w:val="22"/>
              </w:rPr>
              <w:t xml:space="preserve">bn Battuta, </w:t>
            </w:r>
            <w:r w:rsidR="0030701A" w:rsidRPr="0052185B">
              <w:rPr>
                <w:rFonts w:eastAsia="Arial" w:cs="Arial"/>
                <w:i/>
                <w:iCs/>
                <w:sz w:val="22"/>
                <w:szCs w:val="22"/>
              </w:rPr>
              <w:t>The Rihla</w:t>
            </w:r>
            <w:r w:rsidR="0030701A" w:rsidRPr="002A2EB9">
              <w:rPr>
                <w:rFonts w:eastAsia="Arial" w:cs="Arial"/>
                <w:sz w:val="22"/>
                <w:szCs w:val="22"/>
              </w:rPr>
              <w:t xml:space="preserve"> (1354)</w:t>
            </w:r>
          </w:p>
          <w:p w14:paraId="2F22F6F8" w14:textId="49857004" w:rsidR="0030701A" w:rsidRPr="002A2EB9" w:rsidRDefault="0030701A" w:rsidP="0030701A">
            <w:pPr>
              <w:rPr>
                <w:rFonts w:eastAsia="Arial" w:cs="Arial"/>
                <w:sz w:val="22"/>
                <w:szCs w:val="22"/>
                <w:lang w:val="en"/>
              </w:rPr>
            </w:pPr>
          </w:p>
        </w:tc>
        <w:tc>
          <w:tcPr>
            <w:tcW w:w="4543" w:type="dxa"/>
          </w:tcPr>
          <w:p w14:paraId="2C87D86A" w14:textId="31487F6B" w:rsidR="0030701A" w:rsidRPr="001066CF" w:rsidRDefault="0030701A" w:rsidP="0030701A">
            <w:pPr>
              <w:rPr>
                <w:rFonts w:cs="Arial"/>
              </w:rPr>
            </w:pPr>
            <w:r w:rsidRPr="0052185B">
              <w:rPr>
                <w:rFonts w:eastAsia="Helvetica" w:cs="Arial"/>
                <w:color w:val="000000" w:themeColor="text1"/>
                <w:sz w:val="22"/>
                <w:szCs w:val="22"/>
                <w:lang w:val="en"/>
              </w:rPr>
              <w:t>African scholar’s account of his travels in Africa and Asia.</w:t>
            </w:r>
          </w:p>
          <w:p w14:paraId="55109BC6" w14:textId="71676119" w:rsidR="0030701A" w:rsidRPr="0052185B" w:rsidRDefault="0030701A" w:rsidP="0030701A">
            <w:pPr>
              <w:rPr>
                <w:rFonts w:eastAsia="Helvetica" w:cs="Arial"/>
                <w:color w:val="000000" w:themeColor="text1"/>
                <w:sz w:val="22"/>
                <w:szCs w:val="22"/>
                <w:lang w:val="en"/>
              </w:rPr>
            </w:pPr>
          </w:p>
          <w:p w14:paraId="7F501204" w14:textId="56DCAB9A" w:rsidR="0030701A" w:rsidRPr="0052185B" w:rsidRDefault="0030701A" w:rsidP="0030701A">
            <w:pPr>
              <w:rPr>
                <w:rFonts w:eastAsia="Helvetica" w:cs="Arial"/>
                <w:color w:val="000000" w:themeColor="text1"/>
                <w:sz w:val="22"/>
                <w:szCs w:val="22"/>
                <w:lang w:val="en"/>
              </w:rPr>
            </w:pPr>
          </w:p>
          <w:p w14:paraId="60ECFFC9" w14:textId="7851A663" w:rsidR="0030701A" w:rsidRPr="0052185B" w:rsidRDefault="0030701A" w:rsidP="0030701A">
            <w:pPr>
              <w:rPr>
                <w:rFonts w:eastAsia="Helvetica" w:cs="Arial"/>
                <w:color w:val="000000" w:themeColor="text1"/>
                <w:sz w:val="22"/>
                <w:szCs w:val="22"/>
                <w:lang w:val="en"/>
              </w:rPr>
            </w:pPr>
          </w:p>
          <w:p w14:paraId="1E1A1BD5" w14:textId="6382B46A" w:rsidR="0030701A" w:rsidRPr="0052185B" w:rsidRDefault="0030701A" w:rsidP="0030701A">
            <w:pPr>
              <w:rPr>
                <w:rFonts w:eastAsia="Helvetica" w:cs="Arial"/>
                <w:color w:val="000000" w:themeColor="text1"/>
                <w:sz w:val="22"/>
                <w:szCs w:val="22"/>
                <w:lang w:val="en"/>
              </w:rPr>
            </w:pPr>
          </w:p>
          <w:p w14:paraId="390C7844" w14:textId="12FAA2CB" w:rsidR="0030701A" w:rsidRPr="0052185B" w:rsidRDefault="0030701A" w:rsidP="0030701A">
            <w:pPr>
              <w:rPr>
                <w:rFonts w:eastAsia="Helvetica" w:cs="Arial"/>
                <w:color w:val="000000" w:themeColor="text1"/>
                <w:sz w:val="22"/>
                <w:szCs w:val="22"/>
                <w:lang w:val="en"/>
              </w:rPr>
            </w:pPr>
          </w:p>
          <w:p w14:paraId="3545AA30" w14:textId="1DA8BF2D" w:rsidR="0030701A" w:rsidRPr="0052185B" w:rsidRDefault="0030701A" w:rsidP="0030701A">
            <w:pPr>
              <w:rPr>
                <w:rFonts w:eastAsia="Helvetica" w:cs="Arial"/>
                <w:color w:val="000000" w:themeColor="text1"/>
                <w:sz w:val="22"/>
                <w:szCs w:val="22"/>
                <w:lang w:val="en"/>
              </w:rPr>
            </w:pPr>
          </w:p>
          <w:p w14:paraId="4138F23E" w14:textId="65E81101" w:rsidR="0030701A" w:rsidRPr="0052185B" w:rsidRDefault="0030701A" w:rsidP="0030701A">
            <w:pPr>
              <w:rPr>
                <w:rFonts w:eastAsia="Helvetica" w:cs="Arial"/>
                <w:color w:val="000000" w:themeColor="text1"/>
                <w:sz w:val="22"/>
                <w:szCs w:val="22"/>
                <w:lang w:val="en"/>
              </w:rPr>
            </w:pPr>
          </w:p>
          <w:p w14:paraId="3507E39A" w14:textId="38CDDFD9" w:rsidR="0030701A" w:rsidRPr="0052185B" w:rsidRDefault="0030701A" w:rsidP="0030701A">
            <w:pPr>
              <w:rPr>
                <w:rFonts w:eastAsia="Helvetica" w:cs="Arial"/>
                <w:color w:val="000000" w:themeColor="text1"/>
                <w:sz w:val="22"/>
                <w:szCs w:val="22"/>
                <w:lang w:val="en"/>
              </w:rPr>
            </w:pPr>
          </w:p>
          <w:p w14:paraId="3D6B0408" w14:textId="25127245" w:rsidR="0030701A" w:rsidRPr="0052185B" w:rsidRDefault="0030701A" w:rsidP="0030701A">
            <w:pPr>
              <w:rPr>
                <w:rFonts w:eastAsia="Helvetica" w:cs="Arial"/>
                <w:color w:val="000000" w:themeColor="text1"/>
                <w:sz w:val="22"/>
                <w:szCs w:val="22"/>
                <w:lang w:val="en"/>
              </w:rPr>
            </w:pPr>
          </w:p>
          <w:p w14:paraId="173B10BC" w14:textId="5DEF5D1A" w:rsidR="0030701A" w:rsidRPr="0052185B" w:rsidRDefault="0030701A" w:rsidP="0030701A">
            <w:pPr>
              <w:rPr>
                <w:rFonts w:eastAsia="Helvetica" w:cs="Arial"/>
                <w:color w:val="000000" w:themeColor="text1"/>
                <w:sz w:val="22"/>
                <w:szCs w:val="22"/>
                <w:lang w:val="en"/>
              </w:rPr>
            </w:pPr>
          </w:p>
          <w:p w14:paraId="7B71417C" w14:textId="4770F200" w:rsidR="0030701A" w:rsidRPr="0052185B" w:rsidRDefault="0030701A" w:rsidP="0030701A">
            <w:pPr>
              <w:rPr>
                <w:rFonts w:eastAsia="Helvetica" w:cs="Arial"/>
                <w:color w:val="000000" w:themeColor="text1"/>
                <w:sz w:val="22"/>
                <w:szCs w:val="22"/>
                <w:lang w:val="en"/>
              </w:rPr>
            </w:pPr>
          </w:p>
        </w:tc>
        <w:tc>
          <w:tcPr>
            <w:tcW w:w="2147" w:type="dxa"/>
          </w:tcPr>
          <w:p w14:paraId="50B294D7" w14:textId="218E0F36" w:rsidR="0030701A" w:rsidRPr="0052185B" w:rsidRDefault="0030701A" w:rsidP="0030701A">
            <w:pPr>
              <w:spacing w:before="150" w:after="150"/>
              <w:rPr>
                <w:rFonts w:eastAsia="Helvetica" w:cs="Arial"/>
                <w:color w:val="000000" w:themeColor="text1"/>
                <w:sz w:val="22"/>
                <w:szCs w:val="22"/>
              </w:rPr>
            </w:pPr>
            <w:hyperlink r:id="rId230">
              <w:r w:rsidRPr="0052185B">
                <w:rPr>
                  <w:rStyle w:val="Hyperlink"/>
                  <w:rFonts w:eastAsia="Helvetica" w:cs="Arial"/>
                  <w:sz w:val="22"/>
                  <w:szCs w:val="22"/>
                </w:rPr>
                <w:t>https://sourcebooks.fordham.edu/halsall/source/1354-ibnbattuta.asp</w:t>
              </w:r>
            </w:hyperlink>
            <w:r w:rsidRPr="0052185B">
              <w:rPr>
                <w:rFonts w:eastAsia="Helvetica" w:cs="Arial"/>
                <w:color w:val="000000" w:themeColor="text1"/>
                <w:sz w:val="22"/>
                <w:szCs w:val="22"/>
              </w:rPr>
              <w:t>)</w:t>
            </w:r>
          </w:p>
          <w:p w14:paraId="45BEDD62" w14:textId="3F7F9A27" w:rsidR="0030701A" w:rsidRPr="002A2EB9" w:rsidRDefault="0030701A" w:rsidP="0030701A">
            <w:pPr>
              <w:spacing w:line="276" w:lineRule="auto"/>
              <w:rPr>
                <w:rFonts w:eastAsia="Arial" w:cs="Arial"/>
                <w:sz w:val="22"/>
                <w:szCs w:val="22"/>
              </w:rPr>
            </w:pPr>
            <w:r w:rsidRPr="002A2EB9">
              <w:rPr>
                <w:rFonts w:eastAsia="Arial" w:cs="Arial"/>
                <w:sz w:val="22"/>
                <w:szCs w:val="22"/>
              </w:rPr>
              <w:t>and</w:t>
            </w:r>
          </w:p>
          <w:p w14:paraId="6D782EE3" w14:textId="75443AA9" w:rsidR="0030701A" w:rsidRPr="002A2EB9" w:rsidRDefault="0030701A" w:rsidP="0030701A">
            <w:pPr>
              <w:spacing w:line="276" w:lineRule="auto"/>
              <w:rPr>
                <w:rFonts w:eastAsia="Arial" w:cs="Arial"/>
                <w:sz w:val="22"/>
                <w:szCs w:val="22"/>
              </w:rPr>
            </w:pPr>
          </w:p>
          <w:p w14:paraId="66C4FF56" w14:textId="2F14F496" w:rsidR="0030701A" w:rsidRPr="001066CF" w:rsidRDefault="0030701A" w:rsidP="0030701A">
            <w:pPr>
              <w:spacing w:line="276" w:lineRule="auto"/>
              <w:rPr>
                <w:rFonts w:cs="Arial"/>
              </w:rPr>
            </w:pPr>
            <w:hyperlink r:id="rId231">
              <w:r w:rsidRPr="002A2EB9">
                <w:rPr>
                  <w:rStyle w:val="Hyperlink"/>
                  <w:rFonts w:eastAsia="Arial" w:cs="Arial"/>
                  <w:sz w:val="22"/>
                  <w:szCs w:val="22"/>
                </w:rPr>
                <w:t>https://orias.berkeley.edu/resources-teachers/travels-ibn-battuta/journey/writing-rihla-1355</w:t>
              </w:r>
            </w:hyperlink>
          </w:p>
          <w:p w14:paraId="596E6B9E" w14:textId="6C297167" w:rsidR="0030701A" w:rsidRPr="002A2EB9" w:rsidRDefault="0030701A" w:rsidP="0030701A">
            <w:pPr>
              <w:rPr>
                <w:rFonts w:eastAsia="Arial" w:cs="Arial"/>
                <w:sz w:val="22"/>
                <w:szCs w:val="22"/>
                <w:lang w:val="en"/>
              </w:rPr>
            </w:pPr>
          </w:p>
        </w:tc>
      </w:tr>
      <w:tr w:rsidR="0030701A" w:rsidRPr="001066CF" w14:paraId="67BA3D32" w14:textId="77777777" w:rsidTr="00340DFA">
        <w:trPr>
          <w:cantSplit/>
          <w:trHeight w:val="300"/>
        </w:trPr>
        <w:tc>
          <w:tcPr>
            <w:tcW w:w="2670" w:type="dxa"/>
          </w:tcPr>
          <w:p w14:paraId="6F012579" w14:textId="00ED9409" w:rsidR="0030701A" w:rsidRPr="002A2EB9" w:rsidRDefault="0030701A" w:rsidP="0030701A">
            <w:pPr>
              <w:spacing w:line="276" w:lineRule="auto"/>
              <w:rPr>
                <w:rFonts w:eastAsia="Arial" w:cs="Arial"/>
                <w:sz w:val="22"/>
                <w:szCs w:val="22"/>
              </w:rPr>
            </w:pPr>
            <w:r w:rsidRPr="002A2EB9">
              <w:rPr>
                <w:rFonts w:eastAsia="Arial" w:cs="Arial"/>
                <w:sz w:val="22"/>
                <w:szCs w:val="22"/>
              </w:rPr>
              <w:t xml:space="preserve">Cresques Abraham, Map </w:t>
            </w:r>
            <w:r w:rsidR="00747633" w:rsidRPr="002A2EB9">
              <w:rPr>
                <w:rFonts w:eastAsia="Arial" w:cs="Arial"/>
                <w:sz w:val="22"/>
                <w:szCs w:val="22"/>
              </w:rPr>
              <w:t>s</w:t>
            </w:r>
            <w:r w:rsidRPr="002A2EB9">
              <w:rPr>
                <w:rFonts w:eastAsia="Arial" w:cs="Arial"/>
                <w:sz w:val="22"/>
                <w:szCs w:val="22"/>
              </w:rPr>
              <w:t>howing Africa and King Mansa Musa, from the Catalan Atlas (1375)</w:t>
            </w:r>
          </w:p>
          <w:p w14:paraId="26E5189C" w14:textId="0826EE53" w:rsidR="0030701A" w:rsidRPr="002A2EB9" w:rsidRDefault="0030701A" w:rsidP="0030701A">
            <w:pPr>
              <w:rPr>
                <w:rFonts w:eastAsia="Arial" w:cs="Arial"/>
                <w:sz w:val="22"/>
                <w:szCs w:val="22"/>
                <w:lang w:val="en"/>
              </w:rPr>
            </w:pPr>
          </w:p>
        </w:tc>
        <w:tc>
          <w:tcPr>
            <w:tcW w:w="4543" w:type="dxa"/>
          </w:tcPr>
          <w:p w14:paraId="3517DEFB" w14:textId="3554DA56" w:rsidR="0030701A" w:rsidRPr="0052185B" w:rsidRDefault="0030701A" w:rsidP="0030701A">
            <w:pPr>
              <w:spacing w:before="150" w:after="150"/>
              <w:rPr>
                <w:rFonts w:eastAsia="Helvetica" w:cs="Arial"/>
                <w:color w:val="000000" w:themeColor="text1"/>
                <w:sz w:val="22"/>
                <w:szCs w:val="22"/>
              </w:rPr>
            </w:pPr>
            <w:r w:rsidRPr="0052185B">
              <w:rPr>
                <w:rFonts w:eastAsia="Helvetica" w:cs="Arial"/>
                <w:color w:val="000000" w:themeColor="text1"/>
                <w:sz w:val="15"/>
                <w:szCs w:val="15"/>
              </w:rPr>
              <w:t>(</w:t>
            </w:r>
            <w:r w:rsidRPr="0052185B">
              <w:rPr>
                <w:rFonts w:eastAsia="Helvetica" w:cs="Arial"/>
                <w:color w:val="000000" w:themeColor="text1"/>
                <w:sz w:val="22"/>
                <w:szCs w:val="22"/>
              </w:rPr>
              <w:t>from</w:t>
            </w:r>
            <w:r w:rsidRPr="0052185B">
              <w:rPr>
                <w:rFonts w:eastAsia="Helvetica" w:cs="Arial"/>
                <w:color w:val="0000FF"/>
                <w:sz w:val="22"/>
                <w:szCs w:val="22"/>
              </w:rPr>
              <w:t xml:space="preserve"> </w:t>
            </w:r>
            <w:r w:rsidRPr="0052185B">
              <w:rPr>
                <w:rFonts w:eastAsia="Helvetica" w:cs="Arial"/>
                <w:sz w:val="22"/>
                <w:szCs w:val="22"/>
              </w:rPr>
              <w:t>The African Diaspora in the Indian Ocean World</w:t>
            </w:r>
            <w:r w:rsidRPr="0052185B">
              <w:rPr>
                <w:rFonts w:eastAsia="Helvetica" w:cs="Arial"/>
                <w:i/>
                <w:iCs/>
                <w:sz w:val="22"/>
                <w:szCs w:val="22"/>
              </w:rPr>
              <w:t>)</w:t>
            </w:r>
            <w:r w:rsidRPr="0052185B">
              <w:rPr>
                <w:rFonts w:eastAsia="Helvetica" w:cs="Arial"/>
                <w:sz w:val="22"/>
                <w:szCs w:val="22"/>
              </w:rPr>
              <w:t>;</w:t>
            </w:r>
            <w:r w:rsidRPr="0052185B">
              <w:rPr>
                <w:rFonts w:eastAsia="Helvetica" w:cs="Arial"/>
                <w:color w:val="000000" w:themeColor="text1"/>
                <w:sz w:val="22"/>
                <w:szCs w:val="22"/>
              </w:rPr>
              <w:t xml:space="preserve"> see </w:t>
            </w:r>
            <w:r w:rsidRPr="0052185B">
              <w:rPr>
                <w:rFonts w:eastAsia="Helvetica" w:cs="Arial"/>
                <w:i/>
                <w:iCs/>
                <w:sz w:val="22"/>
                <w:szCs w:val="22"/>
              </w:rPr>
              <w:t>The Cresques Project;</w:t>
            </w:r>
            <w:r w:rsidRPr="0052185B">
              <w:rPr>
                <w:rFonts w:eastAsia="Helvetica" w:cs="Arial"/>
                <w:color w:val="0000FF"/>
                <w:sz w:val="22"/>
                <w:szCs w:val="22"/>
              </w:rPr>
              <w:t xml:space="preserve"> </w:t>
            </w:r>
            <w:r w:rsidRPr="0052185B">
              <w:rPr>
                <w:rFonts w:eastAsia="Helvetica" w:cs="Arial"/>
                <w:color w:val="000000" w:themeColor="text1"/>
                <w:sz w:val="22"/>
                <w:szCs w:val="22"/>
              </w:rPr>
              <w:t xml:space="preserve">for other pages and translations of the text </w:t>
            </w:r>
            <w:r w:rsidR="00B869C8" w:rsidRPr="0052185B">
              <w:rPr>
                <w:rFonts w:eastAsia="Helvetica" w:cs="Arial"/>
                <w:color w:val="000000" w:themeColor="text1"/>
                <w:sz w:val="22"/>
                <w:szCs w:val="22"/>
              </w:rPr>
              <w:t>p</w:t>
            </w:r>
            <w:r w:rsidRPr="0052185B">
              <w:rPr>
                <w:rFonts w:eastAsia="Helvetica" w:cs="Arial"/>
                <w:color w:val="000000" w:themeColor="text1"/>
                <w:sz w:val="22"/>
                <w:szCs w:val="22"/>
              </w:rPr>
              <w:t xml:space="preserve">aint and gold on vellum, mounted on wood, </w:t>
            </w:r>
            <w:proofErr w:type="spellStart"/>
            <w:r w:rsidRPr="0052185B">
              <w:rPr>
                <w:rFonts w:eastAsia="Helvetica" w:cs="Arial"/>
                <w:color w:val="000000" w:themeColor="text1"/>
                <w:sz w:val="22"/>
                <w:szCs w:val="22"/>
              </w:rPr>
              <w:t>Bibliothecque</w:t>
            </w:r>
            <w:proofErr w:type="spellEnd"/>
            <w:r w:rsidRPr="0052185B">
              <w:rPr>
                <w:rFonts w:eastAsia="Helvetica" w:cs="Arial"/>
                <w:color w:val="000000" w:themeColor="text1"/>
                <w:sz w:val="22"/>
                <w:szCs w:val="22"/>
              </w:rPr>
              <w:t xml:space="preserve"> Nationale, Paris, France.</w:t>
            </w:r>
          </w:p>
          <w:p w14:paraId="40CC6CEF" w14:textId="160226B3" w:rsidR="0030701A" w:rsidRPr="0052185B" w:rsidRDefault="0030701A" w:rsidP="0030701A">
            <w:pPr>
              <w:spacing w:before="150" w:after="150"/>
              <w:rPr>
                <w:rFonts w:eastAsia="Helvetica" w:cs="Arial"/>
                <w:color w:val="000000" w:themeColor="text1"/>
                <w:sz w:val="22"/>
                <w:szCs w:val="22"/>
              </w:rPr>
            </w:pPr>
          </w:p>
          <w:p w14:paraId="02381A67" w14:textId="4CF9D0B3" w:rsidR="0030701A" w:rsidRPr="0052185B" w:rsidRDefault="0030701A" w:rsidP="0030701A">
            <w:pPr>
              <w:spacing w:before="150" w:after="150"/>
              <w:rPr>
                <w:rFonts w:eastAsia="Helvetica" w:cs="Arial"/>
                <w:color w:val="000000" w:themeColor="text1"/>
                <w:sz w:val="22"/>
                <w:szCs w:val="22"/>
              </w:rPr>
            </w:pPr>
          </w:p>
        </w:tc>
        <w:tc>
          <w:tcPr>
            <w:tcW w:w="2147" w:type="dxa"/>
          </w:tcPr>
          <w:p w14:paraId="6C623730" w14:textId="388AAA17" w:rsidR="0030701A" w:rsidRPr="001066CF" w:rsidRDefault="0030701A" w:rsidP="0030701A">
            <w:pPr>
              <w:spacing w:line="276" w:lineRule="auto"/>
              <w:rPr>
                <w:rFonts w:cs="Arial"/>
              </w:rPr>
            </w:pPr>
            <w:hyperlink r:id="rId232">
              <w:r w:rsidRPr="002A2EB9">
                <w:rPr>
                  <w:rStyle w:val="Hyperlink"/>
                  <w:rFonts w:eastAsia="Arial" w:cs="Arial"/>
                  <w:sz w:val="22"/>
                  <w:szCs w:val="22"/>
                </w:rPr>
                <w:t>https://scalar.usc.edu/works/a-nostalgic-filter/catalan-atlas</w:t>
              </w:r>
            </w:hyperlink>
          </w:p>
          <w:p w14:paraId="664C5D90" w14:textId="6FDA6049" w:rsidR="0030701A" w:rsidRPr="002A2EB9" w:rsidRDefault="0030701A" w:rsidP="0030701A">
            <w:pPr>
              <w:spacing w:line="276" w:lineRule="auto"/>
              <w:rPr>
                <w:rFonts w:eastAsia="Arial" w:cs="Arial"/>
                <w:sz w:val="22"/>
                <w:szCs w:val="22"/>
              </w:rPr>
            </w:pPr>
          </w:p>
          <w:p w14:paraId="5A453DF2" w14:textId="7EF5605E" w:rsidR="0030701A" w:rsidRPr="002A2EB9" w:rsidRDefault="0030701A" w:rsidP="0030701A">
            <w:pPr>
              <w:rPr>
                <w:rFonts w:eastAsia="Arial" w:cs="Arial"/>
                <w:sz w:val="22"/>
                <w:szCs w:val="22"/>
                <w:lang w:val="en"/>
              </w:rPr>
            </w:pPr>
          </w:p>
        </w:tc>
      </w:tr>
      <w:tr w:rsidR="0030701A" w:rsidRPr="001066CF" w14:paraId="0596900E" w14:textId="77777777" w:rsidTr="00340DFA">
        <w:trPr>
          <w:cantSplit/>
          <w:trHeight w:val="300"/>
        </w:trPr>
        <w:tc>
          <w:tcPr>
            <w:tcW w:w="2670" w:type="dxa"/>
          </w:tcPr>
          <w:p w14:paraId="39B36788" w14:textId="1993C11F" w:rsidR="0030701A" w:rsidRPr="002A2EB9" w:rsidRDefault="0030701A" w:rsidP="0030701A">
            <w:pPr>
              <w:spacing w:line="276" w:lineRule="auto"/>
              <w:rPr>
                <w:rFonts w:eastAsia="Arial" w:cs="Arial"/>
                <w:sz w:val="22"/>
                <w:szCs w:val="22"/>
              </w:rPr>
            </w:pPr>
            <w:r w:rsidRPr="002A2EB9">
              <w:rPr>
                <w:rFonts w:eastAsia="Arial" w:cs="Arial"/>
                <w:sz w:val="22"/>
                <w:szCs w:val="22"/>
              </w:rPr>
              <w:t>The Art of the Benin Kingdom (c. 900</w:t>
            </w:r>
            <w:r w:rsidR="00726080" w:rsidRPr="002A2EB9">
              <w:rPr>
                <w:rFonts w:eastAsia="Arial" w:cs="Arial"/>
                <w:sz w:val="22"/>
                <w:szCs w:val="22"/>
              </w:rPr>
              <w:t>–</w:t>
            </w:r>
            <w:r w:rsidRPr="002A2EB9">
              <w:rPr>
                <w:rFonts w:eastAsia="Arial" w:cs="Arial"/>
                <w:sz w:val="22"/>
                <w:szCs w:val="22"/>
              </w:rPr>
              <w:t>17</w:t>
            </w:r>
            <w:r w:rsidRPr="002A2EB9">
              <w:rPr>
                <w:rFonts w:eastAsia="Arial" w:cs="Arial"/>
                <w:sz w:val="22"/>
                <w:szCs w:val="22"/>
                <w:vertAlign w:val="superscript"/>
              </w:rPr>
              <w:t>th</w:t>
            </w:r>
            <w:r w:rsidRPr="002A2EB9">
              <w:rPr>
                <w:rFonts w:eastAsia="Arial" w:cs="Arial"/>
                <w:sz w:val="22"/>
                <w:szCs w:val="22"/>
              </w:rPr>
              <w:t xml:space="preserve"> </w:t>
            </w:r>
            <w:r w:rsidR="00726080" w:rsidRPr="002A2EB9">
              <w:rPr>
                <w:rFonts w:eastAsia="Arial" w:cs="Arial"/>
                <w:sz w:val="22"/>
                <w:szCs w:val="22"/>
              </w:rPr>
              <w:t>c</w:t>
            </w:r>
            <w:r w:rsidRPr="002A2EB9">
              <w:rPr>
                <w:rFonts w:eastAsia="Arial" w:cs="Arial"/>
                <w:sz w:val="22"/>
                <w:szCs w:val="22"/>
              </w:rPr>
              <w:t>enturies CE).</w:t>
            </w:r>
          </w:p>
          <w:p w14:paraId="6DAEA30E" w14:textId="5938CACC" w:rsidR="0030701A" w:rsidRPr="002A2EB9" w:rsidRDefault="0030701A" w:rsidP="0030701A">
            <w:pPr>
              <w:rPr>
                <w:rFonts w:eastAsia="Arial" w:cs="Arial"/>
                <w:sz w:val="22"/>
                <w:szCs w:val="22"/>
                <w:lang w:val="en"/>
              </w:rPr>
            </w:pPr>
          </w:p>
        </w:tc>
        <w:tc>
          <w:tcPr>
            <w:tcW w:w="4543" w:type="dxa"/>
          </w:tcPr>
          <w:p w14:paraId="058CFE7F" w14:textId="52095B2A" w:rsidR="0030701A" w:rsidRPr="0052185B" w:rsidRDefault="0030701A" w:rsidP="0030701A">
            <w:pPr>
              <w:rPr>
                <w:rFonts w:eastAsia="Helvetica" w:cs="Arial"/>
                <w:color w:val="000000" w:themeColor="text1"/>
                <w:sz w:val="22"/>
                <w:szCs w:val="22"/>
                <w:lang w:val="en"/>
              </w:rPr>
            </w:pPr>
            <w:r w:rsidRPr="0052185B">
              <w:rPr>
                <w:rFonts w:eastAsia="Helvetica" w:cs="Arial"/>
                <w:color w:val="000000" w:themeColor="text1"/>
                <w:sz w:val="22"/>
                <w:szCs w:val="22"/>
                <w:lang w:val="en"/>
              </w:rPr>
              <w:t>Bronze sculptures from the Benin Palace in Nigeria, Museum of Fine Arts, Boston.</w:t>
            </w:r>
          </w:p>
          <w:p w14:paraId="4AB38C26" w14:textId="16871D47" w:rsidR="0030701A" w:rsidRPr="0052185B" w:rsidRDefault="0030701A" w:rsidP="0030701A">
            <w:pPr>
              <w:rPr>
                <w:rFonts w:eastAsia="Helvetica" w:cs="Arial"/>
                <w:color w:val="000000" w:themeColor="text1"/>
                <w:sz w:val="22"/>
                <w:szCs w:val="22"/>
                <w:lang w:val="en"/>
              </w:rPr>
            </w:pPr>
          </w:p>
          <w:p w14:paraId="33CA19B5" w14:textId="69E5041B" w:rsidR="0030701A" w:rsidRPr="0052185B" w:rsidRDefault="0030701A" w:rsidP="0030701A">
            <w:pPr>
              <w:rPr>
                <w:rFonts w:eastAsia="Helvetica" w:cs="Arial"/>
                <w:color w:val="000000" w:themeColor="text1"/>
                <w:sz w:val="22"/>
                <w:szCs w:val="22"/>
                <w:lang w:val="en"/>
              </w:rPr>
            </w:pPr>
          </w:p>
          <w:p w14:paraId="4CDDA9D6" w14:textId="24982620" w:rsidR="0030701A" w:rsidRPr="0052185B" w:rsidRDefault="0030701A" w:rsidP="0030701A">
            <w:pPr>
              <w:rPr>
                <w:rFonts w:eastAsia="Helvetica" w:cs="Arial"/>
                <w:color w:val="000000" w:themeColor="text1"/>
                <w:sz w:val="22"/>
                <w:szCs w:val="22"/>
                <w:lang w:val="en"/>
              </w:rPr>
            </w:pPr>
          </w:p>
        </w:tc>
        <w:tc>
          <w:tcPr>
            <w:tcW w:w="2147" w:type="dxa"/>
          </w:tcPr>
          <w:p w14:paraId="2206253F" w14:textId="306F5926" w:rsidR="0030701A" w:rsidRPr="0052185B" w:rsidRDefault="0030701A" w:rsidP="0030701A">
            <w:pPr>
              <w:spacing w:before="150" w:after="150"/>
              <w:rPr>
                <w:rFonts w:eastAsia="Helvetica" w:cs="Arial"/>
                <w:color w:val="000000" w:themeColor="text1"/>
                <w:sz w:val="22"/>
                <w:szCs w:val="22"/>
              </w:rPr>
            </w:pPr>
            <w:hyperlink r:id="rId233">
              <w:r w:rsidRPr="0052185B">
                <w:rPr>
                  <w:rStyle w:val="Hyperlink"/>
                  <w:rFonts w:eastAsia="Helvetica" w:cs="Arial"/>
                  <w:sz w:val="22"/>
                  <w:szCs w:val="22"/>
                </w:rPr>
                <w:t>http://www.mfa.org/collections/art-of-the-benin-kingdom</w:t>
              </w:r>
            </w:hyperlink>
            <w:r w:rsidRPr="0052185B">
              <w:rPr>
                <w:rFonts w:eastAsia="Helvetica" w:cs="Arial"/>
                <w:color w:val="000000" w:themeColor="text1"/>
                <w:sz w:val="22"/>
                <w:szCs w:val="22"/>
              </w:rPr>
              <w:t>)</w:t>
            </w:r>
          </w:p>
        </w:tc>
      </w:tr>
      <w:tr w:rsidR="0030701A" w:rsidRPr="001066CF" w14:paraId="1B00DCBB" w14:textId="77777777" w:rsidTr="00340DFA">
        <w:trPr>
          <w:cantSplit/>
          <w:trHeight w:val="300"/>
        </w:trPr>
        <w:tc>
          <w:tcPr>
            <w:tcW w:w="2670" w:type="dxa"/>
          </w:tcPr>
          <w:p w14:paraId="0F4DC416" w14:textId="584351CB" w:rsidR="0030701A" w:rsidRPr="0052185B" w:rsidRDefault="0030701A" w:rsidP="0030701A">
            <w:pPr>
              <w:spacing w:before="150" w:after="150" w:line="279" w:lineRule="auto"/>
              <w:rPr>
                <w:rFonts w:eastAsia="Helvetica" w:cs="Arial"/>
                <w:color w:val="000000" w:themeColor="text1"/>
                <w:sz w:val="15"/>
                <w:szCs w:val="15"/>
              </w:rPr>
            </w:pPr>
            <w:r w:rsidRPr="002A2EB9">
              <w:rPr>
                <w:rFonts w:eastAsia="Arial" w:cs="Arial"/>
                <w:sz w:val="22"/>
                <w:szCs w:val="22"/>
              </w:rPr>
              <w:t>The Great Mosque at Djenne (c. 800-1250 CE)</w:t>
            </w:r>
          </w:p>
        </w:tc>
        <w:tc>
          <w:tcPr>
            <w:tcW w:w="4543" w:type="dxa"/>
          </w:tcPr>
          <w:p w14:paraId="207C48DC" w14:textId="57693984" w:rsidR="0030701A" w:rsidRPr="0052185B" w:rsidRDefault="0030701A" w:rsidP="0030701A">
            <w:pPr>
              <w:rPr>
                <w:rFonts w:eastAsia="Helvetica" w:cs="Arial"/>
                <w:color w:val="000000" w:themeColor="text1"/>
                <w:sz w:val="22"/>
                <w:szCs w:val="22"/>
              </w:rPr>
            </w:pPr>
            <w:r w:rsidRPr="0052185B">
              <w:rPr>
                <w:rFonts w:eastAsia="Helvetica" w:cs="Arial"/>
                <w:color w:val="000000" w:themeColor="text1"/>
                <w:sz w:val="22"/>
                <w:szCs w:val="22"/>
              </w:rPr>
              <w:t>Article by Elisa Dainese, 2015, mosque in West Africa in present-day Mali.</w:t>
            </w:r>
          </w:p>
          <w:p w14:paraId="6459AB6E" w14:textId="4B58F6CC" w:rsidR="0030701A" w:rsidRPr="0052185B" w:rsidRDefault="0030701A" w:rsidP="0030701A">
            <w:pPr>
              <w:rPr>
                <w:rFonts w:eastAsia="Helvetica" w:cs="Arial"/>
                <w:color w:val="000000" w:themeColor="text1"/>
                <w:sz w:val="22"/>
                <w:szCs w:val="22"/>
              </w:rPr>
            </w:pPr>
          </w:p>
          <w:p w14:paraId="075E939B" w14:textId="6676DB39" w:rsidR="0030701A" w:rsidRPr="0052185B" w:rsidRDefault="0030701A" w:rsidP="0030701A">
            <w:pPr>
              <w:rPr>
                <w:rFonts w:eastAsia="Helvetica" w:cs="Arial"/>
                <w:color w:val="000000" w:themeColor="text1"/>
                <w:sz w:val="22"/>
                <w:szCs w:val="22"/>
              </w:rPr>
            </w:pPr>
          </w:p>
          <w:p w14:paraId="7048771E" w14:textId="6C27AD71" w:rsidR="0030701A" w:rsidRPr="0052185B" w:rsidRDefault="0030701A" w:rsidP="0030701A">
            <w:pPr>
              <w:rPr>
                <w:rFonts w:eastAsia="Helvetica" w:cs="Arial"/>
                <w:color w:val="000000" w:themeColor="text1"/>
                <w:sz w:val="22"/>
                <w:szCs w:val="22"/>
              </w:rPr>
            </w:pPr>
          </w:p>
          <w:p w14:paraId="470679BD" w14:textId="66DEABAB" w:rsidR="0030701A" w:rsidRPr="0052185B" w:rsidRDefault="0030701A" w:rsidP="0030701A">
            <w:pPr>
              <w:rPr>
                <w:rFonts w:eastAsia="Helvetica" w:cs="Arial"/>
                <w:color w:val="000000" w:themeColor="text1"/>
                <w:sz w:val="22"/>
                <w:szCs w:val="22"/>
              </w:rPr>
            </w:pPr>
          </w:p>
          <w:p w14:paraId="37AB8FB5" w14:textId="4B47E024" w:rsidR="0030701A" w:rsidRPr="0052185B" w:rsidRDefault="0030701A" w:rsidP="0030701A">
            <w:pPr>
              <w:rPr>
                <w:rFonts w:eastAsia="Helvetica" w:cs="Arial"/>
                <w:color w:val="000000" w:themeColor="text1"/>
                <w:sz w:val="22"/>
                <w:szCs w:val="22"/>
              </w:rPr>
            </w:pPr>
          </w:p>
          <w:p w14:paraId="5E2EFE58" w14:textId="150B6771" w:rsidR="0030701A" w:rsidRPr="0052185B" w:rsidRDefault="0030701A" w:rsidP="0030701A">
            <w:pPr>
              <w:rPr>
                <w:rFonts w:eastAsia="Helvetica" w:cs="Arial"/>
                <w:color w:val="000000" w:themeColor="text1"/>
                <w:sz w:val="22"/>
                <w:szCs w:val="22"/>
              </w:rPr>
            </w:pPr>
          </w:p>
          <w:p w14:paraId="3A3B64F9" w14:textId="5DF3F6BE" w:rsidR="0030701A" w:rsidRPr="0052185B" w:rsidRDefault="0030701A" w:rsidP="0030701A">
            <w:pPr>
              <w:rPr>
                <w:rFonts w:eastAsia="Helvetica" w:cs="Arial"/>
                <w:color w:val="000000" w:themeColor="text1"/>
                <w:sz w:val="22"/>
                <w:szCs w:val="22"/>
              </w:rPr>
            </w:pPr>
          </w:p>
          <w:p w14:paraId="0997A573" w14:textId="43A3D9BF" w:rsidR="0030701A" w:rsidRPr="0052185B" w:rsidRDefault="0030701A" w:rsidP="0030701A">
            <w:pPr>
              <w:rPr>
                <w:rFonts w:eastAsia="Helvetica" w:cs="Arial"/>
                <w:color w:val="000000" w:themeColor="text1"/>
                <w:sz w:val="22"/>
                <w:szCs w:val="22"/>
              </w:rPr>
            </w:pPr>
          </w:p>
          <w:p w14:paraId="75795108" w14:textId="563876B1" w:rsidR="0030701A" w:rsidRPr="0052185B" w:rsidRDefault="0030701A" w:rsidP="0030701A">
            <w:pPr>
              <w:rPr>
                <w:rFonts w:eastAsia="Helvetica" w:cs="Arial"/>
                <w:color w:val="000000" w:themeColor="text1"/>
                <w:sz w:val="22"/>
                <w:szCs w:val="22"/>
              </w:rPr>
            </w:pPr>
          </w:p>
          <w:p w14:paraId="0A59DBD3" w14:textId="38F5185B" w:rsidR="0030701A" w:rsidRPr="0052185B" w:rsidRDefault="0030701A" w:rsidP="0030701A">
            <w:pPr>
              <w:rPr>
                <w:rFonts w:eastAsia="Helvetica" w:cs="Arial"/>
                <w:color w:val="000000" w:themeColor="text1"/>
                <w:sz w:val="22"/>
                <w:szCs w:val="22"/>
              </w:rPr>
            </w:pPr>
          </w:p>
        </w:tc>
        <w:tc>
          <w:tcPr>
            <w:tcW w:w="2147" w:type="dxa"/>
          </w:tcPr>
          <w:p w14:paraId="4AC946E5" w14:textId="1A6B9705" w:rsidR="0030701A" w:rsidRPr="0052185B" w:rsidRDefault="0030701A" w:rsidP="0030701A">
            <w:pPr>
              <w:spacing w:before="150" w:after="150"/>
              <w:rPr>
                <w:rFonts w:eastAsia="Helvetica" w:cs="Arial"/>
                <w:color w:val="000000" w:themeColor="text1"/>
                <w:sz w:val="22"/>
                <w:szCs w:val="22"/>
              </w:rPr>
            </w:pPr>
            <w:hyperlink r:id="rId234">
              <w:r w:rsidRPr="0052185B">
                <w:rPr>
                  <w:rStyle w:val="Hyperlink"/>
                  <w:rFonts w:eastAsia="Helvetica" w:cs="Arial"/>
                  <w:sz w:val="22"/>
                  <w:szCs w:val="22"/>
                </w:rPr>
                <w:t>https://smarthistory.org/great-mosque-of-djenne/</w:t>
              </w:r>
            </w:hyperlink>
            <w:r w:rsidRPr="0052185B">
              <w:rPr>
                <w:rFonts w:eastAsia="Helvetica" w:cs="Arial"/>
                <w:color w:val="000000" w:themeColor="text1"/>
                <w:sz w:val="22"/>
                <w:szCs w:val="22"/>
              </w:rPr>
              <w:t>)</w:t>
            </w:r>
          </w:p>
          <w:p w14:paraId="6B09B184" w14:textId="093EDD74" w:rsidR="0030701A" w:rsidRPr="0052185B" w:rsidRDefault="0030701A" w:rsidP="0030701A">
            <w:pPr>
              <w:spacing w:before="150" w:after="150"/>
              <w:rPr>
                <w:rFonts w:eastAsia="Helvetica" w:cs="Arial"/>
                <w:color w:val="000000" w:themeColor="text1"/>
                <w:sz w:val="22"/>
                <w:szCs w:val="22"/>
              </w:rPr>
            </w:pPr>
            <w:r w:rsidRPr="0052185B">
              <w:rPr>
                <w:rFonts w:eastAsia="Helvetica" w:cs="Arial"/>
                <w:color w:val="000000" w:themeColor="text1"/>
                <w:sz w:val="22"/>
                <w:szCs w:val="22"/>
              </w:rPr>
              <w:t>and</w:t>
            </w:r>
          </w:p>
          <w:p w14:paraId="7DBDA699" w14:textId="369FCF0B" w:rsidR="0030701A" w:rsidRPr="001066CF" w:rsidRDefault="0030701A" w:rsidP="0030701A">
            <w:pPr>
              <w:spacing w:line="276" w:lineRule="auto"/>
              <w:rPr>
                <w:rFonts w:cs="Arial"/>
              </w:rPr>
            </w:pPr>
            <w:hyperlink r:id="rId235">
              <w:r w:rsidRPr="002A2EB9">
                <w:rPr>
                  <w:rStyle w:val="Hyperlink"/>
                  <w:rFonts w:eastAsia="Arial" w:cs="Arial"/>
                  <w:sz w:val="22"/>
                  <w:szCs w:val="22"/>
                </w:rPr>
                <w:t>https://www.academia.edu/1926658/The_Great_Mosque_of_Djenn%C3%A9_Its_Impact_Today_as_a_Model</w:t>
              </w:r>
            </w:hyperlink>
          </w:p>
          <w:p w14:paraId="5B2BFE77" w14:textId="68BD8765" w:rsidR="0030701A" w:rsidRPr="002A2EB9" w:rsidRDefault="0030701A" w:rsidP="0030701A">
            <w:pPr>
              <w:rPr>
                <w:rFonts w:eastAsia="Arial" w:cs="Arial"/>
                <w:sz w:val="22"/>
                <w:szCs w:val="22"/>
                <w:lang w:val="en"/>
              </w:rPr>
            </w:pPr>
          </w:p>
        </w:tc>
      </w:tr>
      <w:tr w:rsidR="0030701A" w:rsidRPr="001066CF" w14:paraId="72BDBC61" w14:textId="77777777" w:rsidTr="00340DFA">
        <w:trPr>
          <w:cantSplit/>
          <w:trHeight w:val="300"/>
        </w:trPr>
        <w:tc>
          <w:tcPr>
            <w:tcW w:w="2670" w:type="dxa"/>
          </w:tcPr>
          <w:p w14:paraId="331F0D4D" w14:textId="661D494B" w:rsidR="0030701A" w:rsidRPr="002A2EB9" w:rsidRDefault="0030701A" w:rsidP="0030701A">
            <w:pPr>
              <w:spacing w:line="276" w:lineRule="auto"/>
              <w:rPr>
                <w:rFonts w:eastAsia="Arial" w:cs="Arial"/>
                <w:sz w:val="22"/>
                <w:szCs w:val="22"/>
              </w:rPr>
            </w:pPr>
            <w:r w:rsidRPr="002A2EB9">
              <w:rPr>
                <w:rFonts w:eastAsia="Arial" w:cs="Arial"/>
                <w:sz w:val="22"/>
                <w:szCs w:val="22"/>
              </w:rPr>
              <w:t xml:space="preserve">Geoffrey Chaucer, </w:t>
            </w:r>
            <w:r w:rsidRPr="0052185B">
              <w:rPr>
                <w:rFonts w:eastAsia="Arial" w:cs="Arial"/>
                <w:i/>
                <w:iCs/>
                <w:sz w:val="22"/>
                <w:szCs w:val="22"/>
              </w:rPr>
              <w:t>Canterbury Tales</w:t>
            </w:r>
            <w:r w:rsidRPr="002A2EB9">
              <w:rPr>
                <w:rFonts w:eastAsia="Arial" w:cs="Arial"/>
                <w:sz w:val="22"/>
                <w:szCs w:val="22"/>
              </w:rPr>
              <w:t xml:space="preserve"> (1387</w:t>
            </w:r>
            <w:r w:rsidR="00CA1B11" w:rsidRPr="002A2EB9">
              <w:rPr>
                <w:rFonts w:eastAsia="Arial" w:cs="Arial"/>
                <w:sz w:val="22"/>
                <w:szCs w:val="22"/>
              </w:rPr>
              <w:t>–</w:t>
            </w:r>
            <w:r w:rsidRPr="002A2EB9">
              <w:rPr>
                <w:rFonts w:eastAsia="Arial" w:cs="Arial"/>
                <w:sz w:val="22"/>
                <w:szCs w:val="22"/>
              </w:rPr>
              <w:t>1400)</w:t>
            </w:r>
          </w:p>
          <w:p w14:paraId="6C93D7EC" w14:textId="556A77FE" w:rsidR="0030701A" w:rsidRPr="002A2EB9" w:rsidRDefault="0030701A" w:rsidP="0030701A">
            <w:pPr>
              <w:rPr>
                <w:rFonts w:eastAsia="Arial" w:cs="Arial"/>
                <w:sz w:val="22"/>
                <w:szCs w:val="22"/>
                <w:lang w:val="en"/>
              </w:rPr>
            </w:pPr>
          </w:p>
        </w:tc>
        <w:tc>
          <w:tcPr>
            <w:tcW w:w="4543" w:type="dxa"/>
          </w:tcPr>
          <w:p w14:paraId="79111182" w14:textId="5B687631" w:rsidR="0030701A" w:rsidRPr="001066CF" w:rsidRDefault="0030701A" w:rsidP="0030701A">
            <w:pPr>
              <w:rPr>
                <w:rFonts w:cs="Arial"/>
              </w:rPr>
            </w:pPr>
            <w:r w:rsidRPr="0052185B">
              <w:rPr>
                <w:rFonts w:eastAsia="Helvetica" w:cs="Arial"/>
                <w:color w:val="000000" w:themeColor="text1"/>
                <w:sz w:val="22"/>
                <w:szCs w:val="22"/>
                <w:lang w:val="en"/>
              </w:rPr>
              <w:t>Prologue to tales about a group of people on a pilgrimage; in Old English.</w:t>
            </w:r>
          </w:p>
          <w:p w14:paraId="3BFF1C85" w14:textId="3A6DDEB4" w:rsidR="0030701A" w:rsidRPr="0052185B" w:rsidRDefault="0030701A" w:rsidP="0030701A">
            <w:pPr>
              <w:rPr>
                <w:rFonts w:eastAsia="Helvetica" w:cs="Arial"/>
                <w:color w:val="000000" w:themeColor="text1"/>
                <w:sz w:val="22"/>
                <w:szCs w:val="22"/>
                <w:lang w:val="en"/>
              </w:rPr>
            </w:pPr>
          </w:p>
          <w:p w14:paraId="080102B7" w14:textId="46A2F723" w:rsidR="0030701A" w:rsidRPr="0052185B" w:rsidRDefault="0030701A" w:rsidP="0030701A">
            <w:pPr>
              <w:rPr>
                <w:rFonts w:eastAsia="Helvetica" w:cs="Arial"/>
                <w:color w:val="000000" w:themeColor="text1"/>
                <w:sz w:val="22"/>
                <w:szCs w:val="22"/>
                <w:lang w:val="en"/>
              </w:rPr>
            </w:pPr>
          </w:p>
          <w:p w14:paraId="3B0829E3" w14:textId="491AA429" w:rsidR="0030701A" w:rsidRPr="0052185B" w:rsidRDefault="0030701A" w:rsidP="0030701A">
            <w:pPr>
              <w:rPr>
                <w:rFonts w:eastAsia="Helvetica" w:cs="Arial"/>
                <w:color w:val="000000" w:themeColor="text1"/>
                <w:sz w:val="22"/>
                <w:szCs w:val="22"/>
                <w:lang w:val="en"/>
              </w:rPr>
            </w:pPr>
          </w:p>
          <w:p w14:paraId="119B3F15" w14:textId="1208343E" w:rsidR="0030701A" w:rsidRPr="0052185B" w:rsidRDefault="0030701A" w:rsidP="0030701A">
            <w:pPr>
              <w:rPr>
                <w:rFonts w:eastAsia="Helvetica" w:cs="Arial"/>
                <w:color w:val="000000" w:themeColor="text1"/>
                <w:sz w:val="22"/>
                <w:szCs w:val="22"/>
                <w:lang w:val="en"/>
              </w:rPr>
            </w:pPr>
          </w:p>
          <w:p w14:paraId="3E5BCACA" w14:textId="112DD123" w:rsidR="0030701A" w:rsidRPr="0052185B" w:rsidRDefault="0030701A" w:rsidP="0030701A">
            <w:pPr>
              <w:rPr>
                <w:rFonts w:eastAsia="Helvetica" w:cs="Arial"/>
                <w:color w:val="000000" w:themeColor="text1"/>
                <w:sz w:val="22"/>
                <w:szCs w:val="22"/>
                <w:lang w:val="en"/>
              </w:rPr>
            </w:pPr>
          </w:p>
          <w:p w14:paraId="2E929930" w14:textId="74E65169" w:rsidR="0030701A" w:rsidRPr="0052185B" w:rsidRDefault="0030701A" w:rsidP="0030701A">
            <w:pPr>
              <w:rPr>
                <w:rFonts w:eastAsia="Helvetica" w:cs="Arial"/>
                <w:color w:val="000000" w:themeColor="text1"/>
                <w:sz w:val="22"/>
                <w:szCs w:val="22"/>
                <w:lang w:val="en"/>
              </w:rPr>
            </w:pPr>
          </w:p>
          <w:p w14:paraId="6884C514" w14:textId="7C9CFDF3" w:rsidR="0030701A" w:rsidRPr="0052185B" w:rsidRDefault="0030701A" w:rsidP="0030701A">
            <w:pPr>
              <w:rPr>
                <w:rFonts w:eastAsia="Helvetica" w:cs="Arial"/>
                <w:color w:val="000000" w:themeColor="text1"/>
                <w:sz w:val="22"/>
                <w:szCs w:val="22"/>
                <w:lang w:val="en"/>
              </w:rPr>
            </w:pPr>
          </w:p>
          <w:p w14:paraId="511C045A" w14:textId="59D7D52B" w:rsidR="0030701A" w:rsidRPr="0052185B" w:rsidRDefault="0030701A" w:rsidP="0030701A">
            <w:pPr>
              <w:rPr>
                <w:rFonts w:eastAsia="Helvetica" w:cs="Arial"/>
                <w:color w:val="000000" w:themeColor="text1"/>
                <w:sz w:val="22"/>
                <w:szCs w:val="22"/>
                <w:lang w:val="en"/>
              </w:rPr>
            </w:pPr>
          </w:p>
          <w:p w14:paraId="7934FD54" w14:textId="46088399" w:rsidR="0030701A" w:rsidRPr="0052185B" w:rsidRDefault="0030701A" w:rsidP="0030701A">
            <w:pPr>
              <w:rPr>
                <w:rFonts w:eastAsia="Helvetica" w:cs="Arial"/>
                <w:color w:val="000000" w:themeColor="text1"/>
                <w:sz w:val="22"/>
                <w:szCs w:val="22"/>
                <w:lang w:val="en"/>
              </w:rPr>
            </w:pPr>
          </w:p>
          <w:p w14:paraId="72AB3FF0" w14:textId="353F126F" w:rsidR="0030701A" w:rsidRPr="0052185B" w:rsidRDefault="0030701A" w:rsidP="0030701A">
            <w:pPr>
              <w:rPr>
                <w:rFonts w:eastAsia="Helvetica" w:cs="Arial"/>
                <w:color w:val="000000" w:themeColor="text1"/>
                <w:sz w:val="22"/>
                <w:szCs w:val="22"/>
                <w:lang w:val="en"/>
              </w:rPr>
            </w:pPr>
          </w:p>
          <w:p w14:paraId="2BC23F09" w14:textId="4E4821E4" w:rsidR="0030701A" w:rsidRPr="0052185B" w:rsidRDefault="0030701A" w:rsidP="0030701A">
            <w:pPr>
              <w:rPr>
                <w:rFonts w:eastAsia="Helvetica" w:cs="Arial"/>
                <w:color w:val="000000" w:themeColor="text1"/>
                <w:sz w:val="22"/>
                <w:szCs w:val="22"/>
                <w:lang w:val="en"/>
              </w:rPr>
            </w:pPr>
          </w:p>
          <w:p w14:paraId="69086CBE" w14:textId="6C2889C8" w:rsidR="0030701A" w:rsidRPr="0052185B" w:rsidRDefault="0030701A" w:rsidP="0030701A">
            <w:pPr>
              <w:rPr>
                <w:rFonts w:eastAsia="Helvetica" w:cs="Arial"/>
                <w:color w:val="000000" w:themeColor="text1"/>
                <w:sz w:val="22"/>
                <w:szCs w:val="22"/>
                <w:lang w:val="en"/>
              </w:rPr>
            </w:pPr>
          </w:p>
          <w:p w14:paraId="24FFC342" w14:textId="2824B72F" w:rsidR="0030701A" w:rsidRPr="0052185B" w:rsidRDefault="0030701A" w:rsidP="0030701A">
            <w:pPr>
              <w:rPr>
                <w:rFonts w:eastAsia="Helvetica" w:cs="Arial"/>
                <w:color w:val="000000" w:themeColor="text1"/>
                <w:sz w:val="22"/>
                <w:szCs w:val="22"/>
                <w:lang w:val="en"/>
              </w:rPr>
            </w:pPr>
          </w:p>
          <w:p w14:paraId="00DBA732" w14:textId="5C9908AC" w:rsidR="0030701A" w:rsidRPr="0052185B" w:rsidRDefault="0030701A" w:rsidP="0030701A">
            <w:pPr>
              <w:rPr>
                <w:rFonts w:eastAsia="Helvetica" w:cs="Arial"/>
                <w:color w:val="000000" w:themeColor="text1"/>
                <w:sz w:val="22"/>
                <w:szCs w:val="22"/>
                <w:lang w:val="en"/>
              </w:rPr>
            </w:pPr>
          </w:p>
          <w:p w14:paraId="771CC361" w14:textId="2CFA65FA" w:rsidR="0030701A" w:rsidRPr="0052185B" w:rsidRDefault="0030701A" w:rsidP="0030701A">
            <w:pPr>
              <w:rPr>
                <w:rFonts w:eastAsia="Helvetica" w:cs="Arial"/>
                <w:color w:val="000000" w:themeColor="text1"/>
                <w:sz w:val="22"/>
                <w:szCs w:val="22"/>
                <w:lang w:val="en"/>
              </w:rPr>
            </w:pPr>
          </w:p>
          <w:p w14:paraId="45E8DFD6" w14:textId="7DEA404A" w:rsidR="0030701A" w:rsidRPr="0052185B" w:rsidRDefault="0030701A" w:rsidP="0030701A">
            <w:pPr>
              <w:rPr>
                <w:rFonts w:eastAsia="Helvetica" w:cs="Arial"/>
                <w:color w:val="000000" w:themeColor="text1"/>
                <w:sz w:val="22"/>
                <w:szCs w:val="22"/>
                <w:lang w:val="en"/>
              </w:rPr>
            </w:pPr>
          </w:p>
        </w:tc>
        <w:tc>
          <w:tcPr>
            <w:tcW w:w="2147" w:type="dxa"/>
          </w:tcPr>
          <w:p w14:paraId="52280CD1" w14:textId="26B9EFD0" w:rsidR="0030701A" w:rsidRPr="0052185B" w:rsidRDefault="0030701A" w:rsidP="00EA3655">
            <w:pPr>
              <w:rPr>
                <w:rFonts w:eastAsia="Helvetica" w:cs="Arial"/>
                <w:color w:val="000000" w:themeColor="text1"/>
                <w:sz w:val="22"/>
                <w:szCs w:val="22"/>
              </w:rPr>
            </w:pPr>
            <w:hyperlink r:id="rId236">
              <w:r w:rsidRPr="0052185B">
                <w:rPr>
                  <w:rStyle w:val="Hyperlink"/>
                  <w:rFonts w:eastAsia="Helvetica" w:cs="Arial"/>
                  <w:sz w:val="22"/>
                  <w:szCs w:val="22"/>
                </w:rPr>
                <w:t>https://sourcebooks.fordham.edu/halsall/source/CT-prolog-para.html</w:t>
              </w:r>
            </w:hyperlink>
            <w:r w:rsidRPr="0052185B">
              <w:rPr>
                <w:rFonts w:eastAsia="Helvetica" w:cs="Arial"/>
                <w:color w:val="000000" w:themeColor="text1"/>
                <w:sz w:val="22"/>
                <w:szCs w:val="22"/>
              </w:rPr>
              <w:t>)</w:t>
            </w:r>
          </w:p>
          <w:p w14:paraId="4B1DAA41" w14:textId="77777777" w:rsidR="00EA3655" w:rsidRPr="0052185B" w:rsidRDefault="00EA3655" w:rsidP="0052185B">
            <w:pPr>
              <w:rPr>
                <w:rFonts w:eastAsia="Helvetica" w:cs="Arial"/>
                <w:color w:val="000000" w:themeColor="text1"/>
                <w:sz w:val="22"/>
                <w:szCs w:val="22"/>
              </w:rPr>
            </w:pPr>
          </w:p>
          <w:p w14:paraId="44B09E52" w14:textId="35FC283E" w:rsidR="00EA3655" w:rsidRPr="002A2EB9" w:rsidRDefault="0030701A" w:rsidP="00EA3655">
            <w:pPr>
              <w:spacing w:line="276" w:lineRule="auto"/>
              <w:rPr>
                <w:rFonts w:eastAsia="Arial" w:cs="Arial"/>
                <w:sz w:val="22"/>
                <w:szCs w:val="22"/>
              </w:rPr>
            </w:pPr>
            <w:r w:rsidRPr="002A2EB9">
              <w:rPr>
                <w:rFonts w:eastAsia="Arial" w:cs="Arial"/>
                <w:sz w:val="22"/>
                <w:szCs w:val="22"/>
              </w:rPr>
              <w:t>and</w:t>
            </w:r>
          </w:p>
          <w:p w14:paraId="3132F98B" w14:textId="77777777" w:rsidR="00EA3655" w:rsidRPr="001066CF" w:rsidRDefault="00EA3655" w:rsidP="00EA3655">
            <w:pPr>
              <w:spacing w:line="276" w:lineRule="auto"/>
              <w:rPr>
                <w:rFonts w:cs="Arial"/>
              </w:rPr>
            </w:pPr>
          </w:p>
          <w:p w14:paraId="0E43A079" w14:textId="74120331" w:rsidR="0030701A" w:rsidRPr="001066CF" w:rsidRDefault="00EA3655" w:rsidP="00EA3655">
            <w:pPr>
              <w:spacing w:line="276" w:lineRule="auto"/>
              <w:rPr>
                <w:rFonts w:cs="Arial"/>
              </w:rPr>
            </w:pPr>
            <w:hyperlink r:id="rId237" w:anchor=":~:text=The%20Canterbury%20Tales%20(written%20c,marriage%2C%20pride%2C%20and%20death." w:history="1">
              <w:r w:rsidRPr="002A2EB9">
                <w:rPr>
                  <w:rStyle w:val="Hyperlink"/>
                  <w:rFonts w:eastAsia="Arial" w:cs="Arial"/>
                  <w:sz w:val="22"/>
                  <w:szCs w:val="22"/>
                </w:rPr>
                <w:t>https://www.worldhistory.org/Canterbury_Tales/#:~:text=The%20Canterbury%20Tales%20(written%20c,marriage%2C%20pride%2C%20and%20death.</w:t>
              </w:r>
            </w:hyperlink>
          </w:p>
          <w:p w14:paraId="753BA616" w14:textId="72DA9916" w:rsidR="0030701A" w:rsidRPr="002A2EB9" w:rsidRDefault="0030701A" w:rsidP="0030701A">
            <w:pPr>
              <w:rPr>
                <w:rFonts w:eastAsia="Arial" w:cs="Arial"/>
                <w:sz w:val="22"/>
                <w:szCs w:val="22"/>
                <w:lang w:val="en"/>
              </w:rPr>
            </w:pPr>
          </w:p>
        </w:tc>
      </w:tr>
      <w:tr w:rsidR="0030701A" w:rsidRPr="001066CF" w14:paraId="427C1E7B" w14:textId="77777777" w:rsidTr="00340DFA">
        <w:trPr>
          <w:cantSplit/>
          <w:trHeight w:val="300"/>
        </w:trPr>
        <w:tc>
          <w:tcPr>
            <w:tcW w:w="2670" w:type="dxa"/>
          </w:tcPr>
          <w:p w14:paraId="22671571" w14:textId="55AC1328" w:rsidR="0030701A" w:rsidRPr="002A2EB9" w:rsidRDefault="0030701A" w:rsidP="0030701A">
            <w:pPr>
              <w:rPr>
                <w:rFonts w:eastAsia="Arial" w:cs="Arial"/>
                <w:sz w:val="22"/>
                <w:szCs w:val="22"/>
              </w:rPr>
            </w:pPr>
            <w:r w:rsidRPr="002A2EB9">
              <w:rPr>
                <w:rFonts w:eastAsia="Arial" w:cs="Arial"/>
                <w:sz w:val="22"/>
                <w:szCs w:val="22"/>
              </w:rPr>
              <w:t>The Alhambra (14</w:t>
            </w:r>
            <w:r w:rsidRPr="002A2EB9">
              <w:rPr>
                <w:rFonts w:eastAsia="Arial" w:cs="Arial"/>
                <w:sz w:val="22"/>
                <w:szCs w:val="22"/>
                <w:vertAlign w:val="superscript"/>
              </w:rPr>
              <w:t>th</w:t>
            </w:r>
            <w:r w:rsidRPr="002A2EB9">
              <w:rPr>
                <w:rFonts w:eastAsia="Arial" w:cs="Arial"/>
                <w:sz w:val="22"/>
                <w:szCs w:val="22"/>
              </w:rPr>
              <w:t xml:space="preserve"> </w:t>
            </w:r>
            <w:r w:rsidR="00EA3655" w:rsidRPr="002A2EB9">
              <w:rPr>
                <w:rFonts w:eastAsia="Arial" w:cs="Arial"/>
                <w:sz w:val="22"/>
                <w:szCs w:val="22"/>
              </w:rPr>
              <w:t>c</w:t>
            </w:r>
            <w:r w:rsidRPr="002A2EB9">
              <w:rPr>
                <w:rFonts w:eastAsia="Arial" w:cs="Arial"/>
                <w:sz w:val="22"/>
                <w:szCs w:val="22"/>
              </w:rPr>
              <w:t>entury)</w:t>
            </w:r>
          </w:p>
        </w:tc>
        <w:tc>
          <w:tcPr>
            <w:tcW w:w="4543" w:type="dxa"/>
          </w:tcPr>
          <w:p w14:paraId="0EAA3A3F" w14:textId="679AC986" w:rsidR="0030701A" w:rsidRPr="002A2EB9" w:rsidRDefault="0030701A" w:rsidP="0030701A">
            <w:pPr>
              <w:spacing w:line="276" w:lineRule="auto"/>
              <w:rPr>
                <w:rFonts w:eastAsia="Arial" w:cs="Arial"/>
                <w:sz w:val="22"/>
                <w:szCs w:val="22"/>
              </w:rPr>
            </w:pPr>
            <w:r w:rsidRPr="002A2EB9">
              <w:rPr>
                <w:rFonts w:eastAsia="Arial" w:cs="Arial"/>
                <w:sz w:val="22"/>
                <w:szCs w:val="22"/>
              </w:rPr>
              <w:t xml:space="preserve">Photographs and essay by </w:t>
            </w:r>
            <w:proofErr w:type="spellStart"/>
            <w:r w:rsidRPr="002A2EB9">
              <w:rPr>
                <w:rFonts w:eastAsia="Arial" w:cs="Arial"/>
                <w:sz w:val="22"/>
                <w:szCs w:val="22"/>
              </w:rPr>
              <w:t>Shadieh</w:t>
            </w:r>
            <w:proofErr w:type="spellEnd"/>
            <w:r w:rsidRPr="002A2EB9">
              <w:rPr>
                <w:rFonts w:eastAsia="Arial" w:cs="Arial"/>
                <w:sz w:val="22"/>
                <w:szCs w:val="22"/>
              </w:rPr>
              <w:t xml:space="preserve"> Mirmobiny, 2015.</w:t>
            </w:r>
          </w:p>
          <w:p w14:paraId="408E25E1" w14:textId="00DA1A22" w:rsidR="0030701A" w:rsidRPr="002A2EB9" w:rsidRDefault="0030701A" w:rsidP="0030701A">
            <w:pPr>
              <w:spacing w:line="276" w:lineRule="auto"/>
              <w:rPr>
                <w:rFonts w:eastAsia="Arial" w:cs="Arial"/>
                <w:sz w:val="22"/>
                <w:szCs w:val="22"/>
              </w:rPr>
            </w:pPr>
          </w:p>
          <w:p w14:paraId="225DF382" w14:textId="16577432" w:rsidR="0030701A" w:rsidRPr="002A2EB9" w:rsidRDefault="0030701A" w:rsidP="0030701A">
            <w:pPr>
              <w:spacing w:line="276" w:lineRule="auto"/>
              <w:rPr>
                <w:rFonts w:eastAsia="Arial" w:cs="Arial"/>
                <w:sz w:val="22"/>
                <w:szCs w:val="22"/>
              </w:rPr>
            </w:pPr>
          </w:p>
          <w:p w14:paraId="6B35EFA7" w14:textId="3ADE5FF3" w:rsidR="0030701A" w:rsidRPr="002A2EB9" w:rsidRDefault="0030701A" w:rsidP="0030701A">
            <w:pPr>
              <w:rPr>
                <w:rFonts w:eastAsia="Arial" w:cs="Arial"/>
                <w:sz w:val="22"/>
                <w:szCs w:val="22"/>
                <w:lang w:val="en"/>
              </w:rPr>
            </w:pPr>
          </w:p>
        </w:tc>
        <w:tc>
          <w:tcPr>
            <w:tcW w:w="2147" w:type="dxa"/>
          </w:tcPr>
          <w:p w14:paraId="0AF28BC8" w14:textId="0F967EF8" w:rsidR="0030701A" w:rsidRPr="0052185B" w:rsidRDefault="0030701A" w:rsidP="0030701A">
            <w:pPr>
              <w:spacing w:line="276" w:lineRule="auto"/>
              <w:rPr>
                <w:rFonts w:eastAsia="Helvetica" w:cs="Arial"/>
                <w:color w:val="000000" w:themeColor="text1"/>
                <w:sz w:val="22"/>
                <w:szCs w:val="22"/>
              </w:rPr>
            </w:pPr>
            <w:hyperlink r:id="rId238">
              <w:r w:rsidRPr="002A2EB9">
                <w:rPr>
                  <w:rStyle w:val="Hyperlink"/>
                  <w:rFonts w:eastAsia="Arial" w:cs="Arial"/>
                  <w:sz w:val="22"/>
                  <w:szCs w:val="22"/>
                </w:rPr>
                <w:t>https://smarthistory.org/the-alhambra/</w:t>
              </w:r>
            </w:hyperlink>
          </w:p>
          <w:p w14:paraId="10415C6B" w14:textId="7FBF78C0" w:rsidR="0030701A" w:rsidRPr="002A2EB9" w:rsidRDefault="0030701A" w:rsidP="0030701A">
            <w:pPr>
              <w:spacing w:line="276" w:lineRule="auto"/>
              <w:rPr>
                <w:rFonts w:eastAsia="Arial" w:cs="Arial"/>
                <w:sz w:val="22"/>
                <w:szCs w:val="22"/>
              </w:rPr>
            </w:pPr>
          </w:p>
          <w:p w14:paraId="05988590" w14:textId="17CA6C88" w:rsidR="0030701A" w:rsidRPr="002A2EB9" w:rsidRDefault="0030701A" w:rsidP="0030701A">
            <w:pPr>
              <w:rPr>
                <w:rFonts w:eastAsia="Arial" w:cs="Arial"/>
                <w:sz w:val="22"/>
                <w:szCs w:val="22"/>
                <w:lang w:val="en"/>
              </w:rPr>
            </w:pPr>
          </w:p>
        </w:tc>
      </w:tr>
      <w:tr w:rsidR="0030701A" w:rsidRPr="001066CF" w14:paraId="476D8F13" w14:textId="77777777" w:rsidTr="00340DFA">
        <w:trPr>
          <w:cantSplit/>
          <w:trHeight w:val="300"/>
        </w:trPr>
        <w:tc>
          <w:tcPr>
            <w:tcW w:w="2670" w:type="dxa"/>
          </w:tcPr>
          <w:p w14:paraId="0B2A1B93" w14:textId="48CC5D00" w:rsidR="0030701A" w:rsidRPr="001066CF" w:rsidRDefault="00D17C05" w:rsidP="0030701A">
            <w:pPr>
              <w:rPr>
                <w:rFonts w:cs="Arial"/>
              </w:rPr>
            </w:pPr>
            <w:r w:rsidRPr="002A2EB9">
              <w:rPr>
                <w:rFonts w:eastAsia="Arial" w:cs="Arial"/>
                <w:sz w:val="22"/>
                <w:szCs w:val="22"/>
                <w:lang w:val="en"/>
              </w:rPr>
              <w:t>“</w:t>
            </w:r>
            <w:r w:rsidR="0030701A" w:rsidRPr="002A2EB9">
              <w:rPr>
                <w:rFonts w:eastAsia="Arial" w:cs="Arial"/>
                <w:sz w:val="22"/>
                <w:szCs w:val="22"/>
                <w:lang w:val="en"/>
              </w:rPr>
              <w:t>China and the World History of Science, 1450</w:t>
            </w:r>
            <w:r w:rsidR="001B4028" w:rsidRPr="002A2EB9">
              <w:rPr>
                <w:rFonts w:eastAsia="Arial" w:cs="Arial"/>
                <w:sz w:val="22"/>
                <w:szCs w:val="22"/>
                <w:lang w:val="en"/>
              </w:rPr>
              <w:t>–</w:t>
            </w:r>
            <w:r w:rsidR="0030701A" w:rsidRPr="002A2EB9">
              <w:rPr>
                <w:rFonts w:eastAsia="Arial" w:cs="Arial"/>
                <w:sz w:val="22"/>
                <w:szCs w:val="22"/>
                <w:lang w:val="en"/>
              </w:rPr>
              <w:t>1770</w:t>
            </w:r>
            <w:r w:rsidRPr="002A2EB9">
              <w:rPr>
                <w:rFonts w:eastAsia="Arial" w:cs="Arial"/>
                <w:sz w:val="22"/>
                <w:szCs w:val="22"/>
                <w:lang w:val="en"/>
              </w:rPr>
              <w:t>”</w:t>
            </w:r>
          </w:p>
        </w:tc>
        <w:tc>
          <w:tcPr>
            <w:tcW w:w="4543" w:type="dxa"/>
          </w:tcPr>
          <w:p w14:paraId="532CDA3D" w14:textId="3AF39C46" w:rsidR="0030701A" w:rsidRPr="002A2EB9" w:rsidRDefault="0030701A" w:rsidP="0030701A">
            <w:pPr>
              <w:spacing w:line="276" w:lineRule="auto"/>
              <w:rPr>
                <w:rFonts w:eastAsia="Arial" w:cs="Arial"/>
                <w:sz w:val="22"/>
                <w:szCs w:val="22"/>
              </w:rPr>
            </w:pPr>
            <w:r w:rsidRPr="0052185B">
              <w:rPr>
                <w:rFonts w:eastAsia="Helvetica" w:cs="Arial"/>
                <w:color w:val="000000" w:themeColor="text1"/>
                <w:sz w:val="22"/>
                <w:szCs w:val="22"/>
                <w:lang w:val="en"/>
              </w:rPr>
              <w:t>Article about Chinese science and technology (</w:t>
            </w:r>
            <w:r w:rsidRPr="002A2EB9">
              <w:rPr>
                <w:rFonts w:eastAsia="Arial" w:cs="Arial"/>
                <w:sz w:val="22"/>
                <w:szCs w:val="22"/>
              </w:rPr>
              <w:t>by Ben</w:t>
            </w:r>
            <w:r w:rsidR="001B4028" w:rsidRPr="002A2EB9">
              <w:rPr>
                <w:rFonts w:eastAsia="Arial" w:cs="Arial"/>
                <w:sz w:val="22"/>
                <w:szCs w:val="22"/>
              </w:rPr>
              <w:t>j</w:t>
            </w:r>
            <w:r w:rsidRPr="002A2EB9">
              <w:rPr>
                <w:rFonts w:eastAsia="Arial" w:cs="Arial"/>
                <w:sz w:val="22"/>
                <w:szCs w:val="22"/>
              </w:rPr>
              <w:t>amin Elman, 2007).</w:t>
            </w:r>
          </w:p>
          <w:p w14:paraId="0DF24275" w14:textId="72578560" w:rsidR="0030701A" w:rsidRPr="002A2EB9" w:rsidRDefault="0030701A" w:rsidP="0030701A">
            <w:pPr>
              <w:spacing w:line="276" w:lineRule="auto"/>
              <w:rPr>
                <w:rFonts w:eastAsia="Arial" w:cs="Arial"/>
                <w:sz w:val="22"/>
                <w:szCs w:val="22"/>
              </w:rPr>
            </w:pPr>
          </w:p>
          <w:p w14:paraId="22CB2611" w14:textId="1C5F9707" w:rsidR="0030701A" w:rsidRPr="002A2EB9" w:rsidRDefault="0030701A" w:rsidP="0030701A">
            <w:pPr>
              <w:spacing w:line="276" w:lineRule="auto"/>
              <w:rPr>
                <w:rFonts w:eastAsia="Arial" w:cs="Arial"/>
                <w:sz w:val="22"/>
                <w:szCs w:val="22"/>
              </w:rPr>
            </w:pPr>
          </w:p>
          <w:p w14:paraId="3D2C274F" w14:textId="5FB27A59" w:rsidR="0030701A" w:rsidRPr="002A2EB9" w:rsidRDefault="0030701A" w:rsidP="0030701A">
            <w:pPr>
              <w:spacing w:line="276" w:lineRule="auto"/>
              <w:rPr>
                <w:rFonts w:eastAsia="Arial" w:cs="Arial"/>
                <w:sz w:val="22"/>
                <w:szCs w:val="22"/>
              </w:rPr>
            </w:pPr>
          </w:p>
          <w:p w14:paraId="32505AF6" w14:textId="6A23BD9F" w:rsidR="0030701A" w:rsidRPr="002A2EB9" w:rsidRDefault="0030701A" w:rsidP="0030701A">
            <w:pPr>
              <w:spacing w:line="276" w:lineRule="auto"/>
              <w:rPr>
                <w:rFonts w:eastAsia="Arial" w:cs="Arial"/>
                <w:sz w:val="22"/>
                <w:szCs w:val="22"/>
              </w:rPr>
            </w:pPr>
          </w:p>
          <w:p w14:paraId="67A97BEB" w14:textId="79240AC0" w:rsidR="0030701A" w:rsidRPr="0052185B" w:rsidRDefault="0030701A" w:rsidP="0030701A">
            <w:pPr>
              <w:rPr>
                <w:rFonts w:eastAsia="Helvetica" w:cs="Arial"/>
                <w:color w:val="000000" w:themeColor="text1"/>
                <w:sz w:val="22"/>
                <w:szCs w:val="22"/>
                <w:lang w:val="en"/>
              </w:rPr>
            </w:pPr>
          </w:p>
        </w:tc>
        <w:tc>
          <w:tcPr>
            <w:tcW w:w="2147" w:type="dxa"/>
          </w:tcPr>
          <w:p w14:paraId="7E84F045" w14:textId="3A4FBBCF" w:rsidR="0030701A" w:rsidRPr="0052185B" w:rsidRDefault="0030701A" w:rsidP="0030701A">
            <w:pPr>
              <w:spacing w:before="150" w:after="150"/>
              <w:rPr>
                <w:rFonts w:eastAsia="Helvetica" w:cs="Arial"/>
                <w:color w:val="000000" w:themeColor="text1"/>
                <w:sz w:val="22"/>
                <w:szCs w:val="22"/>
              </w:rPr>
            </w:pPr>
            <w:hyperlink r:id="rId239">
              <w:r w:rsidRPr="0052185B">
                <w:rPr>
                  <w:rStyle w:val="Hyperlink"/>
                  <w:rFonts w:eastAsia="Helvetica" w:cs="Arial"/>
                  <w:sz w:val="22"/>
                  <w:szCs w:val="22"/>
                </w:rPr>
                <w:t>https://www.princeton.edu/~elman/documents/China_and_the_World_History_of_Science.pdf</w:t>
              </w:r>
            </w:hyperlink>
            <w:r w:rsidRPr="0052185B">
              <w:rPr>
                <w:rFonts w:eastAsia="Helvetica" w:cs="Arial"/>
                <w:color w:val="000000" w:themeColor="text1"/>
                <w:sz w:val="22"/>
                <w:szCs w:val="22"/>
              </w:rPr>
              <w:t>)</w:t>
            </w:r>
          </w:p>
          <w:p w14:paraId="1CAAD9D9" w14:textId="3DAE1059" w:rsidR="0030701A" w:rsidRPr="002A2EB9" w:rsidRDefault="0030701A" w:rsidP="0030701A">
            <w:pPr>
              <w:rPr>
                <w:rFonts w:eastAsia="Arial" w:cs="Arial"/>
                <w:sz w:val="22"/>
                <w:szCs w:val="22"/>
                <w:lang w:val="en"/>
              </w:rPr>
            </w:pPr>
          </w:p>
        </w:tc>
      </w:tr>
      <w:tr w:rsidR="0030701A" w:rsidRPr="001066CF" w14:paraId="7F067187" w14:textId="77777777" w:rsidTr="00340DFA">
        <w:trPr>
          <w:cantSplit/>
          <w:trHeight w:val="300"/>
        </w:trPr>
        <w:tc>
          <w:tcPr>
            <w:tcW w:w="2670" w:type="dxa"/>
          </w:tcPr>
          <w:p w14:paraId="58CA1AAB" w14:textId="75117583" w:rsidR="0030701A" w:rsidRPr="002A2EB9" w:rsidRDefault="0030701A" w:rsidP="0030701A">
            <w:pPr>
              <w:spacing w:line="276" w:lineRule="auto"/>
              <w:rPr>
                <w:rFonts w:eastAsia="Arial" w:cs="Arial"/>
                <w:sz w:val="22"/>
                <w:szCs w:val="22"/>
              </w:rPr>
            </w:pPr>
            <w:r w:rsidRPr="002A2EB9">
              <w:rPr>
                <w:rFonts w:eastAsia="Arial" w:cs="Arial"/>
                <w:sz w:val="22"/>
                <w:szCs w:val="22"/>
              </w:rPr>
              <w:t>Golden Kingdoms</w:t>
            </w:r>
            <w:r w:rsidR="006B5EE1" w:rsidRPr="002A2EB9">
              <w:rPr>
                <w:rFonts w:eastAsia="Arial" w:cs="Arial"/>
                <w:sz w:val="22"/>
                <w:szCs w:val="22"/>
              </w:rPr>
              <w:t xml:space="preserve">: </w:t>
            </w:r>
            <w:r w:rsidRPr="002A2EB9">
              <w:rPr>
                <w:rFonts w:eastAsia="Arial" w:cs="Arial"/>
                <w:sz w:val="22"/>
                <w:szCs w:val="22"/>
              </w:rPr>
              <w:t>Luxury and Legacy in the Ancient Americas (500 BCE</w:t>
            </w:r>
            <w:r w:rsidR="006B5EE1" w:rsidRPr="002A2EB9">
              <w:rPr>
                <w:rFonts w:eastAsia="Arial" w:cs="Arial"/>
                <w:sz w:val="22"/>
                <w:szCs w:val="22"/>
              </w:rPr>
              <w:t>–</w:t>
            </w:r>
            <w:r w:rsidRPr="002A2EB9">
              <w:rPr>
                <w:rFonts w:eastAsia="Arial" w:cs="Arial"/>
                <w:sz w:val="22"/>
                <w:szCs w:val="22"/>
              </w:rPr>
              <w:t>1500 CE)</w:t>
            </w:r>
          </w:p>
          <w:p w14:paraId="6E054D00" w14:textId="735AF100" w:rsidR="0030701A" w:rsidRPr="002A2EB9" w:rsidRDefault="0030701A" w:rsidP="0030701A">
            <w:pPr>
              <w:rPr>
                <w:rFonts w:eastAsia="Arial" w:cs="Arial"/>
                <w:sz w:val="22"/>
                <w:szCs w:val="22"/>
                <w:lang w:val="en"/>
              </w:rPr>
            </w:pPr>
          </w:p>
        </w:tc>
        <w:tc>
          <w:tcPr>
            <w:tcW w:w="4543" w:type="dxa"/>
          </w:tcPr>
          <w:p w14:paraId="0AE351A0" w14:textId="77777777" w:rsidR="00A35A3E" w:rsidRPr="0052185B" w:rsidRDefault="00A35A3E" w:rsidP="00A35A3E">
            <w:pPr>
              <w:spacing w:before="150" w:after="150"/>
              <w:rPr>
                <w:rFonts w:eastAsia="Helvetica" w:cs="Arial"/>
                <w:color w:val="000000" w:themeColor="text1"/>
                <w:sz w:val="22"/>
                <w:szCs w:val="22"/>
              </w:rPr>
            </w:pPr>
            <w:r w:rsidRPr="0052185B">
              <w:rPr>
                <w:rFonts w:eastAsia="Helvetica" w:cs="Arial"/>
                <w:color w:val="000000" w:themeColor="text1"/>
                <w:sz w:val="22"/>
                <w:szCs w:val="22"/>
              </w:rPr>
              <w:t>Objects of gold, turquoise, feathers, and clay made and traded by South and Central American civilizations; video, Metropolitan Museum of Art, 2018.</w:t>
            </w:r>
          </w:p>
          <w:p w14:paraId="1C29BCFB" w14:textId="77777777" w:rsidR="00A35A3E" w:rsidRPr="0052185B" w:rsidRDefault="00A35A3E" w:rsidP="0030701A">
            <w:pPr>
              <w:spacing w:before="150" w:after="150"/>
              <w:rPr>
                <w:rFonts w:eastAsia="Helvetica" w:cs="Arial"/>
                <w:color w:val="000000" w:themeColor="text1"/>
                <w:sz w:val="15"/>
                <w:szCs w:val="15"/>
                <w:lang w:val="en"/>
              </w:rPr>
            </w:pPr>
          </w:p>
          <w:p w14:paraId="64147D2C" w14:textId="4D1085AC" w:rsidR="0030701A" w:rsidRPr="002A2EB9" w:rsidRDefault="0030701A" w:rsidP="0030701A">
            <w:pPr>
              <w:rPr>
                <w:rFonts w:eastAsia="Arial" w:cs="Arial"/>
                <w:sz w:val="22"/>
                <w:szCs w:val="22"/>
                <w:lang w:val="en"/>
              </w:rPr>
            </w:pPr>
          </w:p>
        </w:tc>
        <w:tc>
          <w:tcPr>
            <w:tcW w:w="2147" w:type="dxa"/>
          </w:tcPr>
          <w:p w14:paraId="1DE4CCB5" w14:textId="7D997B44" w:rsidR="0030701A" w:rsidRPr="001066CF" w:rsidRDefault="0030701A" w:rsidP="0030701A">
            <w:pPr>
              <w:spacing w:line="276" w:lineRule="auto"/>
              <w:rPr>
                <w:rFonts w:cs="Arial"/>
              </w:rPr>
            </w:pPr>
            <w:hyperlink r:id="rId240">
              <w:r w:rsidRPr="002A2EB9">
                <w:rPr>
                  <w:rStyle w:val="Hyperlink"/>
                  <w:rFonts w:eastAsia="Arial" w:cs="Arial"/>
                  <w:sz w:val="22"/>
                  <w:szCs w:val="22"/>
                </w:rPr>
                <w:t>https://www.metmuseum.org/exhibitions/listings/2018/golden-kingdoms</w:t>
              </w:r>
            </w:hyperlink>
          </w:p>
          <w:p w14:paraId="07E68E18" w14:textId="4C98067B" w:rsidR="0030701A" w:rsidRPr="002A2EB9" w:rsidRDefault="0030701A" w:rsidP="0030701A">
            <w:pPr>
              <w:rPr>
                <w:rFonts w:eastAsia="Arial" w:cs="Arial"/>
                <w:sz w:val="22"/>
                <w:szCs w:val="22"/>
                <w:lang w:val="en"/>
              </w:rPr>
            </w:pPr>
          </w:p>
        </w:tc>
      </w:tr>
      <w:tr w:rsidR="0030701A" w:rsidRPr="001066CF" w14:paraId="0A976173" w14:textId="77777777" w:rsidTr="00340DFA">
        <w:trPr>
          <w:cantSplit/>
          <w:trHeight w:val="300"/>
        </w:trPr>
        <w:tc>
          <w:tcPr>
            <w:tcW w:w="2670" w:type="dxa"/>
          </w:tcPr>
          <w:p w14:paraId="365CAE72" w14:textId="18906C8B" w:rsidR="0030701A" w:rsidRPr="002A2EB9" w:rsidRDefault="003F2260" w:rsidP="0030701A">
            <w:pPr>
              <w:rPr>
                <w:rFonts w:eastAsia="Arial" w:cs="Arial"/>
                <w:sz w:val="22"/>
                <w:szCs w:val="22"/>
                <w:lang w:val="en"/>
              </w:rPr>
            </w:pPr>
            <w:r w:rsidRPr="0052185B">
              <w:rPr>
                <w:rFonts w:eastAsia="Arial" w:cs="Arial"/>
                <w:sz w:val="22"/>
                <w:szCs w:val="22"/>
              </w:rPr>
              <w:t xml:space="preserve">Images and text about Mayan architecture and </w:t>
            </w:r>
            <w:r w:rsidR="00C521FA" w:rsidRPr="000E5A4E">
              <w:rPr>
                <w:rFonts w:eastAsia="Arial" w:cs="Arial"/>
                <w:sz w:val="22"/>
                <w:szCs w:val="22"/>
              </w:rPr>
              <w:t xml:space="preserve">heritage </w:t>
            </w:r>
            <w:r w:rsidRPr="0052185B">
              <w:rPr>
                <w:rFonts w:eastAsia="Arial" w:cs="Arial"/>
                <w:sz w:val="22"/>
                <w:szCs w:val="22"/>
              </w:rPr>
              <w:t>c. 900 BCE–1500 CE)</w:t>
            </w:r>
          </w:p>
        </w:tc>
        <w:tc>
          <w:tcPr>
            <w:tcW w:w="4543" w:type="dxa"/>
          </w:tcPr>
          <w:p w14:paraId="13A6F71D" w14:textId="4F6497D8" w:rsidR="0030701A" w:rsidRPr="0052185B" w:rsidRDefault="0030701A" w:rsidP="0030701A">
            <w:pPr>
              <w:spacing w:before="150" w:after="150"/>
              <w:rPr>
                <w:rFonts w:eastAsia="Helvetica" w:cs="Arial"/>
                <w:color w:val="000000" w:themeColor="text1"/>
                <w:sz w:val="22"/>
                <w:szCs w:val="22"/>
              </w:rPr>
            </w:pPr>
          </w:p>
          <w:p w14:paraId="4B51DB68" w14:textId="1C111CF2" w:rsidR="0030701A" w:rsidRPr="0052185B" w:rsidRDefault="0030701A" w:rsidP="0030701A">
            <w:pPr>
              <w:spacing w:before="150" w:after="150"/>
              <w:rPr>
                <w:rFonts w:eastAsia="Helvetica" w:cs="Arial"/>
                <w:color w:val="000000" w:themeColor="text1"/>
                <w:sz w:val="22"/>
                <w:szCs w:val="22"/>
              </w:rPr>
            </w:pPr>
          </w:p>
          <w:p w14:paraId="5323BEC2" w14:textId="6B0D5CAA" w:rsidR="0030701A" w:rsidRPr="0052185B" w:rsidRDefault="0030701A" w:rsidP="0030701A">
            <w:pPr>
              <w:spacing w:before="150" w:after="150"/>
              <w:rPr>
                <w:rFonts w:eastAsia="Helvetica" w:cs="Arial"/>
                <w:color w:val="000000" w:themeColor="text1"/>
                <w:sz w:val="22"/>
                <w:szCs w:val="22"/>
              </w:rPr>
            </w:pPr>
          </w:p>
          <w:p w14:paraId="650FE37B" w14:textId="30D97BC4" w:rsidR="0030701A" w:rsidRPr="0052185B" w:rsidRDefault="0030701A" w:rsidP="0030701A">
            <w:pPr>
              <w:spacing w:before="150" w:after="150"/>
              <w:rPr>
                <w:rFonts w:eastAsia="Helvetica" w:cs="Arial"/>
                <w:color w:val="000000" w:themeColor="text1"/>
                <w:sz w:val="22"/>
                <w:szCs w:val="22"/>
              </w:rPr>
            </w:pPr>
          </w:p>
          <w:p w14:paraId="6A5EBB97" w14:textId="17C02A3B" w:rsidR="0030701A" w:rsidRPr="0052185B" w:rsidRDefault="0030701A" w:rsidP="0030701A">
            <w:pPr>
              <w:spacing w:before="150" w:after="150"/>
              <w:rPr>
                <w:rFonts w:eastAsia="Helvetica" w:cs="Arial"/>
                <w:color w:val="000000" w:themeColor="text1"/>
                <w:sz w:val="22"/>
                <w:szCs w:val="22"/>
              </w:rPr>
            </w:pPr>
          </w:p>
          <w:p w14:paraId="4FF6C338" w14:textId="5EE7E01E" w:rsidR="0030701A" w:rsidRPr="0052185B" w:rsidRDefault="0030701A" w:rsidP="0030701A">
            <w:pPr>
              <w:spacing w:before="150" w:after="150"/>
              <w:rPr>
                <w:rFonts w:eastAsia="Helvetica" w:cs="Arial"/>
                <w:color w:val="000000" w:themeColor="text1"/>
                <w:sz w:val="22"/>
                <w:szCs w:val="22"/>
              </w:rPr>
            </w:pPr>
          </w:p>
          <w:p w14:paraId="730AA89B" w14:textId="059722F9" w:rsidR="0030701A" w:rsidRPr="0052185B" w:rsidRDefault="0030701A" w:rsidP="0030701A">
            <w:pPr>
              <w:spacing w:before="150" w:after="150"/>
              <w:rPr>
                <w:rFonts w:eastAsia="Helvetica" w:cs="Arial"/>
                <w:color w:val="000000" w:themeColor="text1"/>
                <w:sz w:val="22"/>
                <w:szCs w:val="22"/>
              </w:rPr>
            </w:pPr>
          </w:p>
        </w:tc>
        <w:tc>
          <w:tcPr>
            <w:tcW w:w="2147" w:type="dxa"/>
          </w:tcPr>
          <w:p w14:paraId="7A391EE5" w14:textId="1CEC088C" w:rsidR="0030701A" w:rsidRPr="0052185B" w:rsidRDefault="003F2260" w:rsidP="0030701A">
            <w:pPr>
              <w:spacing w:before="150" w:after="150"/>
              <w:rPr>
                <w:rFonts w:eastAsia="Helvetica" w:cs="Arial"/>
                <w:color w:val="000000" w:themeColor="text1"/>
                <w:sz w:val="22"/>
                <w:szCs w:val="22"/>
                <w:lang w:val="de-DE"/>
              </w:rPr>
            </w:pPr>
            <w:r w:rsidRPr="0052185B">
              <w:rPr>
                <w:rFonts w:eastAsia="Helvetica" w:cs="Arial"/>
                <w:sz w:val="22"/>
                <w:szCs w:val="22"/>
                <w:lang w:val="de-DE"/>
              </w:rPr>
              <w:t>I</w:t>
            </w:r>
            <w:r w:rsidR="0030701A" w:rsidRPr="0052185B">
              <w:rPr>
                <w:rFonts w:eastAsia="Helvetica" w:cs="Arial"/>
                <w:sz w:val="22"/>
                <w:szCs w:val="22"/>
                <w:lang w:val="de-DE"/>
              </w:rPr>
              <w:t xml:space="preserve">n Tikal National Park, </w:t>
            </w:r>
            <w:r w:rsidR="0030701A" w:rsidRPr="0052185B">
              <w:rPr>
                <w:rFonts w:eastAsia="Helvetica" w:cs="Arial"/>
                <w:color w:val="000000" w:themeColor="text1"/>
                <w:sz w:val="22"/>
                <w:szCs w:val="22"/>
                <w:lang w:val="de-DE"/>
              </w:rPr>
              <w:t xml:space="preserve">Guatemala (see also </w:t>
            </w:r>
            <w:r w:rsidR="0030701A">
              <w:fldChar w:fldCharType="begin"/>
            </w:r>
            <w:r w:rsidR="0030701A">
              <w:instrText>HYPERLINK "http://tikalnationalpark.org/" \h</w:instrText>
            </w:r>
            <w:r w:rsidR="0030701A">
              <w:fldChar w:fldCharType="separate"/>
            </w:r>
            <w:r w:rsidR="0030701A" w:rsidRPr="0052185B">
              <w:rPr>
                <w:rStyle w:val="Hyperlink"/>
                <w:rFonts w:eastAsia="Helvetica" w:cs="Arial"/>
                <w:sz w:val="22"/>
                <w:szCs w:val="22"/>
                <w:lang w:val="de-DE"/>
              </w:rPr>
              <w:t>http://tikalnationalpark.org/</w:t>
            </w:r>
            <w:r w:rsidR="0030701A">
              <w:fldChar w:fldCharType="end"/>
            </w:r>
            <w:r w:rsidR="0030701A" w:rsidRPr="0052185B">
              <w:rPr>
                <w:rFonts w:eastAsia="Helvetica" w:cs="Arial"/>
                <w:color w:val="000000" w:themeColor="text1"/>
                <w:sz w:val="22"/>
                <w:szCs w:val="22"/>
                <w:lang w:val="de-DE"/>
              </w:rPr>
              <w:t>)</w:t>
            </w:r>
          </w:p>
          <w:p w14:paraId="7C7BC9FB" w14:textId="5F255B3B" w:rsidR="0030701A" w:rsidRPr="002A2EB9" w:rsidRDefault="0030701A" w:rsidP="0030701A">
            <w:pPr>
              <w:spacing w:line="276" w:lineRule="auto"/>
              <w:rPr>
                <w:rFonts w:eastAsia="Arial" w:cs="Arial"/>
                <w:sz w:val="22"/>
                <w:szCs w:val="22"/>
              </w:rPr>
            </w:pPr>
            <w:r w:rsidRPr="002A2EB9">
              <w:rPr>
                <w:rFonts w:eastAsia="Arial" w:cs="Arial"/>
                <w:sz w:val="22"/>
                <w:szCs w:val="22"/>
              </w:rPr>
              <w:t>and</w:t>
            </w:r>
          </w:p>
          <w:p w14:paraId="79D4B66B" w14:textId="6FA44F96" w:rsidR="0030701A" w:rsidRPr="002A2EB9" w:rsidRDefault="0030701A" w:rsidP="0030701A">
            <w:pPr>
              <w:spacing w:line="276" w:lineRule="auto"/>
              <w:rPr>
                <w:rFonts w:eastAsia="Arial" w:cs="Arial"/>
                <w:sz w:val="22"/>
                <w:szCs w:val="22"/>
              </w:rPr>
            </w:pPr>
          </w:p>
          <w:p w14:paraId="6D028531" w14:textId="66799A42" w:rsidR="0030701A" w:rsidRPr="001066CF" w:rsidRDefault="0030701A" w:rsidP="0030701A">
            <w:pPr>
              <w:spacing w:line="276" w:lineRule="auto"/>
              <w:rPr>
                <w:rFonts w:cs="Arial"/>
              </w:rPr>
            </w:pPr>
            <w:hyperlink r:id="rId241">
              <w:r w:rsidRPr="002A2EB9">
                <w:rPr>
                  <w:rStyle w:val="Hyperlink"/>
                  <w:rFonts w:eastAsia="Arial" w:cs="Arial"/>
                  <w:sz w:val="22"/>
                  <w:szCs w:val="22"/>
                </w:rPr>
                <w:t>https://smarthistory.org/maya-intro/</w:t>
              </w:r>
            </w:hyperlink>
          </w:p>
          <w:p w14:paraId="3EA4523A" w14:textId="5FB38714" w:rsidR="0030701A" w:rsidRPr="0052185B" w:rsidRDefault="0030701A" w:rsidP="0030701A">
            <w:pPr>
              <w:spacing w:before="150" w:after="150"/>
              <w:rPr>
                <w:rFonts w:eastAsia="Helvetica" w:cs="Arial"/>
                <w:color w:val="000000" w:themeColor="text1"/>
                <w:sz w:val="22"/>
                <w:szCs w:val="22"/>
              </w:rPr>
            </w:pPr>
          </w:p>
          <w:p w14:paraId="3476156D" w14:textId="5D562331" w:rsidR="0030701A" w:rsidRPr="002A2EB9" w:rsidRDefault="0030701A" w:rsidP="0030701A">
            <w:pPr>
              <w:rPr>
                <w:rFonts w:eastAsia="Arial" w:cs="Arial"/>
                <w:sz w:val="22"/>
                <w:szCs w:val="22"/>
                <w:lang w:val="en"/>
              </w:rPr>
            </w:pPr>
          </w:p>
        </w:tc>
      </w:tr>
      <w:tr w:rsidR="0030701A" w:rsidRPr="001066CF" w14:paraId="5D2563E3" w14:textId="77777777" w:rsidTr="00340DFA">
        <w:trPr>
          <w:cantSplit/>
          <w:trHeight w:val="300"/>
        </w:trPr>
        <w:tc>
          <w:tcPr>
            <w:tcW w:w="2670" w:type="dxa"/>
          </w:tcPr>
          <w:p w14:paraId="33C57A49" w14:textId="0A108F5D" w:rsidR="0030701A" w:rsidRPr="001066CF" w:rsidRDefault="0030701A" w:rsidP="0030701A">
            <w:pPr>
              <w:rPr>
                <w:rFonts w:cs="Arial"/>
              </w:rPr>
            </w:pPr>
            <w:r w:rsidRPr="002A2EB9">
              <w:rPr>
                <w:rFonts w:eastAsia="Arial" w:cs="Arial"/>
                <w:sz w:val="22"/>
                <w:szCs w:val="22"/>
                <w:lang w:val="en"/>
              </w:rPr>
              <w:t>City of Cusco (c. 1440</w:t>
            </w:r>
            <w:r w:rsidR="00DD6B5B" w:rsidRPr="002A2EB9">
              <w:rPr>
                <w:rFonts w:eastAsia="Arial" w:cs="Arial"/>
                <w:sz w:val="22"/>
                <w:szCs w:val="22"/>
                <w:lang w:val="en"/>
              </w:rPr>
              <w:t>–</w:t>
            </w:r>
            <w:r w:rsidRPr="002A2EB9">
              <w:rPr>
                <w:rFonts w:eastAsia="Arial" w:cs="Arial"/>
                <w:sz w:val="22"/>
                <w:szCs w:val="22"/>
                <w:lang w:val="en"/>
              </w:rPr>
              <w:t>1540 CE) Peru</w:t>
            </w:r>
          </w:p>
        </w:tc>
        <w:tc>
          <w:tcPr>
            <w:tcW w:w="4543" w:type="dxa"/>
          </w:tcPr>
          <w:p w14:paraId="3528560E" w14:textId="48F164C7" w:rsidR="0030701A" w:rsidRPr="002A2EB9" w:rsidRDefault="0030701A" w:rsidP="0030701A">
            <w:pPr>
              <w:spacing w:line="276" w:lineRule="auto"/>
              <w:rPr>
                <w:rFonts w:eastAsia="Arial" w:cs="Arial"/>
                <w:sz w:val="22"/>
                <w:szCs w:val="22"/>
              </w:rPr>
            </w:pPr>
            <w:r w:rsidRPr="002A2EB9">
              <w:rPr>
                <w:rFonts w:eastAsia="Arial" w:cs="Arial"/>
                <w:sz w:val="22"/>
                <w:szCs w:val="22"/>
              </w:rPr>
              <w:t>Essay by Sarahh Scher, 2015</w:t>
            </w:r>
          </w:p>
          <w:p w14:paraId="0490FDBE" w14:textId="6939778B" w:rsidR="0030701A" w:rsidRPr="0052185B" w:rsidRDefault="0030701A" w:rsidP="0030701A">
            <w:pPr>
              <w:rPr>
                <w:rFonts w:eastAsia="Helvetica" w:cs="Arial"/>
                <w:color w:val="000000" w:themeColor="text1"/>
                <w:sz w:val="22"/>
                <w:szCs w:val="22"/>
              </w:rPr>
            </w:pPr>
            <w:r w:rsidRPr="0052185B">
              <w:rPr>
                <w:rFonts w:eastAsia="Helvetica" w:cs="Arial"/>
                <w:color w:val="000000" w:themeColor="text1"/>
                <w:sz w:val="22"/>
                <w:szCs w:val="22"/>
              </w:rPr>
              <w:t>Article on monumental architecture of the Inca regional empire.</w:t>
            </w:r>
          </w:p>
          <w:p w14:paraId="4EE715C7" w14:textId="6003B35C" w:rsidR="0030701A" w:rsidRPr="0052185B" w:rsidRDefault="0030701A" w:rsidP="0030701A">
            <w:pPr>
              <w:rPr>
                <w:rFonts w:eastAsia="Helvetica" w:cs="Arial"/>
                <w:color w:val="000000" w:themeColor="text1"/>
                <w:sz w:val="22"/>
                <w:szCs w:val="22"/>
              </w:rPr>
            </w:pPr>
          </w:p>
          <w:p w14:paraId="43DD2E75" w14:textId="677A996D" w:rsidR="0030701A" w:rsidRPr="0052185B" w:rsidRDefault="0030701A" w:rsidP="0030701A">
            <w:pPr>
              <w:rPr>
                <w:rFonts w:eastAsia="Helvetica" w:cs="Arial"/>
                <w:color w:val="000000" w:themeColor="text1"/>
                <w:sz w:val="22"/>
                <w:szCs w:val="22"/>
              </w:rPr>
            </w:pPr>
          </w:p>
          <w:p w14:paraId="3244D2A7" w14:textId="17BAAC54" w:rsidR="0030701A" w:rsidRPr="0052185B" w:rsidRDefault="0030701A" w:rsidP="0030701A">
            <w:pPr>
              <w:rPr>
                <w:rFonts w:eastAsia="Helvetica" w:cs="Arial"/>
                <w:color w:val="000000" w:themeColor="text1"/>
                <w:sz w:val="22"/>
                <w:szCs w:val="22"/>
              </w:rPr>
            </w:pPr>
          </w:p>
          <w:p w14:paraId="678691A5" w14:textId="372C711B" w:rsidR="0030701A" w:rsidRPr="0052185B" w:rsidRDefault="0030701A" w:rsidP="0030701A">
            <w:pPr>
              <w:rPr>
                <w:rFonts w:eastAsia="Helvetica" w:cs="Arial"/>
                <w:color w:val="000000" w:themeColor="text1"/>
                <w:sz w:val="22"/>
                <w:szCs w:val="22"/>
              </w:rPr>
            </w:pPr>
          </w:p>
          <w:p w14:paraId="69025150" w14:textId="1C14C6C6" w:rsidR="0030701A" w:rsidRPr="0052185B" w:rsidRDefault="0030701A" w:rsidP="0030701A">
            <w:pPr>
              <w:rPr>
                <w:rFonts w:eastAsia="Helvetica" w:cs="Arial"/>
                <w:color w:val="000000" w:themeColor="text1"/>
                <w:sz w:val="22"/>
                <w:szCs w:val="22"/>
              </w:rPr>
            </w:pPr>
          </w:p>
        </w:tc>
        <w:tc>
          <w:tcPr>
            <w:tcW w:w="2147" w:type="dxa"/>
          </w:tcPr>
          <w:p w14:paraId="0E2F94C4" w14:textId="11A4F2C2" w:rsidR="0030701A" w:rsidRPr="0052185B" w:rsidRDefault="0030701A" w:rsidP="0030701A">
            <w:pPr>
              <w:spacing w:before="150" w:after="150"/>
              <w:rPr>
                <w:rFonts w:eastAsia="Helvetica" w:cs="Arial"/>
                <w:color w:val="000000" w:themeColor="text1"/>
                <w:sz w:val="22"/>
                <w:szCs w:val="22"/>
              </w:rPr>
            </w:pPr>
            <w:hyperlink r:id="rId242">
              <w:r w:rsidRPr="0052185B">
                <w:rPr>
                  <w:rStyle w:val="Hyperlink"/>
                  <w:rFonts w:eastAsia="Helvetica" w:cs="Arial"/>
                  <w:sz w:val="22"/>
                  <w:szCs w:val="22"/>
                </w:rPr>
                <w:t>https://smarthistory.org/city-of-cusco</w:t>
              </w:r>
            </w:hyperlink>
            <w:r w:rsidRPr="0052185B">
              <w:rPr>
                <w:rFonts w:eastAsia="Helvetica" w:cs="Arial"/>
                <w:color w:val="000000" w:themeColor="text1"/>
                <w:sz w:val="22"/>
                <w:szCs w:val="22"/>
              </w:rPr>
              <w:t>)</w:t>
            </w:r>
          </w:p>
          <w:p w14:paraId="4E33B92D" w14:textId="4CA2BDCB" w:rsidR="0030701A" w:rsidRPr="002A2EB9" w:rsidRDefault="0030701A" w:rsidP="0052185B">
            <w:pPr>
              <w:spacing w:line="276" w:lineRule="auto"/>
              <w:rPr>
                <w:rFonts w:eastAsia="Arial" w:cs="Arial"/>
                <w:sz w:val="22"/>
                <w:szCs w:val="22"/>
                <w:lang w:val="en"/>
              </w:rPr>
            </w:pPr>
          </w:p>
        </w:tc>
      </w:tr>
      <w:tr w:rsidR="0030701A" w:rsidRPr="001066CF" w14:paraId="739E6906" w14:textId="77777777" w:rsidTr="00340DFA">
        <w:trPr>
          <w:cantSplit/>
          <w:trHeight w:val="300"/>
        </w:trPr>
        <w:tc>
          <w:tcPr>
            <w:tcW w:w="2670" w:type="dxa"/>
          </w:tcPr>
          <w:p w14:paraId="48AAC436" w14:textId="13EB5199" w:rsidR="0030701A" w:rsidRPr="002A2EB9" w:rsidRDefault="0030701A" w:rsidP="0030701A">
            <w:pPr>
              <w:spacing w:line="276" w:lineRule="auto"/>
              <w:rPr>
                <w:rFonts w:eastAsia="Arial" w:cs="Arial"/>
                <w:sz w:val="22"/>
                <w:szCs w:val="22"/>
              </w:rPr>
            </w:pPr>
            <w:r w:rsidRPr="002A2EB9">
              <w:rPr>
                <w:rFonts w:eastAsia="Arial" w:cs="Arial"/>
                <w:sz w:val="22"/>
                <w:szCs w:val="22"/>
              </w:rPr>
              <w:t>Unearthing the Aztec Past: The Destruction of the Templ</w:t>
            </w:r>
            <w:r w:rsidR="00883C5F" w:rsidRPr="002A2EB9">
              <w:rPr>
                <w:rFonts w:eastAsia="Arial" w:cs="Arial"/>
                <w:sz w:val="22"/>
                <w:szCs w:val="22"/>
              </w:rPr>
              <w:t>o</w:t>
            </w:r>
            <w:r w:rsidRPr="002A2EB9">
              <w:rPr>
                <w:rFonts w:eastAsia="Arial" w:cs="Arial"/>
                <w:sz w:val="22"/>
                <w:szCs w:val="22"/>
              </w:rPr>
              <w:t xml:space="preserve"> Mayor (c. 1325</w:t>
            </w:r>
            <w:r w:rsidR="00E75DD2" w:rsidRPr="002A2EB9">
              <w:rPr>
                <w:rFonts w:eastAsia="Arial" w:cs="Arial"/>
                <w:sz w:val="22"/>
                <w:szCs w:val="22"/>
              </w:rPr>
              <w:t>–</w:t>
            </w:r>
            <w:r w:rsidRPr="002A2EB9">
              <w:rPr>
                <w:rFonts w:eastAsia="Arial" w:cs="Arial"/>
                <w:sz w:val="22"/>
                <w:szCs w:val="22"/>
              </w:rPr>
              <w:t>1519)</w:t>
            </w:r>
          </w:p>
          <w:p w14:paraId="40E3EF7E" w14:textId="3338BD97" w:rsidR="0030701A" w:rsidRPr="002A2EB9" w:rsidRDefault="0030701A" w:rsidP="0030701A">
            <w:pPr>
              <w:rPr>
                <w:rFonts w:eastAsia="Arial" w:cs="Arial"/>
                <w:sz w:val="22"/>
                <w:szCs w:val="22"/>
                <w:lang w:val="en"/>
              </w:rPr>
            </w:pPr>
          </w:p>
        </w:tc>
        <w:tc>
          <w:tcPr>
            <w:tcW w:w="4543" w:type="dxa"/>
          </w:tcPr>
          <w:p w14:paraId="096AFF64" w14:textId="2D4CC741" w:rsidR="0030701A" w:rsidRPr="0052185B" w:rsidRDefault="0030701A" w:rsidP="0030701A">
            <w:pPr>
              <w:spacing w:before="150" w:after="150"/>
              <w:rPr>
                <w:rFonts w:eastAsia="Helvetica" w:cs="Arial"/>
                <w:sz w:val="22"/>
                <w:szCs w:val="22"/>
              </w:rPr>
            </w:pPr>
            <w:r w:rsidRPr="0052185B">
              <w:rPr>
                <w:rFonts w:eastAsia="Helvetica" w:cs="Arial"/>
                <w:color w:val="000000" w:themeColor="text1"/>
                <w:sz w:val="22"/>
                <w:szCs w:val="22"/>
              </w:rPr>
              <w:t>Mexico; video by Lauren Kilroy-Ewbank and Stephen Zucker, 2017; Aztec architecture, Mexico City.</w:t>
            </w:r>
          </w:p>
          <w:p w14:paraId="07088492" w14:textId="3F0AB060" w:rsidR="0030701A" w:rsidRPr="0052185B" w:rsidRDefault="0030701A" w:rsidP="0030701A">
            <w:pPr>
              <w:spacing w:before="150" w:after="150"/>
              <w:rPr>
                <w:rFonts w:eastAsia="Helvetica" w:cs="Arial"/>
                <w:color w:val="000000" w:themeColor="text1"/>
                <w:sz w:val="22"/>
                <w:szCs w:val="22"/>
              </w:rPr>
            </w:pPr>
          </w:p>
          <w:p w14:paraId="5225759D" w14:textId="3821AC97" w:rsidR="0030701A" w:rsidRPr="0052185B" w:rsidRDefault="0030701A" w:rsidP="0030701A">
            <w:pPr>
              <w:spacing w:before="150" w:after="150"/>
              <w:rPr>
                <w:rFonts w:eastAsia="Helvetica" w:cs="Arial"/>
                <w:color w:val="000000" w:themeColor="text1"/>
                <w:sz w:val="22"/>
                <w:szCs w:val="22"/>
              </w:rPr>
            </w:pPr>
          </w:p>
        </w:tc>
        <w:tc>
          <w:tcPr>
            <w:tcW w:w="2147" w:type="dxa"/>
          </w:tcPr>
          <w:p w14:paraId="39E4F659" w14:textId="360935A8" w:rsidR="0030701A" w:rsidRPr="001066CF" w:rsidRDefault="0030701A" w:rsidP="0030701A">
            <w:pPr>
              <w:rPr>
                <w:rFonts w:cs="Arial"/>
              </w:rPr>
            </w:pPr>
            <w:hyperlink r:id="rId243" w:anchor="google_vignette">
              <w:r w:rsidRPr="002A2EB9">
                <w:rPr>
                  <w:rStyle w:val="Hyperlink"/>
                  <w:rFonts w:eastAsia="Arial" w:cs="Arial"/>
                  <w:sz w:val="22"/>
                  <w:szCs w:val="22"/>
                </w:rPr>
                <w:t>https://phys.org/news/2017-04-unearthing-secrets-aztecs.html#google_vignett</w:t>
              </w:r>
            </w:hyperlink>
          </w:p>
        </w:tc>
      </w:tr>
    </w:tbl>
    <w:p w14:paraId="5FCE9E62" w14:textId="77777777" w:rsidR="00820E70" w:rsidRPr="001066CF" w:rsidRDefault="00820E70">
      <w:pPr>
        <w:rPr>
          <w:rFonts w:cs="Arial"/>
        </w:rPr>
      </w:pPr>
    </w:p>
    <w:p w14:paraId="544BE433" w14:textId="761ED0E1" w:rsidR="00D65C42" w:rsidRPr="00AA26DF" w:rsidRDefault="00D65C42" w:rsidP="0052185B">
      <w:pPr>
        <w:pStyle w:val="Heading4"/>
      </w:pPr>
      <w:r w:rsidRPr="00AA26DF">
        <w:t>World History</w:t>
      </w:r>
      <w:r w:rsidR="008E00F2" w:rsidRPr="00AA26DF">
        <w:t>—</w:t>
      </w:r>
      <w:r w:rsidRPr="00AA26DF">
        <w:t>16</w:t>
      </w:r>
      <w:r w:rsidRPr="00AA26DF">
        <w:rPr>
          <w:vertAlign w:val="superscript"/>
        </w:rPr>
        <w:t>th</w:t>
      </w:r>
      <w:r w:rsidRPr="00AA26DF">
        <w:t>–17</w:t>
      </w:r>
      <w:r w:rsidRPr="00AA26DF">
        <w:rPr>
          <w:vertAlign w:val="superscript"/>
        </w:rPr>
        <w:t>th</w:t>
      </w:r>
      <w:r w:rsidRPr="00AA26DF">
        <w:t xml:space="preserve"> Centuries</w:t>
      </w:r>
    </w:p>
    <w:tbl>
      <w:tblPr>
        <w:tblStyle w:val="TableGrid"/>
        <w:tblW w:w="9360" w:type="dxa"/>
        <w:tblLayout w:type="fixed"/>
        <w:tblLook w:val="06A0" w:firstRow="1" w:lastRow="0" w:firstColumn="1" w:lastColumn="0" w:noHBand="1" w:noVBand="1"/>
      </w:tblPr>
      <w:tblGrid>
        <w:gridCol w:w="2670"/>
        <w:gridCol w:w="4543"/>
        <w:gridCol w:w="2147"/>
      </w:tblGrid>
      <w:tr w:rsidR="0030701A" w:rsidRPr="001066CF" w14:paraId="621EAC11" w14:textId="77777777" w:rsidTr="00340DFA">
        <w:trPr>
          <w:cantSplit/>
          <w:trHeight w:val="300"/>
        </w:trPr>
        <w:tc>
          <w:tcPr>
            <w:tcW w:w="2670" w:type="dxa"/>
            <w:shd w:val="clear" w:color="auto" w:fill="4C94D8" w:themeFill="text2" w:themeFillTint="80"/>
          </w:tcPr>
          <w:p w14:paraId="10CAB308" w14:textId="597B7B29" w:rsidR="0030701A" w:rsidRPr="0052185B" w:rsidRDefault="0030701A" w:rsidP="0052185B">
            <w:pPr>
              <w:spacing w:line="276" w:lineRule="auto"/>
              <w:rPr>
                <w:rFonts w:eastAsia="Arial" w:cs="Arial"/>
                <w:b/>
                <w:bCs/>
                <w:sz w:val="32"/>
                <w:szCs w:val="32"/>
                <w:lang w:val="en"/>
              </w:rPr>
            </w:pPr>
            <w:r w:rsidRPr="002A2EB9">
              <w:rPr>
                <w:rFonts w:eastAsia="Arial" w:cs="Arial"/>
                <w:b/>
                <w:bCs/>
                <w:sz w:val="32"/>
                <w:szCs w:val="32"/>
              </w:rPr>
              <w:t>Resource</w:t>
            </w:r>
          </w:p>
        </w:tc>
        <w:tc>
          <w:tcPr>
            <w:tcW w:w="4543" w:type="dxa"/>
            <w:shd w:val="clear" w:color="auto" w:fill="4C94D8" w:themeFill="text2" w:themeFillTint="80"/>
          </w:tcPr>
          <w:p w14:paraId="7921AC0F" w14:textId="3E184389" w:rsidR="0030701A" w:rsidRPr="0052185B" w:rsidRDefault="0030701A" w:rsidP="0030701A">
            <w:pPr>
              <w:rPr>
                <w:rFonts w:eastAsia="Arial" w:cs="Arial"/>
                <w:b/>
                <w:bCs/>
                <w:sz w:val="32"/>
                <w:szCs w:val="32"/>
                <w:lang w:val="en"/>
              </w:rPr>
            </w:pPr>
            <w:r w:rsidRPr="002A2EB9">
              <w:rPr>
                <w:rFonts w:eastAsia="Arial" w:cs="Arial"/>
                <w:b/>
                <w:bCs/>
                <w:sz w:val="32"/>
                <w:szCs w:val="32"/>
                <w:lang w:val="en"/>
              </w:rPr>
              <w:t>Annotation</w:t>
            </w:r>
          </w:p>
        </w:tc>
        <w:tc>
          <w:tcPr>
            <w:tcW w:w="2147" w:type="dxa"/>
            <w:shd w:val="clear" w:color="auto" w:fill="4C94D8" w:themeFill="text2" w:themeFillTint="80"/>
          </w:tcPr>
          <w:p w14:paraId="7513403D" w14:textId="765495B2" w:rsidR="0030701A" w:rsidRPr="0052185B" w:rsidRDefault="0030701A" w:rsidP="0030701A">
            <w:pPr>
              <w:rPr>
                <w:rFonts w:eastAsia="Arial" w:cs="Arial"/>
                <w:b/>
                <w:bCs/>
                <w:sz w:val="32"/>
                <w:szCs w:val="32"/>
                <w:lang w:val="en"/>
              </w:rPr>
            </w:pPr>
            <w:r w:rsidRPr="0052185B">
              <w:rPr>
                <w:rFonts w:eastAsia="Arial" w:cs="Arial"/>
                <w:b/>
                <w:bCs/>
                <w:sz w:val="32"/>
                <w:szCs w:val="32"/>
                <w:lang w:val="en"/>
              </w:rPr>
              <w:t>Link(s)</w:t>
            </w:r>
          </w:p>
        </w:tc>
      </w:tr>
      <w:tr w:rsidR="0030701A" w:rsidRPr="001066CF" w14:paraId="4B8169C3" w14:textId="77777777" w:rsidTr="00340DFA">
        <w:trPr>
          <w:cantSplit/>
          <w:trHeight w:val="300"/>
        </w:trPr>
        <w:tc>
          <w:tcPr>
            <w:tcW w:w="2670" w:type="dxa"/>
          </w:tcPr>
          <w:p w14:paraId="198F5A13" w14:textId="65959031" w:rsidR="0030701A" w:rsidRPr="002A2EB9" w:rsidRDefault="0030701A" w:rsidP="0030701A">
            <w:pPr>
              <w:spacing w:line="276" w:lineRule="auto"/>
              <w:rPr>
                <w:rFonts w:eastAsia="Arial" w:cs="Arial"/>
                <w:b/>
                <w:bCs/>
                <w:sz w:val="22"/>
                <w:szCs w:val="22"/>
              </w:rPr>
            </w:pPr>
            <w:r w:rsidRPr="002A2EB9">
              <w:rPr>
                <w:rFonts w:eastAsia="Arial" w:cs="Arial"/>
                <w:b/>
                <w:bCs/>
                <w:sz w:val="22"/>
                <w:szCs w:val="22"/>
              </w:rPr>
              <w:t>Map from the 1500s</w:t>
            </w:r>
          </w:p>
          <w:p w14:paraId="37488570" w14:textId="43D864F7" w:rsidR="0030701A" w:rsidRPr="002A2EB9" w:rsidRDefault="0030701A" w:rsidP="0030701A">
            <w:pPr>
              <w:rPr>
                <w:rFonts w:eastAsia="Arial" w:cs="Arial"/>
                <w:sz w:val="22"/>
                <w:szCs w:val="22"/>
                <w:lang w:val="en"/>
              </w:rPr>
            </w:pPr>
          </w:p>
        </w:tc>
        <w:tc>
          <w:tcPr>
            <w:tcW w:w="4543" w:type="dxa"/>
          </w:tcPr>
          <w:p w14:paraId="21528D8B" w14:textId="4F1440E6" w:rsidR="0030701A" w:rsidRPr="0052185B" w:rsidRDefault="0030701A" w:rsidP="0030701A">
            <w:pPr>
              <w:spacing w:before="150" w:after="150"/>
              <w:rPr>
                <w:rFonts w:eastAsia="Helvetica" w:cs="Arial"/>
                <w:color w:val="000000" w:themeColor="text1"/>
                <w:sz w:val="22"/>
                <w:szCs w:val="22"/>
              </w:rPr>
            </w:pPr>
            <w:r w:rsidRPr="0052185B">
              <w:rPr>
                <w:rFonts w:eastAsia="Helvetica" w:cs="Arial"/>
                <w:color w:val="000000" w:themeColor="text1"/>
                <w:sz w:val="22"/>
                <w:szCs w:val="22"/>
              </w:rPr>
              <w:t>A collection of historical maps in the public domain such as the Waldseem</w:t>
            </w:r>
            <w:r w:rsidR="00D66254" w:rsidRPr="0052185B">
              <w:rPr>
                <w:rFonts w:eastAsia="Helvetica" w:cs="Arial"/>
                <w:color w:val="000000" w:themeColor="text1"/>
                <w:sz w:val="22"/>
                <w:szCs w:val="22"/>
              </w:rPr>
              <w:t>ü</w:t>
            </w:r>
            <w:r w:rsidRPr="0052185B">
              <w:rPr>
                <w:rFonts w:eastAsia="Helvetica" w:cs="Arial"/>
                <w:color w:val="000000" w:themeColor="text1"/>
                <w:sz w:val="22"/>
                <w:szCs w:val="22"/>
              </w:rPr>
              <w:t>ller Map; links to other decades before and after (e.g., 1490s, 1510s,1520s) and other centuries (e.g., 1600s, 1700s, 1800s).</w:t>
            </w:r>
          </w:p>
          <w:p w14:paraId="13F7030C" w14:textId="6D2E0B9F" w:rsidR="0030701A" w:rsidRPr="0052185B" w:rsidRDefault="0030701A" w:rsidP="0030701A">
            <w:pPr>
              <w:spacing w:before="150" w:after="150"/>
              <w:rPr>
                <w:rFonts w:eastAsia="Helvetica" w:cs="Arial"/>
                <w:color w:val="000000" w:themeColor="text1"/>
                <w:sz w:val="22"/>
                <w:szCs w:val="22"/>
              </w:rPr>
            </w:pPr>
          </w:p>
          <w:p w14:paraId="63B5BE81" w14:textId="3369CE90" w:rsidR="0030701A" w:rsidRPr="0052185B" w:rsidRDefault="0030701A" w:rsidP="0030701A">
            <w:pPr>
              <w:spacing w:before="150" w:after="150"/>
              <w:rPr>
                <w:rFonts w:eastAsia="Helvetica" w:cs="Arial"/>
                <w:color w:val="000000" w:themeColor="text1"/>
                <w:sz w:val="22"/>
                <w:szCs w:val="22"/>
              </w:rPr>
            </w:pPr>
          </w:p>
        </w:tc>
        <w:tc>
          <w:tcPr>
            <w:tcW w:w="2147" w:type="dxa"/>
          </w:tcPr>
          <w:p w14:paraId="761A7D37" w14:textId="11FD1031" w:rsidR="0030701A" w:rsidRPr="0052185B" w:rsidRDefault="0030701A" w:rsidP="0030701A">
            <w:pPr>
              <w:spacing w:before="150" w:after="150"/>
              <w:rPr>
                <w:rFonts w:eastAsia="Helvetica" w:cs="Arial"/>
                <w:color w:val="000000" w:themeColor="text1"/>
                <w:sz w:val="22"/>
                <w:szCs w:val="22"/>
              </w:rPr>
            </w:pPr>
            <w:hyperlink r:id="rId244">
              <w:r w:rsidRPr="0052185B">
                <w:rPr>
                  <w:rStyle w:val="Hyperlink"/>
                  <w:rFonts w:eastAsia="Helvetica" w:cs="Arial"/>
                  <w:sz w:val="22"/>
                  <w:szCs w:val="22"/>
                </w:rPr>
                <w:t>https://commons.m.wikimedia.org/wiki/Category:1500s_maps_of_the_world</w:t>
              </w:r>
            </w:hyperlink>
            <w:r w:rsidRPr="0052185B">
              <w:rPr>
                <w:rFonts w:eastAsia="Helvetica" w:cs="Arial"/>
                <w:color w:val="000000" w:themeColor="text1"/>
                <w:sz w:val="22"/>
                <w:szCs w:val="22"/>
              </w:rPr>
              <w:t>)</w:t>
            </w:r>
          </w:p>
          <w:p w14:paraId="665B82E8" w14:textId="33DF8D35" w:rsidR="0030701A" w:rsidRPr="002A2EB9" w:rsidRDefault="0030701A" w:rsidP="0030701A">
            <w:pPr>
              <w:rPr>
                <w:rFonts w:eastAsia="Arial" w:cs="Arial"/>
                <w:sz w:val="22"/>
                <w:szCs w:val="22"/>
                <w:lang w:val="en"/>
              </w:rPr>
            </w:pPr>
          </w:p>
        </w:tc>
      </w:tr>
      <w:tr w:rsidR="0030701A" w:rsidRPr="001066CF" w14:paraId="6EBA11E0" w14:textId="77777777" w:rsidTr="00340DFA">
        <w:trPr>
          <w:cantSplit/>
          <w:trHeight w:val="300"/>
        </w:trPr>
        <w:tc>
          <w:tcPr>
            <w:tcW w:w="2670" w:type="dxa"/>
          </w:tcPr>
          <w:p w14:paraId="3A27E636" w14:textId="0CAED8E2" w:rsidR="0030701A" w:rsidRPr="002A2EB9" w:rsidRDefault="0030701A" w:rsidP="0030701A">
            <w:pPr>
              <w:spacing w:line="276" w:lineRule="auto"/>
              <w:rPr>
                <w:rFonts w:eastAsia="Arial" w:cs="Arial"/>
                <w:sz w:val="22"/>
                <w:szCs w:val="22"/>
              </w:rPr>
            </w:pPr>
            <w:r w:rsidRPr="002A2EB9">
              <w:rPr>
                <w:rFonts w:eastAsia="Arial" w:cs="Arial"/>
                <w:sz w:val="22"/>
                <w:szCs w:val="22"/>
              </w:rPr>
              <w:t xml:space="preserve">Kilwa </w:t>
            </w:r>
            <w:proofErr w:type="spellStart"/>
            <w:r w:rsidRPr="002A2EB9">
              <w:rPr>
                <w:rFonts w:eastAsia="Arial" w:cs="Arial"/>
                <w:sz w:val="22"/>
                <w:szCs w:val="22"/>
              </w:rPr>
              <w:t>Kisawani</w:t>
            </w:r>
            <w:proofErr w:type="spellEnd"/>
            <w:r w:rsidRPr="002A2EB9">
              <w:rPr>
                <w:rFonts w:eastAsia="Arial" w:cs="Arial"/>
                <w:sz w:val="22"/>
                <w:szCs w:val="22"/>
              </w:rPr>
              <w:t xml:space="preserve"> (16</w:t>
            </w:r>
            <w:r w:rsidRPr="002A2EB9">
              <w:rPr>
                <w:rFonts w:eastAsia="Arial" w:cs="Arial"/>
                <w:sz w:val="22"/>
                <w:szCs w:val="22"/>
                <w:vertAlign w:val="superscript"/>
              </w:rPr>
              <w:t>th</w:t>
            </w:r>
            <w:r w:rsidR="004E7645" w:rsidRPr="002A2EB9">
              <w:rPr>
                <w:rFonts w:eastAsia="Arial" w:cs="Arial"/>
                <w:sz w:val="22"/>
                <w:szCs w:val="22"/>
              </w:rPr>
              <w:t>–</w:t>
            </w:r>
            <w:r w:rsidRPr="002A2EB9">
              <w:rPr>
                <w:rFonts w:eastAsia="Arial" w:cs="Arial"/>
                <w:sz w:val="22"/>
                <w:szCs w:val="22"/>
              </w:rPr>
              <w:t>17</w:t>
            </w:r>
            <w:r w:rsidRPr="002A2EB9">
              <w:rPr>
                <w:rFonts w:eastAsia="Arial" w:cs="Arial"/>
                <w:sz w:val="22"/>
                <w:szCs w:val="22"/>
                <w:vertAlign w:val="superscript"/>
              </w:rPr>
              <w:t>th</w:t>
            </w:r>
            <w:r w:rsidRPr="002A2EB9">
              <w:rPr>
                <w:rFonts w:eastAsia="Arial" w:cs="Arial"/>
                <w:sz w:val="22"/>
                <w:szCs w:val="22"/>
              </w:rPr>
              <w:t xml:space="preserve"> </w:t>
            </w:r>
            <w:r w:rsidR="004E7645" w:rsidRPr="002A2EB9">
              <w:rPr>
                <w:rFonts w:eastAsia="Arial" w:cs="Arial"/>
                <w:sz w:val="22"/>
                <w:szCs w:val="22"/>
              </w:rPr>
              <w:t>c</w:t>
            </w:r>
            <w:r w:rsidRPr="002A2EB9">
              <w:rPr>
                <w:rFonts w:eastAsia="Arial" w:cs="Arial"/>
                <w:sz w:val="22"/>
                <w:szCs w:val="22"/>
              </w:rPr>
              <w:t>enturies)</w:t>
            </w:r>
          </w:p>
          <w:p w14:paraId="0B05EB30" w14:textId="4D3AC21D" w:rsidR="0030701A" w:rsidRPr="002A2EB9" w:rsidRDefault="0030701A" w:rsidP="0030701A">
            <w:pPr>
              <w:rPr>
                <w:rFonts w:eastAsia="Arial" w:cs="Arial"/>
                <w:sz w:val="22"/>
                <w:szCs w:val="22"/>
                <w:lang w:val="en"/>
              </w:rPr>
            </w:pPr>
          </w:p>
        </w:tc>
        <w:tc>
          <w:tcPr>
            <w:tcW w:w="4543" w:type="dxa"/>
          </w:tcPr>
          <w:p w14:paraId="01A4A681" w14:textId="12426048" w:rsidR="0030701A" w:rsidRPr="001066CF" w:rsidRDefault="0030701A" w:rsidP="0030701A">
            <w:pPr>
              <w:rPr>
                <w:rFonts w:cs="Arial"/>
              </w:rPr>
            </w:pPr>
            <w:r w:rsidRPr="0052185B">
              <w:rPr>
                <w:rFonts w:eastAsia="Helvetica" w:cs="Arial"/>
                <w:color w:val="000000" w:themeColor="text1"/>
                <w:sz w:val="22"/>
                <w:szCs w:val="22"/>
                <w:lang w:val="en"/>
              </w:rPr>
              <w:t>East African trade center on the Indian Ocean in present-day Tanzania.</w:t>
            </w:r>
          </w:p>
          <w:p w14:paraId="513DB380" w14:textId="5F62C11F" w:rsidR="0030701A" w:rsidRPr="0052185B" w:rsidRDefault="0030701A" w:rsidP="0030701A">
            <w:pPr>
              <w:rPr>
                <w:rFonts w:eastAsia="Helvetica" w:cs="Arial"/>
                <w:color w:val="000000" w:themeColor="text1"/>
                <w:sz w:val="22"/>
                <w:szCs w:val="22"/>
                <w:lang w:val="en"/>
              </w:rPr>
            </w:pPr>
          </w:p>
          <w:p w14:paraId="52CF3CBB" w14:textId="6BC5B408" w:rsidR="0030701A" w:rsidRPr="0052185B" w:rsidRDefault="0030701A" w:rsidP="0030701A">
            <w:pPr>
              <w:rPr>
                <w:rFonts w:eastAsia="Helvetica" w:cs="Arial"/>
                <w:color w:val="000000" w:themeColor="text1"/>
                <w:sz w:val="22"/>
                <w:szCs w:val="22"/>
                <w:lang w:val="en"/>
              </w:rPr>
            </w:pPr>
            <w:r w:rsidRPr="0052185B">
              <w:rPr>
                <w:rFonts w:eastAsia="Helvetica" w:cs="Arial"/>
                <w:color w:val="000000" w:themeColor="text1"/>
                <w:sz w:val="15"/>
                <w:szCs w:val="15"/>
                <w:lang w:val="en"/>
              </w:rPr>
              <w:t>W</w:t>
            </w:r>
          </w:p>
        </w:tc>
        <w:tc>
          <w:tcPr>
            <w:tcW w:w="2147" w:type="dxa"/>
          </w:tcPr>
          <w:p w14:paraId="7A1259BE" w14:textId="6B27731E" w:rsidR="0030701A" w:rsidRPr="002A2EB9" w:rsidRDefault="0030701A" w:rsidP="0030701A">
            <w:pPr>
              <w:spacing w:before="150" w:after="150"/>
              <w:rPr>
                <w:rFonts w:eastAsia="Arial" w:cs="Arial"/>
                <w:sz w:val="22"/>
                <w:szCs w:val="22"/>
              </w:rPr>
            </w:pPr>
            <w:hyperlink r:id="rId245">
              <w:r w:rsidRPr="0052185B">
                <w:rPr>
                  <w:rStyle w:val="Hyperlink"/>
                  <w:rFonts w:eastAsia="Helvetica" w:cs="Arial"/>
                  <w:sz w:val="22"/>
                  <w:szCs w:val="22"/>
                </w:rPr>
                <w:t>https://smarthistory.org/kilwa-kisiwani-tanzania/</w:t>
              </w:r>
            </w:hyperlink>
            <w:r w:rsidRPr="0052185B">
              <w:rPr>
                <w:rFonts w:eastAsia="Helvetica" w:cs="Arial"/>
                <w:color w:val="000000" w:themeColor="text1"/>
                <w:sz w:val="22"/>
                <w:szCs w:val="22"/>
              </w:rPr>
              <w:t>)</w:t>
            </w:r>
          </w:p>
          <w:p w14:paraId="79511CF2" w14:textId="4B6C0AC4" w:rsidR="0030701A" w:rsidRPr="002A2EB9" w:rsidRDefault="0030701A" w:rsidP="0030701A">
            <w:pPr>
              <w:rPr>
                <w:rFonts w:eastAsia="Arial" w:cs="Arial"/>
                <w:sz w:val="22"/>
                <w:szCs w:val="22"/>
                <w:lang w:val="en"/>
              </w:rPr>
            </w:pPr>
          </w:p>
        </w:tc>
      </w:tr>
      <w:tr w:rsidR="0030701A" w:rsidRPr="001066CF" w14:paraId="0A7A883B" w14:textId="77777777" w:rsidTr="00340DFA">
        <w:trPr>
          <w:cantSplit/>
          <w:trHeight w:val="300"/>
        </w:trPr>
        <w:tc>
          <w:tcPr>
            <w:tcW w:w="2670" w:type="dxa"/>
          </w:tcPr>
          <w:p w14:paraId="672E6BCE" w14:textId="209DC492" w:rsidR="0030701A" w:rsidRPr="002A2EB9" w:rsidRDefault="0030701A" w:rsidP="0030701A">
            <w:pPr>
              <w:spacing w:line="276" w:lineRule="auto"/>
              <w:rPr>
                <w:rFonts w:eastAsia="Arial" w:cs="Arial"/>
                <w:sz w:val="22"/>
                <w:szCs w:val="22"/>
              </w:rPr>
            </w:pPr>
            <w:r w:rsidRPr="002A2EB9">
              <w:rPr>
                <w:rFonts w:eastAsia="Arial" w:cs="Arial"/>
                <w:sz w:val="22"/>
                <w:szCs w:val="22"/>
              </w:rPr>
              <w:t>Leonardo De Vinci, Notebooks (c. 1508)</w:t>
            </w:r>
          </w:p>
          <w:p w14:paraId="6495B7E6" w14:textId="62BAC93D" w:rsidR="0030701A" w:rsidRPr="002A2EB9" w:rsidRDefault="0030701A" w:rsidP="0030701A">
            <w:pPr>
              <w:rPr>
                <w:rFonts w:eastAsia="Arial" w:cs="Arial"/>
                <w:sz w:val="22"/>
                <w:szCs w:val="22"/>
                <w:lang w:val="en"/>
              </w:rPr>
            </w:pPr>
          </w:p>
        </w:tc>
        <w:tc>
          <w:tcPr>
            <w:tcW w:w="4543" w:type="dxa"/>
          </w:tcPr>
          <w:p w14:paraId="4F68417F" w14:textId="07951DF7" w:rsidR="0030701A" w:rsidRPr="0052185B" w:rsidRDefault="0030701A" w:rsidP="0030701A">
            <w:pPr>
              <w:spacing w:before="150" w:after="150"/>
              <w:rPr>
                <w:rFonts w:eastAsia="Helvetica" w:cs="Arial"/>
                <w:color w:val="000000" w:themeColor="text1"/>
                <w:sz w:val="15"/>
                <w:szCs w:val="15"/>
              </w:rPr>
            </w:pPr>
            <w:r w:rsidRPr="0052185B">
              <w:rPr>
                <w:rFonts w:eastAsia="Helvetica" w:cs="Arial"/>
                <w:color w:val="000000" w:themeColor="text1"/>
                <w:sz w:val="22"/>
                <w:szCs w:val="22"/>
              </w:rPr>
              <w:t>Renaissance artist and inventor’s notebooks of sketches and texts. Ink on paper, British Library, London, UK.</w:t>
            </w:r>
          </w:p>
          <w:p w14:paraId="78274148" w14:textId="3B5EA9FD" w:rsidR="0030701A" w:rsidRPr="0052185B" w:rsidRDefault="0030701A" w:rsidP="0030701A">
            <w:pPr>
              <w:spacing w:before="150" w:after="150"/>
              <w:rPr>
                <w:rFonts w:eastAsia="Helvetica" w:cs="Arial"/>
                <w:color w:val="000000" w:themeColor="text1"/>
                <w:sz w:val="22"/>
                <w:szCs w:val="22"/>
              </w:rPr>
            </w:pPr>
          </w:p>
          <w:p w14:paraId="6C721924" w14:textId="640D6037" w:rsidR="0030701A" w:rsidRPr="0052185B" w:rsidRDefault="0030701A" w:rsidP="0030701A">
            <w:pPr>
              <w:spacing w:before="150" w:after="150"/>
              <w:rPr>
                <w:rFonts w:eastAsia="Helvetica" w:cs="Arial"/>
                <w:color w:val="000000" w:themeColor="text1"/>
                <w:sz w:val="22"/>
                <w:szCs w:val="22"/>
              </w:rPr>
            </w:pPr>
          </w:p>
          <w:p w14:paraId="4FDC8A64" w14:textId="63B5B48D" w:rsidR="0030701A" w:rsidRPr="0052185B" w:rsidRDefault="0030701A" w:rsidP="0030701A">
            <w:pPr>
              <w:spacing w:before="150" w:after="150"/>
              <w:rPr>
                <w:rFonts w:eastAsia="Helvetica" w:cs="Arial"/>
                <w:color w:val="000000" w:themeColor="text1"/>
                <w:sz w:val="22"/>
                <w:szCs w:val="22"/>
              </w:rPr>
            </w:pPr>
          </w:p>
          <w:p w14:paraId="7C3A5F05" w14:textId="00616951" w:rsidR="0030701A" w:rsidRPr="0052185B" w:rsidRDefault="0030701A" w:rsidP="0030701A">
            <w:pPr>
              <w:spacing w:before="150" w:after="150"/>
              <w:rPr>
                <w:rFonts w:eastAsia="Helvetica" w:cs="Arial"/>
                <w:color w:val="000000" w:themeColor="text1"/>
                <w:sz w:val="22"/>
                <w:szCs w:val="22"/>
              </w:rPr>
            </w:pPr>
          </w:p>
          <w:p w14:paraId="7C1E1042" w14:textId="65741786" w:rsidR="0030701A" w:rsidRPr="0052185B" w:rsidRDefault="0030701A" w:rsidP="0030701A">
            <w:pPr>
              <w:spacing w:before="150" w:after="150"/>
              <w:rPr>
                <w:rFonts w:eastAsia="Helvetica" w:cs="Arial"/>
                <w:color w:val="000000" w:themeColor="text1"/>
                <w:sz w:val="22"/>
                <w:szCs w:val="22"/>
              </w:rPr>
            </w:pPr>
          </w:p>
          <w:p w14:paraId="19BC5255" w14:textId="4A6BA871" w:rsidR="0030701A" w:rsidRPr="0052185B" w:rsidRDefault="0030701A" w:rsidP="0030701A">
            <w:pPr>
              <w:spacing w:before="150" w:after="150"/>
              <w:rPr>
                <w:rFonts w:eastAsia="Helvetica" w:cs="Arial"/>
                <w:color w:val="000000" w:themeColor="text1"/>
                <w:sz w:val="22"/>
                <w:szCs w:val="22"/>
              </w:rPr>
            </w:pPr>
          </w:p>
        </w:tc>
        <w:tc>
          <w:tcPr>
            <w:tcW w:w="2147" w:type="dxa"/>
          </w:tcPr>
          <w:p w14:paraId="64E70C58" w14:textId="6D4F2ECC" w:rsidR="0030701A" w:rsidRPr="0052185B" w:rsidRDefault="0030701A" w:rsidP="0030701A">
            <w:pPr>
              <w:spacing w:before="150" w:after="150"/>
              <w:rPr>
                <w:rFonts w:eastAsia="Helvetica" w:cs="Arial"/>
                <w:color w:val="000000" w:themeColor="text1"/>
                <w:sz w:val="22"/>
                <w:szCs w:val="22"/>
              </w:rPr>
            </w:pPr>
            <w:hyperlink r:id="rId246">
              <w:r w:rsidRPr="0052185B">
                <w:rPr>
                  <w:rStyle w:val="Hyperlink"/>
                  <w:rFonts w:eastAsia="Helvetica" w:cs="Arial"/>
                  <w:sz w:val="22"/>
                  <w:szCs w:val="22"/>
                </w:rPr>
                <w:t>http://www.bl.uk/onlinegallery/ttp/leonardo/accessible/introduction.html</w:t>
              </w:r>
            </w:hyperlink>
            <w:r w:rsidRPr="0052185B">
              <w:rPr>
                <w:rFonts w:eastAsia="Helvetica" w:cs="Arial"/>
                <w:color w:val="000000" w:themeColor="text1"/>
                <w:sz w:val="22"/>
                <w:szCs w:val="22"/>
              </w:rPr>
              <w:t>)</w:t>
            </w:r>
          </w:p>
          <w:p w14:paraId="7912ED2E" w14:textId="6CC10556" w:rsidR="0030701A" w:rsidRPr="002A2EB9" w:rsidRDefault="0030701A" w:rsidP="0030701A">
            <w:pPr>
              <w:spacing w:line="276" w:lineRule="auto"/>
              <w:rPr>
                <w:rFonts w:eastAsia="Arial" w:cs="Arial"/>
                <w:sz w:val="22"/>
                <w:szCs w:val="22"/>
              </w:rPr>
            </w:pPr>
            <w:r w:rsidRPr="002A2EB9">
              <w:rPr>
                <w:rFonts w:eastAsia="Arial" w:cs="Arial"/>
                <w:sz w:val="22"/>
                <w:szCs w:val="22"/>
              </w:rPr>
              <w:t>and</w:t>
            </w:r>
          </w:p>
          <w:p w14:paraId="6C900506" w14:textId="51A64A53" w:rsidR="0030701A" w:rsidRPr="002A2EB9" w:rsidRDefault="0030701A" w:rsidP="0030701A">
            <w:pPr>
              <w:spacing w:line="276" w:lineRule="auto"/>
              <w:rPr>
                <w:rFonts w:eastAsia="Arial" w:cs="Arial"/>
                <w:sz w:val="22"/>
                <w:szCs w:val="22"/>
              </w:rPr>
            </w:pPr>
          </w:p>
          <w:p w14:paraId="2F56BA98" w14:textId="1708F754" w:rsidR="0030701A" w:rsidRPr="001066CF" w:rsidRDefault="0030701A" w:rsidP="0030701A">
            <w:pPr>
              <w:spacing w:line="276" w:lineRule="auto"/>
              <w:rPr>
                <w:rFonts w:cs="Arial"/>
              </w:rPr>
            </w:pPr>
            <w:hyperlink r:id="rId247">
              <w:r w:rsidRPr="002A2EB9">
                <w:rPr>
                  <w:rStyle w:val="Hyperlink"/>
                  <w:rFonts w:eastAsia="Arial" w:cs="Arial"/>
                  <w:sz w:val="22"/>
                  <w:szCs w:val="22"/>
                </w:rPr>
                <w:t>https://scalarchives.com/leonardo-da-vincis-notebooks-not-only-technology/</w:t>
              </w:r>
            </w:hyperlink>
          </w:p>
          <w:p w14:paraId="399FD57A" w14:textId="186C864A" w:rsidR="0030701A" w:rsidRPr="002A2EB9" w:rsidRDefault="0030701A" w:rsidP="0030701A">
            <w:pPr>
              <w:rPr>
                <w:rFonts w:eastAsia="Arial" w:cs="Arial"/>
                <w:sz w:val="22"/>
                <w:szCs w:val="22"/>
                <w:lang w:val="en"/>
              </w:rPr>
            </w:pPr>
          </w:p>
        </w:tc>
      </w:tr>
      <w:tr w:rsidR="0030701A" w:rsidRPr="001066CF" w14:paraId="349DBBF9" w14:textId="77777777" w:rsidTr="00340DFA">
        <w:trPr>
          <w:cantSplit/>
          <w:trHeight w:val="300"/>
        </w:trPr>
        <w:tc>
          <w:tcPr>
            <w:tcW w:w="2670" w:type="dxa"/>
          </w:tcPr>
          <w:p w14:paraId="6D190A13" w14:textId="12F4BC84" w:rsidR="0030701A" w:rsidRPr="002A2EB9" w:rsidRDefault="0030701A" w:rsidP="0030701A">
            <w:pPr>
              <w:rPr>
                <w:rFonts w:eastAsia="Arial" w:cs="Arial"/>
                <w:sz w:val="22"/>
                <w:szCs w:val="22"/>
              </w:rPr>
            </w:pPr>
            <w:r w:rsidRPr="002A2EB9">
              <w:rPr>
                <w:rFonts w:eastAsia="Arial" w:cs="Arial"/>
                <w:sz w:val="22"/>
                <w:szCs w:val="22"/>
              </w:rPr>
              <w:t xml:space="preserve">Machiavelli, </w:t>
            </w:r>
            <w:r w:rsidRPr="0052185B">
              <w:rPr>
                <w:rFonts w:eastAsia="Arial" w:cs="Arial"/>
                <w:i/>
                <w:iCs/>
                <w:sz w:val="22"/>
                <w:szCs w:val="22"/>
              </w:rPr>
              <w:t>The Prince</w:t>
            </w:r>
            <w:r w:rsidRPr="002A2EB9">
              <w:rPr>
                <w:rFonts w:eastAsia="Arial" w:cs="Arial"/>
                <w:sz w:val="22"/>
                <w:szCs w:val="22"/>
              </w:rPr>
              <w:t xml:space="preserve"> (1513)</w:t>
            </w:r>
          </w:p>
        </w:tc>
        <w:tc>
          <w:tcPr>
            <w:tcW w:w="4543" w:type="dxa"/>
          </w:tcPr>
          <w:p w14:paraId="715EAEDB" w14:textId="367471EA" w:rsidR="0030701A" w:rsidRPr="001066CF" w:rsidRDefault="0030701A" w:rsidP="0030701A">
            <w:pPr>
              <w:rPr>
                <w:rFonts w:cs="Arial"/>
              </w:rPr>
            </w:pPr>
            <w:r w:rsidRPr="0052185B">
              <w:rPr>
                <w:rFonts w:eastAsia="Helvetica" w:cs="Arial"/>
                <w:color w:val="000000" w:themeColor="text1"/>
                <w:sz w:val="22"/>
                <w:szCs w:val="22"/>
                <w:lang w:val="en"/>
              </w:rPr>
              <w:t>Renaissance book on government and the rights of rulers.</w:t>
            </w:r>
          </w:p>
          <w:p w14:paraId="569EBDD6" w14:textId="62C6EDB8" w:rsidR="0030701A" w:rsidRPr="0052185B" w:rsidRDefault="0030701A" w:rsidP="0030701A">
            <w:pPr>
              <w:rPr>
                <w:rFonts w:eastAsia="Helvetica" w:cs="Arial"/>
                <w:color w:val="000000" w:themeColor="text1"/>
                <w:sz w:val="22"/>
                <w:szCs w:val="22"/>
                <w:lang w:val="en"/>
              </w:rPr>
            </w:pPr>
          </w:p>
          <w:p w14:paraId="480C6127" w14:textId="297AFA4F" w:rsidR="0030701A" w:rsidRPr="0052185B" w:rsidRDefault="0030701A" w:rsidP="0030701A">
            <w:pPr>
              <w:rPr>
                <w:rFonts w:eastAsia="Helvetica" w:cs="Arial"/>
                <w:color w:val="000000" w:themeColor="text1"/>
                <w:sz w:val="22"/>
                <w:szCs w:val="22"/>
                <w:lang w:val="en"/>
              </w:rPr>
            </w:pPr>
          </w:p>
          <w:p w14:paraId="229A77D5" w14:textId="75C32084" w:rsidR="0030701A" w:rsidRPr="0052185B" w:rsidRDefault="0030701A" w:rsidP="0030701A">
            <w:pPr>
              <w:rPr>
                <w:rFonts w:eastAsia="Helvetica" w:cs="Arial"/>
                <w:color w:val="000000" w:themeColor="text1"/>
                <w:sz w:val="22"/>
                <w:szCs w:val="22"/>
                <w:lang w:val="en"/>
              </w:rPr>
            </w:pPr>
          </w:p>
          <w:p w14:paraId="260DE547" w14:textId="0447998F" w:rsidR="0030701A" w:rsidRPr="0052185B" w:rsidRDefault="0030701A" w:rsidP="0030701A">
            <w:pPr>
              <w:rPr>
                <w:rFonts w:eastAsia="Helvetica" w:cs="Arial"/>
                <w:color w:val="000000" w:themeColor="text1"/>
                <w:sz w:val="22"/>
                <w:szCs w:val="22"/>
                <w:lang w:val="en"/>
              </w:rPr>
            </w:pPr>
          </w:p>
          <w:p w14:paraId="3609D7EC" w14:textId="37F2D153" w:rsidR="0030701A" w:rsidRPr="0052185B" w:rsidRDefault="0030701A" w:rsidP="0030701A">
            <w:pPr>
              <w:rPr>
                <w:rFonts w:eastAsia="Helvetica" w:cs="Arial"/>
                <w:color w:val="000000" w:themeColor="text1"/>
                <w:sz w:val="22"/>
                <w:szCs w:val="22"/>
                <w:lang w:val="en"/>
              </w:rPr>
            </w:pPr>
          </w:p>
          <w:p w14:paraId="5A227755" w14:textId="67DA97C9" w:rsidR="0030701A" w:rsidRPr="0052185B" w:rsidRDefault="0030701A" w:rsidP="0030701A">
            <w:pPr>
              <w:rPr>
                <w:rFonts w:eastAsia="Helvetica" w:cs="Arial"/>
                <w:color w:val="000000" w:themeColor="text1"/>
                <w:sz w:val="22"/>
                <w:szCs w:val="22"/>
                <w:lang w:val="en"/>
              </w:rPr>
            </w:pPr>
          </w:p>
          <w:p w14:paraId="20F0D600" w14:textId="2970A6C4" w:rsidR="0030701A" w:rsidRPr="0052185B" w:rsidRDefault="0030701A" w:rsidP="0030701A">
            <w:pPr>
              <w:rPr>
                <w:rFonts w:eastAsia="Helvetica" w:cs="Arial"/>
                <w:color w:val="000000" w:themeColor="text1"/>
                <w:sz w:val="22"/>
                <w:szCs w:val="22"/>
                <w:lang w:val="en"/>
              </w:rPr>
            </w:pPr>
          </w:p>
        </w:tc>
        <w:tc>
          <w:tcPr>
            <w:tcW w:w="2147" w:type="dxa"/>
          </w:tcPr>
          <w:p w14:paraId="0C3D2999" w14:textId="44C5465E" w:rsidR="0030701A" w:rsidRPr="0052185B" w:rsidRDefault="0030701A" w:rsidP="0030701A">
            <w:pPr>
              <w:spacing w:before="150" w:after="150"/>
              <w:rPr>
                <w:rFonts w:eastAsia="Helvetica" w:cs="Arial"/>
                <w:color w:val="000000" w:themeColor="text1"/>
                <w:sz w:val="22"/>
                <w:szCs w:val="22"/>
              </w:rPr>
            </w:pPr>
            <w:hyperlink r:id="rId248">
              <w:r w:rsidRPr="0052185B">
                <w:rPr>
                  <w:rStyle w:val="Hyperlink"/>
                  <w:rFonts w:eastAsia="Helvetica" w:cs="Arial"/>
                  <w:sz w:val="22"/>
                  <w:szCs w:val="22"/>
                </w:rPr>
                <w:t>http://www.bartleby.com/36/1/prince.pdf</w:t>
              </w:r>
            </w:hyperlink>
          </w:p>
          <w:p w14:paraId="75F0F3EE" w14:textId="444D789A" w:rsidR="0030701A" w:rsidRPr="002A2EB9" w:rsidRDefault="0030701A" w:rsidP="0030701A">
            <w:pPr>
              <w:spacing w:line="276" w:lineRule="auto"/>
              <w:rPr>
                <w:rFonts w:eastAsia="Arial" w:cs="Arial"/>
                <w:sz w:val="22"/>
                <w:szCs w:val="22"/>
              </w:rPr>
            </w:pPr>
            <w:r w:rsidRPr="002A2EB9">
              <w:rPr>
                <w:rFonts w:eastAsia="Arial" w:cs="Arial"/>
                <w:sz w:val="22"/>
                <w:szCs w:val="22"/>
              </w:rPr>
              <w:t>and</w:t>
            </w:r>
          </w:p>
          <w:p w14:paraId="318B75F5" w14:textId="64362159" w:rsidR="0030701A" w:rsidRPr="002A2EB9" w:rsidRDefault="0030701A" w:rsidP="0030701A">
            <w:pPr>
              <w:spacing w:line="276" w:lineRule="auto"/>
              <w:rPr>
                <w:rFonts w:eastAsia="Arial" w:cs="Arial"/>
                <w:sz w:val="22"/>
                <w:szCs w:val="22"/>
              </w:rPr>
            </w:pPr>
          </w:p>
          <w:p w14:paraId="3DE1EC93" w14:textId="03D9EBAC" w:rsidR="0030701A" w:rsidRPr="001066CF" w:rsidRDefault="0030701A" w:rsidP="0030701A">
            <w:pPr>
              <w:rPr>
                <w:rFonts w:cs="Arial"/>
              </w:rPr>
            </w:pPr>
            <w:hyperlink r:id="rId249">
              <w:r w:rsidRPr="002A2EB9">
                <w:rPr>
                  <w:rStyle w:val="Hyperlink"/>
                  <w:rFonts w:eastAsia="Arial" w:cs="Arial"/>
                  <w:sz w:val="22"/>
                  <w:szCs w:val="22"/>
                  <w:lang w:val="en"/>
                </w:rPr>
                <w:t>https://www.gutenberg.org/ebooks/1232</w:t>
              </w:r>
            </w:hyperlink>
          </w:p>
        </w:tc>
      </w:tr>
      <w:tr w:rsidR="0030701A" w:rsidRPr="001066CF" w14:paraId="66B684A6" w14:textId="77777777" w:rsidTr="00340DFA">
        <w:trPr>
          <w:cantSplit/>
          <w:trHeight w:val="300"/>
        </w:trPr>
        <w:tc>
          <w:tcPr>
            <w:tcW w:w="2670" w:type="dxa"/>
          </w:tcPr>
          <w:p w14:paraId="701A6B34" w14:textId="782FF7E4" w:rsidR="0030701A" w:rsidRPr="002A2EB9" w:rsidRDefault="0030701A" w:rsidP="0030701A">
            <w:pPr>
              <w:spacing w:line="276" w:lineRule="auto"/>
              <w:rPr>
                <w:rFonts w:eastAsia="Arial" w:cs="Arial"/>
                <w:sz w:val="22"/>
                <w:szCs w:val="22"/>
              </w:rPr>
            </w:pPr>
            <w:r w:rsidRPr="002A2EB9">
              <w:rPr>
                <w:rFonts w:eastAsia="Arial" w:cs="Arial"/>
                <w:sz w:val="22"/>
                <w:szCs w:val="22"/>
              </w:rPr>
              <w:t>Bartolom</w:t>
            </w:r>
            <w:r w:rsidR="0042350E" w:rsidRPr="002A2EB9">
              <w:rPr>
                <w:rFonts w:eastAsia="Arial" w:cs="Arial"/>
                <w:sz w:val="22"/>
                <w:szCs w:val="22"/>
              </w:rPr>
              <w:t>é</w:t>
            </w:r>
            <w:r w:rsidRPr="002A2EB9">
              <w:rPr>
                <w:rFonts w:eastAsia="Arial" w:cs="Arial"/>
                <w:sz w:val="22"/>
                <w:szCs w:val="22"/>
              </w:rPr>
              <w:t xml:space="preserve"> de Las Casas, </w:t>
            </w:r>
            <w:r w:rsidRPr="0052185B">
              <w:rPr>
                <w:rFonts w:eastAsia="Arial" w:cs="Arial"/>
                <w:i/>
                <w:iCs/>
                <w:sz w:val="22"/>
                <w:szCs w:val="22"/>
              </w:rPr>
              <w:t>A Short Account of the Destruction of the Indies</w:t>
            </w:r>
            <w:r w:rsidRPr="002A2EB9">
              <w:rPr>
                <w:rFonts w:eastAsia="Arial" w:cs="Arial"/>
                <w:sz w:val="22"/>
                <w:szCs w:val="22"/>
              </w:rPr>
              <w:t xml:space="preserve"> (1552)</w:t>
            </w:r>
          </w:p>
          <w:p w14:paraId="7F0C9927" w14:textId="50FD668E" w:rsidR="0030701A" w:rsidRPr="002A2EB9" w:rsidRDefault="0030701A" w:rsidP="0052185B">
            <w:pPr>
              <w:spacing w:before="150" w:after="150"/>
              <w:rPr>
                <w:rFonts w:eastAsia="Arial" w:cs="Arial"/>
                <w:sz w:val="22"/>
                <w:szCs w:val="22"/>
                <w:lang w:val="en"/>
              </w:rPr>
            </w:pPr>
          </w:p>
        </w:tc>
        <w:tc>
          <w:tcPr>
            <w:tcW w:w="4543" w:type="dxa"/>
          </w:tcPr>
          <w:p w14:paraId="52D32E1C" w14:textId="233CD009" w:rsidR="0030701A" w:rsidRPr="0052185B" w:rsidRDefault="0030701A" w:rsidP="0030701A">
            <w:pPr>
              <w:spacing w:before="150" w:after="150"/>
              <w:rPr>
                <w:rFonts w:eastAsia="Helvetica" w:cs="Arial"/>
                <w:color w:val="000000" w:themeColor="text1"/>
                <w:sz w:val="22"/>
                <w:szCs w:val="22"/>
              </w:rPr>
            </w:pPr>
            <w:r w:rsidRPr="0052185B">
              <w:rPr>
                <w:rFonts w:eastAsia="Helvetica" w:cs="Arial"/>
                <w:color w:val="000000" w:themeColor="text1"/>
                <w:sz w:val="22"/>
                <w:szCs w:val="22"/>
              </w:rPr>
              <w:t>This text is a summary of a debate concerning the subjugation of Native Peoples, contains the arguments of Las Casas, the Bishop of Chiapas, Mexico, and Juan Gines Sepulveda, an influential Spanish philosopher, concerning the treatment of Native Peoples in the New World. It offers one of the earliest written accounts as well as images on this topic.</w:t>
            </w:r>
          </w:p>
          <w:p w14:paraId="164114DB" w14:textId="77777777" w:rsidR="006D0A8B" w:rsidRPr="0052185B" w:rsidRDefault="006D0A8B" w:rsidP="006D0A8B">
            <w:pPr>
              <w:spacing w:before="150" w:after="150"/>
              <w:rPr>
                <w:rFonts w:eastAsia="Helvetica" w:cs="Arial"/>
                <w:sz w:val="22"/>
                <w:szCs w:val="22"/>
              </w:rPr>
            </w:pPr>
            <w:r w:rsidRPr="0052185B">
              <w:rPr>
                <w:rFonts w:eastAsia="Helvetica" w:cs="Arial"/>
                <w:color w:val="000000" w:themeColor="text1"/>
                <w:sz w:val="22"/>
                <w:szCs w:val="22"/>
              </w:rPr>
              <w:t xml:space="preserve">See also </w:t>
            </w:r>
            <w:r w:rsidRPr="0052185B">
              <w:rPr>
                <w:rFonts w:eastAsia="Helvetica" w:cs="Arial"/>
                <w:sz w:val="22"/>
                <w:szCs w:val="22"/>
              </w:rPr>
              <w:t>Bartolomé de Las Casas Debates the Subjugation of the Indians (Spanish document</w:t>
            </w:r>
            <w:proofErr w:type="gramStart"/>
            <w:r w:rsidRPr="0052185B">
              <w:rPr>
                <w:rFonts w:eastAsia="Helvetica" w:cs="Arial"/>
                <w:sz w:val="22"/>
                <w:szCs w:val="22"/>
              </w:rPr>
              <w:t>);</w:t>
            </w:r>
            <w:proofErr w:type="gramEnd"/>
            <w:r w:rsidRPr="0052185B">
              <w:rPr>
                <w:rFonts w:eastAsia="Helvetica" w:cs="Arial"/>
                <w:sz w:val="22"/>
                <w:szCs w:val="22"/>
              </w:rPr>
              <w:t xml:space="preserve"> the work in Latin.</w:t>
            </w:r>
          </w:p>
          <w:p w14:paraId="5308896B" w14:textId="0F61EEC6" w:rsidR="0030701A" w:rsidRPr="0052185B" w:rsidRDefault="0030701A" w:rsidP="0030701A">
            <w:pPr>
              <w:spacing w:before="150" w:after="150"/>
              <w:rPr>
                <w:rFonts w:eastAsia="Helvetica" w:cs="Arial"/>
                <w:color w:val="000000" w:themeColor="text1"/>
                <w:sz w:val="22"/>
                <w:szCs w:val="22"/>
              </w:rPr>
            </w:pPr>
          </w:p>
          <w:p w14:paraId="28F36786" w14:textId="5DE7D5E6" w:rsidR="0030701A" w:rsidRPr="0052185B" w:rsidRDefault="0030701A" w:rsidP="0030701A">
            <w:pPr>
              <w:spacing w:before="150" w:after="150"/>
              <w:rPr>
                <w:rFonts w:eastAsia="Helvetica" w:cs="Arial"/>
                <w:color w:val="000000" w:themeColor="text1"/>
                <w:sz w:val="22"/>
                <w:szCs w:val="22"/>
              </w:rPr>
            </w:pPr>
          </w:p>
          <w:p w14:paraId="7D09BEAF" w14:textId="27CAF62F" w:rsidR="0030701A" w:rsidRPr="0052185B" w:rsidRDefault="0030701A" w:rsidP="0030701A">
            <w:pPr>
              <w:spacing w:before="150" w:after="150"/>
              <w:rPr>
                <w:rFonts w:eastAsia="Helvetica" w:cs="Arial"/>
                <w:color w:val="000000" w:themeColor="text1"/>
                <w:sz w:val="22"/>
                <w:szCs w:val="22"/>
              </w:rPr>
            </w:pPr>
          </w:p>
          <w:p w14:paraId="3C676628" w14:textId="4446BBC6" w:rsidR="0030701A" w:rsidRPr="0052185B" w:rsidRDefault="0030701A" w:rsidP="0030701A">
            <w:pPr>
              <w:spacing w:before="150" w:after="150"/>
              <w:rPr>
                <w:rFonts w:eastAsia="Helvetica" w:cs="Arial"/>
                <w:color w:val="000000" w:themeColor="text1"/>
                <w:sz w:val="22"/>
                <w:szCs w:val="22"/>
              </w:rPr>
            </w:pPr>
          </w:p>
          <w:p w14:paraId="5615C719" w14:textId="2522A120" w:rsidR="0030701A" w:rsidRPr="0052185B" w:rsidRDefault="0030701A" w:rsidP="0030701A">
            <w:pPr>
              <w:spacing w:before="150" w:after="150"/>
              <w:rPr>
                <w:rFonts w:eastAsia="Helvetica" w:cs="Arial"/>
                <w:color w:val="000000" w:themeColor="text1"/>
                <w:sz w:val="22"/>
                <w:szCs w:val="22"/>
              </w:rPr>
            </w:pPr>
          </w:p>
          <w:p w14:paraId="0BB04E47" w14:textId="09A6E65F" w:rsidR="0030701A" w:rsidRPr="0052185B" w:rsidRDefault="0030701A" w:rsidP="0030701A">
            <w:pPr>
              <w:spacing w:before="150" w:after="150"/>
              <w:rPr>
                <w:rFonts w:eastAsia="Helvetica" w:cs="Arial"/>
                <w:color w:val="000000" w:themeColor="text1"/>
                <w:sz w:val="22"/>
                <w:szCs w:val="22"/>
              </w:rPr>
            </w:pPr>
          </w:p>
          <w:p w14:paraId="575C9C0B" w14:textId="76201EEF" w:rsidR="0030701A" w:rsidRPr="0052185B" w:rsidRDefault="0030701A" w:rsidP="0030701A">
            <w:pPr>
              <w:spacing w:before="150" w:after="150"/>
              <w:rPr>
                <w:rFonts w:eastAsia="Helvetica" w:cs="Arial"/>
                <w:color w:val="000000" w:themeColor="text1"/>
                <w:sz w:val="22"/>
                <w:szCs w:val="22"/>
              </w:rPr>
            </w:pPr>
          </w:p>
          <w:p w14:paraId="3029C41A" w14:textId="0F3E6F32" w:rsidR="0030701A" w:rsidRPr="0052185B" w:rsidRDefault="0030701A" w:rsidP="0030701A">
            <w:pPr>
              <w:spacing w:before="150" w:after="150"/>
              <w:rPr>
                <w:rFonts w:eastAsia="Helvetica" w:cs="Arial"/>
                <w:color w:val="000000" w:themeColor="text1"/>
                <w:sz w:val="22"/>
                <w:szCs w:val="22"/>
              </w:rPr>
            </w:pPr>
          </w:p>
          <w:p w14:paraId="5398C873" w14:textId="43CC7467" w:rsidR="0030701A" w:rsidRPr="0052185B" w:rsidRDefault="0030701A" w:rsidP="0030701A">
            <w:pPr>
              <w:spacing w:before="150" w:after="150"/>
              <w:rPr>
                <w:rFonts w:eastAsia="Helvetica" w:cs="Arial"/>
                <w:color w:val="000000" w:themeColor="text1"/>
                <w:sz w:val="22"/>
                <w:szCs w:val="22"/>
              </w:rPr>
            </w:pPr>
          </w:p>
          <w:p w14:paraId="628AB644" w14:textId="3FE70932" w:rsidR="0030701A" w:rsidRPr="0052185B" w:rsidRDefault="0030701A" w:rsidP="0030701A">
            <w:pPr>
              <w:spacing w:before="150" w:after="150"/>
              <w:rPr>
                <w:rFonts w:eastAsia="Helvetica" w:cs="Arial"/>
                <w:color w:val="000000" w:themeColor="text1"/>
                <w:sz w:val="22"/>
                <w:szCs w:val="22"/>
              </w:rPr>
            </w:pPr>
          </w:p>
          <w:p w14:paraId="0C99CD37" w14:textId="6F57DA36" w:rsidR="0030701A" w:rsidRPr="0052185B" w:rsidRDefault="0030701A" w:rsidP="0030701A">
            <w:pPr>
              <w:spacing w:before="150" w:after="150"/>
              <w:rPr>
                <w:rFonts w:eastAsia="Helvetica" w:cs="Arial"/>
                <w:color w:val="000000" w:themeColor="text1"/>
                <w:sz w:val="22"/>
                <w:szCs w:val="22"/>
              </w:rPr>
            </w:pPr>
          </w:p>
          <w:p w14:paraId="7DCDA3CA" w14:textId="334B9B49" w:rsidR="0030701A" w:rsidRPr="001066CF" w:rsidRDefault="0030701A" w:rsidP="0030701A">
            <w:pPr>
              <w:spacing w:before="150" w:after="150"/>
              <w:rPr>
                <w:rFonts w:cs="Arial"/>
              </w:rPr>
            </w:pPr>
          </w:p>
        </w:tc>
        <w:tc>
          <w:tcPr>
            <w:tcW w:w="2147" w:type="dxa"/>
          </w:tcPr>
          <w:p w14:paraId="4FAFDFBD" w14:textId="0CB6A281" w:rsidR="0030701A" w:rsidRPr="0052185B" w:rsidRDefault="0030701A" w:rsidP="0030701A">
            <w:pPr>
              <w:spacing w:before="150" w:after="150"/>
              <w:rPr>
                <w:rFonts w:eastAsia="Helvetica" w:cs="Arial"/>
                <w:color w:val="000000" w:themeColor="text1"/>
                <w:sz w:val="22"/>
                <w:szCs w:val="22"/>
              </w:rPr>
            </w:pPr>
            <w:hyperlink r:id="rId250">
              <w:r w:rsidRPr="0052185B">
                <w:rPr>
                  <w:rStyle w:val="Hyperlink"/>
                  <w:rFonts w:eastAsia="Helvetica" w:cs="Arial"/>
                  <w:sz w:val="22"/>
                  <w:szCs w:val="22"/>
                </w:rPr>
                <w:t>http://www.columbia.edu/~daviss/work/files/presentations/casshort/</w:t>
              </w:r>
            </w:hyperlink>
          </w:p>
          <w:p w14:paraId="0AFCCB46" w14:textId="4B0C77E3" w:rsidR="0030701A" w:rsidRPr="0052185B" w:rsidRDefault="0030701A" w:rsidP="0030701A">
            <w:pPr>
              <w:spacing w:before="150" w:after="150"/>
              <w:rPr>
                <w:rFonts w:eastAsia="Helvetica" w:cs="Arial"/>
                <w:sz w:val="22"/>
                <w:szCs w:val="22"/>
              </w:rPr>
            </w:pPr>
            <w:r w:rsidRPr="0052185B">
              <w:rPr>
                <w:rFonts w:eastAsia="Helvetica" w:cs="Arial"/>
                <w:sz w:val="22"/>
                <w:szCs w:val="22"/>
              </w:rPr>
              <w:t>and</w:t>
            </w:r>
          </w:p>
          <w:p w14:paraId="53D601AC" w14:textId="110BB682" w:rsidR="0030701A" w:rsidRPr="0052185B" w:rsidRDefault="00FE1C67" w:rsidP="0030701A">
            <w:pPr>
              <w:spacing w:before="150" w:after="150"/>
              <w:rPr>
                <w:rFonts w:eastAsia="Helvetica" w:cs="Arial"/>
                <w:color w:val="000000" w:themeColor="text1"/>
                <w:sz w:val="22"/>
                <w:szCs w:val="22"/>
              </w:rPr>
            </w:pPr>
            <w:hyperlink r:id="rId251">
              <w:r>
                <w:rPr>
                  <w:rStyle w:val="Hyperlink"/>
                  <w:rFonts w:eastAsia="Helvetica" w:cs="Arial"/>
                  <w:sz w:val="22"/>
                  <w:szCs w:val="22"/>
                </w:rPr>
                <w:t>https://www.gilderlehrman.org/history-resources/spotlight-primary-source/bartolome-de-las-casas-debates-subjugation-indians-1550</w:t>
              </w:r>
            </w:hyperlink>
          </w:p>
          <w:p w14:paraId="72309D2B" w14:textId="1760903A" w:rsidR="0030701A" w:rsidRPr="0052185B" w:rsidRDefault="0030701A" w:rsidP="0030701A">
            <w:pPr>
              <w:spacing w:before="150" w:after="150"/>
              <w:rPr>
                <w:rFonts w:eastAsia="Helvetica" w:cs="Arial"/>
                <w:color w:val="000000" w:themeColor="text1"/>
                <w:sz w:val="22"/>
                <w:szCs w:val="22"/>
              </w:rPr>
            </w:pPr>
            <w:r w:rsidRPr="0052185B">
              <w:rPr>
                <w:rFonts w:eastAsia="Helvetica" w:cs="Arial"/>
                <w:color w:val="000000" w:themeColor="text1"/>
                <w:sz w:val="22"/>
                <w:szCs w:val="22"/>
              </w:rPr>
              <w:t xml:space="preserve"> and</w:t>
            </w:r>
          </w:p>
          <w:p w14:paraId="3F970BE1" w14:textId="5B651217" w:rsidR="0030701A" w:rsidRPr="0052185B" w:rsidRDefault="0030701A" w:rsidP="0030701A">
            <w:pPr>
              <w:spacing w:before="150" w:after="150"/>
              <w:rPr>
                <w:rFonts w:eastAsia="Helvetica" w:cs="Arial"/>
                <w:color w:val="000000" w:themeColor="text1"/>
                <w:sz w:val="22"/>
                <w:szCs w:val="22"/>
              </w:rPr>
            </w:pPr>
            <w:r w:rsidRPr="0052185B">
              <w:rPr>
                <w:rFonts w:eastAsia="Helvetica" w:cs="Arial"/>
                <w:color w:val="000000" w:themeColor="text1"/>
                <w:sz w:val="22"/>
                <w:szCs w:val="22"/>
              </w:rPr>
              <w:t xml:space="preserve"> </w:t>
            </w:r>
            <w:hyperlink r:id="rId252">
              <w:r w:rsidRPr="0052185B">
                <w:rPr>
                  <w:rStyle w:val="Hyperlink"/>
                  <w:rFonts w:eastAsia="Helvetica" w:cs="Arial"/>
                  <w:sz w:val="22"/>
                  <w:szCs w:val="22"/>
                </w:rPr>
                <w:t>https://www.loc.gov/resource/rbc0001.2008kislak20219/?st=gallery</w:t>
              </w:r>
            </w:hyperlink>
            <w:r w:rsidRPr="0052185B">
              <w:rPr>
                <w:rFonts w:eastAsia="Helvetica" w:cs="Arial"/>
                <w:color w:val="000000" w:themeColor="text1"/>
                <w:sz w:val="22"/>
                <w:szCs w:val="22"/>
              </w:rPr>
              <w:t>)</w:t>
            </w:r>
          </w:p>
          <w:p w14:paraId="792CE474" w14:textId="28ECC928" w:rsidR="0030701A" w:rsidRPr="002A2EB9" w:rsidRDefault="0030701A" w:rsidP="0030701A">
            <w:pPr>
              <w:spacing w:line="276" w:lineRule="auto"/>
              <w:rPr>
                <w:rFonts w:eastAsia="Arial" w:cs="Arial"/>
                <w:sz w:val="22"/>
                <w:szCs w:val="22"/>
              </w:rPr>
            </w:pPr>
          </w:p>
          <w:p w14:paraId="3691C8AC" w14:textId="4AC4379B" w:rsidR="0030701A" w:rsidRPr="002A2EB9" w:rsidRDefault="0030701A" w:rsidP="0030701A">
            <w:pPr>
              <w:spacing w:line="276" w:lineRule="auto"/>
              <w:rPr>
                <w:rFonts w:eastAsia="Arial" w:cs="Arial"/>
                <w:sz w:val="22"/>
                <w:szCs w:val="22"/>
              </w:rPr>
            </w:pPr>
            <w:r w:rsidRPr="002A2EB9">
              <w:rPr>
                <w:rFonts w:eastAsia="Arial" w:cs="Arial"/>
                <w:sz w:val="22"/>
                <w:szCs w:val="22"/>
              </w:rPr>
              <w:t>and</w:t>
            </w:r>
          </w:p>
          <w:p w14:paraId="1E725389" w14:textId="3BE6EB31" w:rsidR="0030701A" w:rsidRPr="002A2EB9" w:rsidRDefault="0030701A" w:rsidP="0030701A">
            <w:pPr>
              <w:spacing w:line="276" w:lineRule="auto"/>
              <w:rPr>
                <w:rFonts w:eastAsia="Arial" w:cs="Arial"/>
                <w:sz w:val="22"/>
                <w:szCs w:val="22"/>
              </w:rPr>
            </w:pPr>
          </w:p>
          <w:p w14:paraId="4511C1F0" w14:textId="267B6FD4" w:rsidR="0030701A" w:rsidRPr="001066CF" w:rsidRDefault="0030701A" w:rsidP="0030701A">
            <w:pPr>
              <w:spacing w:line="276" w:lineRule="auto"/>
              <w:rPr>
                <w:rFonts w:cs="Arial"/>
              </w:rPr>
            </w:pPr>
            <w:hyperlink r:id="rId253">
              <w:r w:rsidRPr="002A2EB9">
                <w:rPr>
                  <w:rStyle w:val="Hyperlink"/>
                  <w:rFonts w:eastAsia="Arial" w:cs="Arial"/>
                  <w:sz w:val="22"/>
                  <w:szCs w:val="22"/>
                </w:rPr>
                <w:t>https://www.gutenberg.org/ebooks/20321</w:t>
              </w:r>
            </w:hyperlink>
          </w:p>
          <w:p w14:paraId="7A46990A" w14:textId="72680660" w:rsidR="0030701A" w:rsidRPr="002A2EB9" w:rsidRDefault="0030701A" w:rsidP="0030701A">
            <w:pPr>
              <w:rPr>
                <w:rFonts w:eastAsia="Arial" w:cs="Arial"/>
                <w:sz w:val="22"/>
                <w:szCs w:val="22"/>
                <w:lang w:val="en"/>
              </w:rPr>
            </w:pPr>
          </w:p>
        </w:tc>
      </w:tr>
      <w:tr w:rsidR="0030701A" w:rsidRPr="001066CF" w14:paraId="227ECE51" w14:textId="77777777" w:rsidTr="00340DFA">
        <w:trPr>
          <w:cantSplit/>
          <w:trHeight w:val="300"/>
        </w:trPr>
        <w:tc>
          <w:tcPr>
            <w:tcW w:w="2670" w:type="dxa"/>
          </w:tcPr>
          <w:p w14:paraId="1AE2C4FE" w14:textId="4D8B4CE3" w:rsidR="0030701A" w:rsidRPr="0052185B" w:rsidRDefault="0030701A" w:rsidP="0030701A">
            <w:pPr>
              <w:rPr>
                <w:rFonts w:eastAsia="Helvetica" w:cs="Arial"/>
                <w:color w:val="000000" w:themeColor="text1"/>
                <w:sz w:val="22"/>
                <w:szCs w:val="22"/>
              </w:rPr>
            </w:pPr>
            <w:r w:rsidRPr="002A2EB9">
              <w:rPr>
                <w:rFonts w:eastAsia="Arial" w:cs="Arial"/>
                <w:sz w:val="22"/>
                <w:szCs w:val="22"/>
              </w:rPr>
              <w:t xml:space="preserve">Tughra, official Signature of </w:t>
            </w:r>
            <w:proofErr w:type="spellStart"/>
            <w:r w:rsidRPr="002A2EB9">
              <w:rPr>
                <w:rFonts w:eastAsia="Arial" w:cs="Arial"/>
                <w:sz w:val="22"/>
                <w:szCs w:val="22"/>
              </w:rPr>
              <w:t>S</w:t>
            </w:r>
            <w:r w:rsidR="006D0A8B" w:rsidRPr="002A2EB9">
              <w:rPr>
                <w:rFonts w:eastAsia="Arial" w:cs="Arial"/>
                <w:sz w:val="22"/>
                <w:szCs w:val="22"/>
              </w:rPr>
              <w:t>ü</w:t>
            </w:r>
            <w:r w:rsidRPr="002A2EB9">
              <w:rPr>
                <w:rFonts w:eastAsia="Arial" w:cs="Arial"/>
                <w:sz w:val="22"/>
                <w:szCs w:val="22"/>
              </w:rPr>
              <w:t>leiman</w:t>
            </w:r>
            <w:proofErr w:type="spellEnd"/>
            <w:r w:rsidRPr="002A2EB9">
              <w:rPr>
                <w:rFonts w:eastAsia="Arial" w:cs="Arial"/>
                <w:sz w:val="22"/>
                <w:szCs w:val="22"/>
              </w:rPr>
              <w:t xml:space="preserve"> the Magnificent (1555</w:t>
            </w:r>
            <w:r w:rsidR="00B16271" w:rsidRPr="002A2EB9">
              <w:rPr>
                <w:rFonts w:eastAsia="Arial" w:cs="Arial"/>
                <w:sz w:val="22"/>
                <w:szCs w:val="22"/>
              </w:rPr>
              <w:t>–15</w:t>
            </w:r>
            <w:r w:rsidRPr="002A2EB9">
              <w:rPr>
                <w:rFonts w:eastAsia="Arial" w:cs="Arial"/>
                <w:sz w:val="22"/>
                <w:szCs w:val="22"/>
              </w:rPr>
              <w:t>60)</w:t>
            </w:r>
          </w:p>
        </w:tc>
        <w:tc>
          <w:tcPr>
            <w:tcW w:w="4543" w:type="dxa"/>
          </w:tcPr>
          <w:p w14:paraId="11781AFC" w14:textId="04DBC967" w:rsidR="0030701A" w:rsidRPr="0052185B" w:rsidRDefault="0030701A" w:rsidP="0030701A">
            <w:pPr>
              <w:spacing w:before="150" w:after="150"/>
              <w:rPr>
                <w:rFonts w:eastAsia="Helvetica" w:cs="Arial"/>
                <w:color w:val="000000" w:themeColor="text1"/>
                <w:sz w:val="22"/>
                <w:szCs w:val="22"/>
              </w:rPr>
            </w:pPr>
            <w:r w:rsidRPr="0052185B">
              <w:rPr>
                <w:rFonts w:eastAsia="Helvetica" w:cs="Arial"/>
                <w:color w:val="000000" w:themeColor="text1"/>
                <w:sz w:val="22"/>
                <w:szCs w:val="22"/>
              </w:rPr>
              <w:t>Video about close reading of an example of imperial Islamic calligraphy. Ink, opaque watercolor and gold on paper, Metropolitan Museum of Art, New York.</w:t>
            </w:r>
          </w:p>
          <w:p w14:paraId="4DBB7BB8" w14:textId="77777777" w:rsidR="00BB6A13" w:rsidRPr="0052185B" w:rsidRDefault="00BB6A13" w:rsidP="00BB6A13">
            <w:pPr>
              <w:spacing w:before="150" w:after="150"/>
              <w:rPr>
                <w:rFonts w:eastAsia="Helvetica" w:cs="Arial"/>
                <w:color w:val="000000" w:themeColor="text1"/>
                <w:sz w:val="22"/>
                <w:szCs w:val="22"/>
              </w:rPr>
            </w:pPr>
            <w:r w:rsidRPr="0052185B">
              <w:rPr>
                <w:rFonts w:eastAsia="Helvetica" w:cs="Arial"/>
                <w:color w:val="000000" w:themeColor="text1"/>
                <w:sz w:val="22"/>
                <w:szCs w:val="22"/>
              </w:rPr>
              <w:t>Video 2013, Metropolitan Museum of Art.</w:t>
            </w:r>
          </w:p>
          <w:p w14:paraId="4AC383F4" w14:textId="1963231B" w:rsidR="0030701A" w:rsidRPr="0052185B" w:rsidRDefault="0030701A" w:rsidP="0030701A">
            <w:pPr>
              <w:spacing w:before="150" w:after="150"/>
              <w:rPr>
                <w:rFonts w:eastAsia="Helvetica" w:cs="Arial"/>
                <w:color w:val="000000" w:themeColor="text1"/>
                <w:sz w:val="22"/>
                <w:szCs w:val="22"/>
              </w:rPr>
            </w:pPr>
          </w:p>
          <w:p w14:paraId="05D6E0F9" w14:textId="3E53866B" w:rsidR="0030701A" w:rsidRPr="0052185B" w:rsidRDefault="0030701A" w:rsidP="0030701A">
            <w:pPr>
              <w:spacing w:before="150" w:after="150"/>
              <w:rPr>
                <w:rFonts w:eastAsia="Helvetica" w:cs="Arial"/>
                <w:color w:val="000000" w:themeColor="text1"/>
                <w:sz w:val="22"/>
                <w:szCs w:val="22"/>
              </w:rPr>
            </w:pPr>
          </w:p>
          <w:p w14:paraId="372A1D8D" w14:textId="6F067944" w:rsidR="0030701A" w:rsidRPr="0052185B" w:rsidRDefault="0030701A" w:rsidP="0030701A">
            <w:pPr>
              <w:spacing w:before="150" w:after="150"/>
              <w:rPr>
                <w:rFonts w:eastAsia="Helvetica" w:cs="Arial"/>
                <w:color w:val="000000" w:themeColor="text1"/>
                <w:sz w:val="22"/>
                <w:szCs w:val="22"/>
              </w:rPr>
            </w:pPr>
          </w:p>
          <w:p w14:paraId="49916B27" w14:textId="7F768483" w:rsidR="0030701A" w:rsidRPr="0052185B" w:rsidRDefault="0030701A" w:rsidP="0030701A">
            <w:pPr>
              <w:spacing w:before="150" w:after="150"/>
              <w:rPr>
                <w:rFonts w:eastAsia="Helvetica" w:cs="Arial"/>
                <w:color w:val="000000" w:themeColor="text1"/>
                <w:sz w:val="22"/>
                <w:szCs w:val="22"/>
              </w:rPr>
            </w:pPr>
          </w:p>
        </w:tc>
        <w:tc>
          <w:tcPr>
            <w:tcW w:w="2147" w:type="dxa"/>
          </w:tcPr>
          <w:p w14:paraId="1CC27E99" w14:textId="1D3D74EA" w:rsidR="0030701A" w:rsidRPr="0052185B" w:rsidRDefault="0030701A" w:rsidP="0030701A">
            <w:pPr>
              <w:spacing w:before="150" w:after="150"/>
              <w:rPr>
                <w:rFonts w:eastAsia="Helvetica" w:cs="Arial"/>
                <w:color w:val="000000" w:themeColor="text1"/>
                <w:sz w:val="22"/>
                <w:szCs w:val="22"/>
              </w:rPr>
            </w:pPr>
            <w:hyperlink r:id="rId254">
              <w:r w:rsidRPr="0052185B">
                <w:rPr>
                  <w:rStyle w:val="Hyperlink"/>
                  <w:rFonts w:eastAsia="Helvetica" w:cs="Arial"/>
                  <w:sz w:val="22"/>
                  <w:szCs w:val="22"/>
                </w:rPr>
                <w:t>https://smarthistory.org/tughra-official-signature-of-sultan-suleiman-the-magnificent-from-istanbul/</w:t>
              </w:r>
            </w:hyperlink>
          </w:p>
          <w:p w14:paraId="5AD69351" w14:textId="29CEE731" w:rsidR="0030701A" w:rsidRPr="002A2EB9" w:rsidRDefault="0030701A" w:rsidP="0030701A">
            <w:pPr>
              <w:spacing w:line="276" w:lineRule="auto"/>
              <w:rPr>
                <w:rFonts w:eastAsia="Arial" w:cs="Arial"/>
                <w:sz w:val="22"/>
                <w:szCs w:val="22"/>
              </w:rPr>
            </w:pPr>
            <w:r w:rsidRPr="002A2EB9">
              <w:rPr>
                <w:rFonts w:eastAsia="Arial" w:cs="Arial"/>
                <w:sz w:val="22"/>
                <w:szCs w:val="22"/>
              </w:rPr>
              <w:t>and</w:t>
            </w:r>
          </w:p>
          <w:p w14:paraId="10EB2EC7" w14:textId="52D014FE" w:rsidR="0030701A" w:rsidRPr="002A2EB9" w:rsidRDefault="0030701A" w:rsidP="0030701A">
            <w:pPr>
              <w:spacing w:line="276" w:lineRule="auto"/>
              <w:rPr>
                <w:rFonts w:eastAsia="Arial" w:cs="Arial"/>
                <w:sz w:val="22"/>
                <w:szCs w:val="22"/>
              </w:rPr>
            </w:pPr>
          </w:p>
          <w:p w14:paraId="63938F10" w14:textId="6D471246" w:rsidR="0030701A" w:rsidRPr="001066CF" w:rsidRDefault="0030701A" w:rsidP="0030701A">
            <w:pPr>
              <w:spacing w:line="276" w:lineRule="auto"/>
              <w:rPr>
                <w:rFonts w:cs="Arial"/>
              </w:rPr>
            </w:pPr>
            <w:hyperlink r:id="rId255">
              <w:r w:rsidRPr="002A2EB9">
                <w:rPr>
                  <w:rStyle w:val="Hyperlink"/>
                  <w:rFonts w:eastAsia="Arial" w:cs="Arial"/>
                  <w:sz w:val="22"/>
                  <w:szCs w:val="22"/>
                </w:rPr>
                <w:t>https://www.metmuseum.org/art/collection/search/449533</w:t>
              </w:r>
            </w:hyperlink>
          </w:p>
          <w:p w14:paraId="065E0C25" w14:textId="41EF60F1" w:rsidR="0030701A" w:rsidRPr="002A2EB9" w:rsidRDefault="0030701A" w:rsidP="0030701A">
            <w:pPr>
              <w:rPr>
                <w:rFonts w:eastAsia="Arial" w:cs="Arial"/>
                <w:sz w:val="22"/>
                <w:szCs w:val="22"/>
                <w:lang w:val="en"/>
              </w:rPr>
            </w:pPr>
          </w:p>
        </w:tc>
      </w:tr>
      <w:tr w:rsidR="0030701A" w:rsidRPr="001066CF" w14:paraId="2E391BAC" w14:textId="77777777" w:rsidTr="00340DFA">
        <w:trPr>
          <w:cantSplit/>
          <w:trHeight w:val="300"/>
        </w:trPr>
        <w:tc>
          <w:tcPr>
            <w:tcW w:w="2670" w:type="dxa"/>
          </w:tcPr>
          <w:p w14:paraId="75C6FE7B" w14:textId="368862BB" w:rsidR="0030701A" w:rsidRPr="002A2EB9" w:rsidRDefault="0030701A" w:rsidP="0030701A">
            <w:pPr>
              <w:spacing w:line="276" w:lineRule="auto"/>
              <w:rPr>
                <w:rFonts w:eastAsia="Arial" w:cs="Arial"/>
                <w:sz w:val="22"/>
                <w:szCs w:val="22"/>
              </w:rPr>
            </w:pPr>
            <w:r w:rsidRPr="002A2EB9">
              <w:rPr>
                <w:rFonts w:eastAsia="Arial" w:cs="Arial"/>
                <w:sz w:val="22"/>
                <w:szCs w:val="22"/>
              </w:rPr>
              <w:t xml:space="preserve">Pieter Bruegel the Elder, </w:t>
            </w:r>
            <w:r w:rsidRPr="0052185B">
              <w:rPr>
                <w:rFonts w:eastAsia="Arial" w:cs="Arial"/>
                <w:i/>
                <w:iCs/>
                <w:sz w:val="22"/>
                <w:szCs w:val="22"/>
              </w:rPr>
              <w:t>The Tower of Babel</w:t>
            </w:r>
            <w:r w:rsidRPr="002A2EB9">
              <w:rPr>
                <w:rFonts w:eastAsia="Arial" w:cs="Arial"/>
                <w:sz w:val="22"/>
                <w:szCs w:val="22"/>
              </w:rPr>
              <w:t xml:space="preserve"> (1563)</w:t>
            </w:r>
          </w:p>
          <w:p w14:paraId="331DE684" w14:textId="498789A0" w:rsidR="0030701A" w:rsidRPr="002A2EB9" w:rsidRDefault="0030701A" w:rsidP="0030701A">
            <w:pPr>
              <w:rPr>
                <w:rFonts w:eastAsia="Arial" w:cs="Arial"/>
                <w:sz w:val="22"/>
                <w:szCs w:val="22"/>
                <w:lang w:val="en"/>
              </w:rPr>
            </w:pPr>
          </w:p>
        </w:tc>
        <w:tc>
          <w:tcPr>
            <w:tcW w:w="4543" w:type="dxa"/>
          </w:tcPr>
          <w:p w14:paraId="6FAF559D" w14:textId="6613D8A1" w:rsidR="0030701A" w:rsidRPr="0052185B" w:rsidRDefault="0030701A" w:rsidP="0030701A">
            <w:pPr>
              <w:spacing w:before="150" w:after="150"/>
              <w:rPr>
                <w:rFonts w:eastAsia="Helvetica" w:cs="Arial"/>
                <w:color w:val="000000" w:themeColor="text1"/>
                <w:sz w:val="22"/>
                <w:szCs w:val="22"/>
              </w:rPr>
            </w:pPr>
            <w:r w:rsidRPr="0052185B">
              <w:rPr>
                <w:rFonts w:eastAsia="Helvetica" w:cs="Arial"/>
                <w:color w:val="000000" w:themeColor="text1"/>
                <w:sz w:val="22"/>
                <w:szCs w:val="22"/>
              </w:rPr>
              <w:t xml:space="preserve">Northern Renaissance painting, oil on canvas, </w:t>
            </w:r>
            <w:proofErr w:type="spellStart"/>
            <w:r w:rsidRPr="0052185B">
              <w:rPr>
                <w:rFonts w:eastAsia="Helvetica" w:cs="Arial"/>
                <w:color w:val="000000" w:themeColor="text1"/>
                <w:sz w:val="22"/>
                <w:szCs w:val="22"/>
              </w:rPr>
              <w:t>Kunsthistorisches</w:t>
            </w:r>
            <w:proofErr w:type="spellEnd"/>
            <w:r w:rsidRPr="0052185B">
              <w:rPr>
                <w:rFonts w:eastAsia="Helvetica" w:cs="Arial"/>
                <w:color w:val="000000" w:themeColor="text1"/>
                <w:sz w:val="22"/>
                <w:szCs w:val="22"/>
              </w:rPr>
              <w:t xml:space="preserve"> Museum, Vienna, Austria.</w:t>
            </w:r>
          </w:p>
          <w:p w14:paraId="134AA93D" w14:textId="70997644" w:rsidR="0025714B" w:rsidRPr="0052185B" w:rsidRDefault="0025714B" w:rsidP="0030701A">
            <w:pPr>
              <w:spacing w:before="150" w:after="150"/>
              <w:rPr>
                <w:rFonts w:eastAsia="Helvetica" w:cs="Arial"/>
                <w:sz w:val="22"/>
                <w:szCs w:val="22"/>
              </w:rPr>
            </w:pPr>
            <w:r w:rsidRPr="0052185B">
              <w:rPr>
                <w:rFonts w:eastAsia="Helvetica" w:cs="Arial"/>
                <w:color w:val="000000" w:themeColor="text1"/>
                <w:sz w:val="22"/>
                <w:szCs w:val="22"/>
              </w:rPr>
              <w:t>Video 2015 by Beth Harris and Stephen Zucker.</w:t>
            </w:r>
          </w:p>
          <w:p w14:paraId="2CEAF62A" w14:textId="2219AF31" w:rsidR="0030701A" w:rsidRPr="0052185B" w:rsidRDefault="0030701A" w:rsidP="0030701A">
            <w:pPr>
              <w:spacing w:before="150" w:after="150"/>
              <w:rPr>
                <w:rFonts w:eastAsia="Helvetica" w:cs="Arial"/>
                <w:color w:val="000000" w:themeColor="text1"/>
                <w:sz w:val="22"/>
                <w:szCs w:val="22"/>
              </w:rPr>
            </w:pPr>
          </w:p>
          <w:p w14:paraId="485B58E7" w14:textId="0E6B2C42" w:rsidR="0030701A" w:rsidRPr="0052185B" w:rsidRDefault="0030701A" w:rsidP="0030701A">
            <w:pPr>
              <w:spacing w:before="150" w:after="150"/>
              <w:rPr>
                <w:rFonts w:eastAsia="Helvetica" w:cs="Arial"/>
                <w:color w:val="000000" w:themeColor="text1"/>
                <w:sz w:val="22"/>
                <w:szCs w:val="22"/>
              </w:rPr>
            </w:pPr>
          </w:p>
          <w:p w14:paraId="56F838A1" w14:textId="29102DE7" w:rsidR="0030701A" w:rsidRPr="0052185B" w:rsidRDefault="0030701A" w:rsidP="0030701A">
            <w:pPr>
              <w:spacing w:before="150" w:after="150"/>
              <w:rPr>
                <w:rFonts w:eastAsia="Helvetica" w:cs="Arial"/>
                <w:color w:val="000000" w:themeColor="text1"/>
                <w:sz w:val="22"/>
                <w:szCs w:val="22"/>
              </w:rPr>
            </w:pPr>
          </w:p>
          <w:p w14:paraId="4E086B72" w14:textId="540ABE2D" w:rsidR="0030701A" w:rsidRPr="0052185B" w:rsidRDefault="0030701A" w:rsidP="0030701A">
            <w:pPr>
              <w:spacing w:before="150" w:after="150"/>
              <w:rPr>
                <w:rFonts w:eastAsia="Helvetica" w:cs="Arial"/>
                <w:color w:val="000000" w:themeColor="text1"/>
                <w:sz w:val="22"/>
                <w:szCs w:val="22"/>
              </w:rPr>
            </w:pPr>
          </w:p>
          <w:p w14:paraId="327A00B8" w14:textId="0391D62E" w:rsidR="0030701A" w:rsidRPr="0052185B" w:rsidRDefault="0030701A" w:rsidP="0030701A">
            <w:pPr>
              <w:spacing w:before="150" w:after="150"/>
              <w:rPr>
                <w:rFonts w:eastAsia="Helvetica" w:cs="Arial"/>
                <w:color w:val="000000" w:themeColor="text1"/>
                <w:sz w:val="22"/>
                <w:szCs w:val="22"/>
              </w:rPr>
            </w:pPr>
          </w:p>
          <w:p w14:paraId="7A87BB05" w14:textId="1F3CF35F" w:rsidR="0030701A" w:rsidRPr="0052185B" w:rsidRDefault="0030701A" w:rsidP="0030701A">
            <w:pPr>
              <w:spacing w:before="150" w:after="150"/>
              <w:rPr>
                <w:rFonts w:eastAsia="Helvetica" w:cs="Arial"/>
                <w:color w:val="000000" w:themeColor="text1"/>
                <w:sz w:val="22"/>
                <w:szCs w:val="22"/>
              </w:rPr>
            </w:pPr>
          </w:p>
          <w:p w14:paraId="2C7A7AF8" w14:textId="74DC05D2" w:rsidR="0030701A" w:rsidRPr="0052185B" w:rsidRDefault="0030701A" w:rsidP="0030701A">
            <w:pPr>
              <w:spacing w:before="150" w:after="150"/>
              <w:rPr>
                <w:rFonts w:eastAsia="Helvetica" w:cs="Arial"/>
                <w:color w:val="000000" w:themeColor="text1"/>
                <w:sz w:val="22"/>
                <w:szCs w:val="22"/>
              </w:rPr>
            </w:pPr>
          </w:p>
          <w:p w14:paraId="395B8646" w14:textId="5E8DA64F" w:rsidR="0030701A" w:rsidRPr="0052185B" w:rsidRDefault="0030701A" w:rsidP="0030701A">
            <w:pPr>
              <w:spacing w:before="150" w:after="150"/>
              <w:rPr>
                <w:rFonts w:eastAsia="Helvetica" w:cs="Arial"/>
                <w:color w:val="000000" w:themeColor="text1"/>
                <w:sz w:val="22"/>
                <w:szCs w:val="22"/>
              </w:rPr>
            </w:pPr>
          </w:p>
        </w:tc>
        <w:tc>
          <w:tcPr>
            <w:tcW w:w="2147" w:type="dxa"/>
          </w:tcPr>
          <w:p w14:paraId="08079577" w14:textId="326D5F37" w:rsidR="0030701A" w:rsidRPr="0052185B" w:rsidRDefault="0030701A" w:rsidP="0030701A">
            <w:pPr>
              <w:spacing w:before="150" w:after="150"/>
              <w:rPr>
                <w:rFonts w:eastAsia="Helvetica" w:cs="Arial"/>
                <w:color w:val="000000" w:themeColor="text1"/>
                <w:sz w:val="22"/>
                <w:szCs w:val="22"/>
              </w:rPr>
            </w:pPr>
            <w:hyperlink r:id="rId256">
              <w:r w:rsidRPr="0052185B">
                <w:rPr>
                  <w:rStyle w:val="Hyperlink"/>
                  <w:rFonts w:eastAsia="Helvetica" w:cs="Arial"/>
                  <w:sz w:val="22"/>
                  <w:szCs w:val="22"/>
                </w:rPr>
                <w:t>https://smarthistory.org/pieter-bruegel-the-elder-the-tower-of-babel/</w:t>
              </w:r>
            </w:hyperlink>
          </w:p>
          <w:p w14:paraId="78ACB2A7" w14:textId="493BE98D" w:rsidR="0030701A" w:rsidRPr="002A2EB9" w:rsidRDefault="0030701A" w:rsidP="0030701A">
            <w:pPr>
              <w:spacing w:before="150" w:after="150"/>
              <w:rPr>
                <w:rFonts w:eastAsia="Arial" w:cs="Arial"/>
                <w:sz w:val="22"/>
                <w:szCs w:val="22"/>
              </w:rPr>
            </w:pPr>
            <w:r w:rsidRPr="002A2EB9">
              <w:rPr>
                <w:rFonts w:eastAsia="Arial" w:cs="Arial"/>
                <w:sz w:val="22"/>
                <w:szCs w:val="22"/>
              </w:rPr>
              <w:t>and</w:t>
            </w:r>
          </w:p>
          <w:p w14:paraId="199B3E29" w14:textId="7998E044" w:rsidR="0030701A" w:rsidRPr="001066CF" w:rsidRDefault="0030701A" w:rsidP="0030701A">
            <w:pPr>
              <w:spacing w:line="276" w:lineRule="auto"/>
              <w:rPr>
                <w:rFonts w:cs="Arial"/>
              </w:rPr>
            </w:pPr>
            <w:hyperlink r:id="rId257">
              <w:r w:rsidRPr="002A2EB9">
                <w:rPr>
                  <w:rStyle w:val="Hyperlink"/>
                  <w:rFonts w:eastAsia="Arial" w:cs="Arial"/>
                  <w:sz w:val="22"/>
                  <w:szCs w:val="22"/>
                </w:rPr>
                <w:t>https://jhna.org/articles/come-let-us-make-a-city-and-a-tower-pieter-bruegel-the-elder-tower-of-babel-creation-harmonious-community-antwerp/</w:t>
              </w:r>
            </w:hyperlink>
          </w:p>
          <w:p w14:paraId="23DAF379" w14:textId="5D1BFCD7" w:rsidR="0030701A" w:rsidRPr="002A2EB9" w:rsidRDefault="0030701A" w:rsidP="0030701A">
            <w:pPr>
              <w:rPr>
                <w:rFonts w:eastAsia="Arial" w:cs="Arial"/>
                <w:sz w:val="22"/>
                <w:szCs w:val="22"/>
                <w:lang w:val="en"/>
              </w:rPr>
            </w:pPr>
          </w:p>
        </w:tc>
      </w:tr>
      <w:tr w:rsidR="0030701A" w:rsidRPr="001066CF" w14:paraId="7B246351" w14:textId="77777777" w:rsidTr="00340DFA">
        <w:trPr>
          <w:cantSplit/>
          <w:trHeight w:val="300"/>
        </w:trPr>
        <w:tc>
          <w:tcPr>
            <w:tcW w:w="2670" w:type="dxa"/>
          </w:tcPr>
          <w:p w14:paraId="240A41ED" w14:textId="387D59CA" w:rsidR="0030701A" w:rsidRPr="0052185B" w:rsidRDefault="006B7FE6" w:rsidP="0030701A">
            <w:pPr>
              <w:rPr>
                <w:rFonts w:eastAsia="Helvetica" w:cs="Arial"/>
                <w:color w:val="000000" w:themeColor="text1"/>
                <w:sz w:val="22"/>
                <w:szCs w:val="22"/>
              </w:rPr>
            </w:pPr>
            <w:r w:rsidRPr="002A2EB9">
              <w:rPr>
                <w:rFonts w:eastAsia="Arial" w:cs="Arial"/>
                <w:sz w:val="22"/>
                <w:szCs w:val="22"/>
              </w:rPr>
              <w:t>“</w:t>
            </w:r>
            <w:r w:rsidR="0030701A" w:rsidRPr="002A2EB9">
              <w:rPr>
                <w:rFonts w:eastAsia="Arial" w:cs="Arial"/>
                <w:sz w:val="22"/>
                <w:szCs w:val="22"/>
              </w:rPr>
              <w:t xml:space="preserve">The Spy </w:t>
            </w:r>
            <w:proofErr w:type="spellStart"/>
            <w:r w:rsidR="0030701A" w:rsidRPr="002A2EB9">
              <w:rPr>
                <w:rFonts w:eastAsia="Arial" w:cs="Arial"/>
                <w:sz w:val="22"/>
                <w:szCs w:val="22"/>
              </w:rPr>
              <w:t>Zambur</w:t>
            </w:r>
            <w:proofErr w:type="spellEnd"/>
            <w:r w:rsidR="0030701A" w:rsidRPr="002A2EB9">
              <w:rPr>
                <w:rFonts w:eastAsia="Arial" w:cs="Arial"/>
                <w:sz w:val="22"/>
                <w:szCs w:val="22"/>
              </w:rPr>
              <w:t xml:space="preserve"> Brings Mahiya to the </w:t>
            </w:r>
            <w:r w:rsidR="00D83EE3" w:rsidRPr="002A2EB9">
              <w:rPr>
                <w:rFonts w:eastAsia="Arial" w:cs="Arial"/>
                <w:sz w:val="22"/>
                <w:szCs w:val="22"/>
              </w:rPr>
              <w:t>C</w:t>
            </w:r>
            <w:r w:rsidR="0030701A" w:rsidRPr="002A2EB9">
              <w:rPr>
                <w:rFonts w:eastAsia="Arial" w:cs="Arial"/>
                <w:sz w:val="22"/>
                <w:szCs w:val="22"/>
              </w:rPr>
              <w:t xml:space="preserve">ity </w:t>
            </w:r>
            <w:proofErr w:type="spellStart"/>
            <w:r w:rsidR="0030701A" w:rsidRPr="002A2EB9">
              <w:rPr>
                <w:rFonts w:eastAsia="Arial" w:cs="Arial"/>
                <w:sz w:val="22"/>
                <w:szCs w:val="22"/>
              </w:rPr>
              <w:t>Tawariq</w:t>
            </w:r>
            <w:proofErr w:type="spellEnd"/>
            <w:r w:rsidRPr="002A2EB9">
              <w:rPr>
                <w:rFonts w:eastAsia="Arial" w:cs="Arial"/>
                <w:sz w:val="22"/>
                <w:szCs w:val="22"/>
              </w:rPr>
              <w:t>”</w:t>
            </w:r>
            <w:r w:rsidR="0030701A" w:rsidRPr="002A2EB9">
              <w:rPr>
                <w:rFonts w:eastAsia="Arial" w:cs="Arial"/>
                <w:sz w:val="22"/>
                <w:szCs w:val="22"/>
              </w:rPr>
              <w:t xml:space="preserve"> (c.1570)</w:t>
            </w:r>
          </w:p>
        </w:tc>
        <w:tc>
          <w:tcPr>
            <w:tcW w:w="4543" w:type="dxa"/>
          </w:tcPr>
          <w:p w14:paraId="359FC743" w14:textId="47AF84B3" w:rsidR="0030701A" w:rsidRPr="007224A1" w:rsidRDefault="0030701A" w:rsidP="0030701A">
            <w:pPr>
              <w:spacing w:line="276" w:lineRule="auto"/>
              <w:rPr>
                <w:rFonts w:eastAsia="Helvetica" w:cs="Arial"/>
                <w:color w:val="000000" w:themeColor="text1"/>
                <w:sz w:val="22"/>
                <w:szCs w:val="22"/>
              </w:rPr>
            </w:pPr>
            <w:r w:rsidRPr="003B03C5">
              <w:rPr>
                <w:sz w:val="22"/>
                <w:szCs w:val="22"/>
              </w:rPr>
              <w:t xml:space="preserve">Folio from a </w:t>
            </w:r>
            <w:proofErr w:type="spellStart"/>
            <w:r w:rsidRPr="003B03C5">
              <w:rPr>
                <w:sz w:val="22"/>
                <w:szCs w:val="22"/>
              </w:rPr>
              <w:t>Hamzanama</w:t>
            </w:r>
            <w:proofErr w:type="spellEnd"/>
            <w:r w:rsidRPr="003B03C5">
              <w:rPr>
                <w:sz w:val="22"/>
                <w:szCs w:val="22"/>
              </w:rPr>
              <w:t xml:space="preserve"> (Book of Hamza) attributed to Kesav Das, example of</w:t>
            </w:r>
            <w:r w:rsidRPr="007224A1">
              <w:rPr>
                <w:rFonts w:eastAsia="Helvetica" w:cs="Arial"/>
                <w:color w:val="000000" w:themeColor="text1"/>
                <w:sz w:val="22"/>
                <w:szCs w:val="22"/>
              </w:rPr>
              <w:t xml:space="preserve"> Mughal painting. Illustration of a scene from the life of the uncle of the Prophet Mohammed, who traveled the world preaching Islam.</w:t>
            </w:r>
          </w:p>
          <w:p w14:paraId="4A162992" w14:textId="5177A051" w:rsidR="0030701A" w:rsidRPr="007224A1" w:rsidRDefault="0030701A" w:rsidP="0030701A">
            <w:pPr>
              <w:spacing w:before="150" w:after="150"/>
              <w:rPr>
                <w:rFonts w:eastAsia="Helvetica" w:cs="Arial"/>
                <w:color w:val="000000" w:themeColor="text1"/>
                <w:sz w:val="22"/>
                <w:szCs w:val="22"/>
              </w:rPr>
            </w:pPr>
            <w:r w:rsidRPr="007224A1">
              <w:rPr>
                <w:rFonts w:eastAsia="Helvetica" w:cs="Arial"/>
                <w:color w:val="000000" w:themeColor="text1"/>
                <w:sz w:val="22"/>
                <w:szCs w:val="22"/>
              </w:rPr>
              <w:t>Ink, watercolor, and gold on cloth mounted on paper, Metropolitan Museum of Art, New York.</w:t>
            </w:r>
          </w:p>
          <w:p w14:paraId="7FAEDCE2" w14:textId="4DA4AE89" w:rsidR="0030701A" w:rsidRPr="007224A1" w:rsidRDefault="0030701A" w:rsidP="0030701A">
            <w:pPr>
              <w:spacing w:before="150" w:after="150"/>
              <w:rPr>
                <w:rFonts w:eastAsia="Helvetica" w:cs="Arial"/>
                <w:color w:val="000000" w:themeColor="text1"/>
                <w:sz w:val="22"/>
                <w:szCs w:val="22"/>
              </w:rPr>
            </w:pPr>
          </w:p>
          <w:p w14:paraId="72862469" w14:textId="074698ED" w:rsidR="0030701A" w:rsidRPr="007224A1" w:rsidRDefault="0030701A" w:rsidP="0030701A">
            <w:pPr>
              <w:spacing w:before="150" w:after="150"/>
              <w:rPr>
                <w:rFonts w:eastAsia="Helvetica" w:cs="Arial"/>
                <w:color w:val="000000" w:themeColor="text1"/>
                <w:sz w:val="22"/>
                <w:szCs w:val="22"/>
              </w:rPr>
            </w:pPr>
          </w:p>
          <w:p w14:paraId="75A9E3F4" w14:textId="6A137F08" w:rsidR="0030701A" w:rsidRPr="007224A1" w:rsidRDefault="0030701A" w:rsidP="0030701A">
            <w:pPr>
              <w:rPr>
                <w:rFonts w:eastAsia="Arial" w:cs="Arial"/>
                <w:sz w:val="22"/>
                <w:szCs w:val="22"/>
                <w:lang w:val="en"/>
              </w:rPr>
            </w:pPr>
          </w:p>
        </w:tc>
        <w:tc>
          <w:tcPr>
            <w:tcW w:w="2147" w:type="dxa"/>
          </w:tcPr>
          <w:p w14:paraId="535A3728" w14:textId="533BBA7D" w:rsidR="0030701A" w:rsidRPr="0052185B" w:rsidRDefault="0030701A" w:rsidP="0030701A">
            <w:pPr>
              <w:spacing w:before="150" w:after="150"/>
              <w:rPr>
                <w:rFonts w:eastAsia="Helvetica" w:cs="Arial"/>
                <w:color w:val="000000" w:themeColor="text1"/>
                <w:sz w:val="22"/>
                <w:szCs w:val="22"/>
              </w:rPr>
            </w:pPr>
            <w:hyperlink r:id="rId258">
              <w:r w:rsidRPr="0052185B">
                <w:rPr>
                  <w:rStyle w:val="Hyperlink"/>
                  <w:rFonts w:eastAsia="Helvetica" w:cs="Arial"/>
                  <w:sz w:val="22"/>
                  <w:szCs w:val="22"/>
                </w:rPr>
                <w:t>https://www.metmuseum.org/toah/works-of-art/23.264.1/</w:t>
              </w:r>
            </w:hyperlink>
            <w:r w:rsidRPr="0052185B">
              <w:rPr>
                <w:rFonts w:eastAsia="Helvetica" w:cs="Arial"/>
                <w:color w:val="000000" w:themeColor="text1"/>
                <w:sz w:val="22"/>
                <w:szCs w:val="22"/>
              </w:rPr>
              <w:t>)</w:t>
            </w:r>
          </w:p>
          <w:p w14:paraId="1DB52F65" w14:textId="01B3EDA2" w:rsidR="0030701A" w:rsidRPr="002A2EB9" w:rsidRDefault="0030701A" w:rsidP="0030701A">
            <w:pPr>
              <w:spacing w:line="276" w:lineRule="auto"/>
              <w:rPr>
                <w:rFonts w:eastAsia="Arial" w:cs="Arial"/>
                <w:sz w:val="22"/>
                <w:szCs w:val="22"/>
              </w:rPr>
            </w:pPr>
            <w:r w:rsidRPr="002A2EB9">
              <w:rPr>
                <w:rFonts w:eastAsia="Arial" w:cs="Arial"/>
                <w:sz w:val="22"/>
                <w:szCs w:val="22"/>
              </w:rPr>
              <w:t>and</w:t>
            </w:r>
          </w:p>
          <w:p w14:paraId="564DE12C" w14:textId="0182E2EC" w:rsidR="0030701A" w:rsidRPr="002A2EB9" w:rsidRDefault="0030701A" w:rsidP="0030701A">
            <w:pPr>
              <w:spacing w:line="276" w:lineRule="auto"/>
              <w:rPr>
                <w:rFonts w:eastAsia="Arial" w:cs="Arial"/>
                <w:sz w:val="22"/>
                <w:szCs w:val="22"/>
              </w:rPr>
            </w:pPr>
          </w:p>
          <w:p w14:paraId="5CC1D077" w14:textId="3EC568E9" w:rsidR="0030701A" w:rsidRPr="001066CF" w:rsidRDefault="0030701A" w:rsidP="0030701A">
            <w:pPr>
              <w:spacing w:line="276" w:lineRule="auto"/>
              <w:rPr>
                <w:rFonts w:cs="Arial"/>
              </w:rPr>
            </w:pPr>
            <w:hyperlink r:id="rId259">
              <w:r w:rsidRPr="002A2EB9">
                <w:rPr>
                  <w:rStyle w:val="Hyperlink"/>
                  <w:rFonts w:eastAsia="Arial" w:cs="Arial"/>
                  <w:sz w:val="22"/>
                  <w:szCs w:val="22"/>
                </w:rPr>
                <w:t>https://www.metmuseum.org/art/collection/search/447743</w:t>
              </w:r>
            </w:hyperlink>
          </w:p>
          <w:p w14:paraId="12CCFEE5" w14:textId="502AC973" w:rsidR="0030701A" w:rsidRPr="002A2EB9" w:rsidRDefault="0030701A" w:rsidP="0030701A">
            <w:pPr>
              <w:rPr>
                <w:rFonts w:eastAsia="Arial" w:cs="Arial"/>
                <w:sz w:val="22"/>
                <w:szCs w:val="22"/>
                <w:lang w:val="en"/>
              </w:rPr>
            </w:pPr>
          </w:p>
        </w:tc>
      </w:tr>
      <w:tr w:rsidR="0030701A" w:rsidRPr="00E371DE" w14:paraId="411FC3F7" w14:textId="77777777" w:rsidTr="00340DFA">
        <w:trPr>
          <w:cantSplit/>
          <w:trHeight w:val="300"/>
        </w:trPr>
        <w:tc>
          <w:tcPr>
            <w:tcW w:w="2670" w:type="dxa"/>
          </w:tcPr>
          <w:p w14:paraId="7ED45D8C" w14:textId="57024ED3" w:rsidR="0030701A" w:rsidRPr="005060F6" w:rsidRDefault="0030701A" w:rsidP="0030701A">
            <w:pPr>
              <w:spacing w:line="276" w:lineRule="auto"/>
              <w:rPr>
                <w:rFonts w:eastAsia="Arial" w:cs="Arial"/>
                <w:sz w:val="22"/>
                <w:szCs w:val="22"/>
                <w:lang w:val="en"/>
              </w:rPr>
            </w:pPr>
            <w:r w:rsidRPr="005060F6">
              <w:rPr>
                <w:rFonts w:eastAsia="Arial" w:cs="Arial"/>
                <w:sz w:val="22"/>
                <w:szCs w:val="22"/>
                <w:lang w:val="en"/>
              </w:rPr>
              <w:t xml:space="preserve">Bernal Diaz del Castillo, excerpts from </w:t>
            </w:r>
            <w:r w:rsidR="009C7C10" w:rsidRPr="005060F6">
              <w:rPr>
                <w:rFonts w:eastAsia="Arial" w:cs="Arial"/>
                <w:sz w:val="22"/>
                <w:szCs w:val="22"/>
                <w:lang w:val="en"/>
              </w:rPr>
              <w:t>T</w:t>
            </w:r>
            <w:r w:rsidRPr="005060F6">
              <w:rPr>
                <w:rFonts w:eastAsia="Arial" w:cs="Arial"/>
                <w:sz w:val="22"/>
                <w:szCs w:val="22"/>
                <w:lang w:val="en"/>
              </w:rPr>
              <w:t xml:space="preserve">he </w:t>
            </w:r>
            <w:r w:rsidR="009C7C10" w:rsidRPr="005060F6">
              <w:rPr>
                <w:rFonts w:eastAsia="Arial" w:cs="Arial"/>
                <w:sz w:val="22"/>
                <w:szCs w:val="22"/>
                <w:lang w:val="en"/>
              </w:rPr>
              <w:t>T</w:t>
            </w:r>
            <w:r w:rsidRPr="005060F6">
              <w:rPr>
                <w:rFonts w:eastAsia="Arial" w:cs="Arial"/>
                <w:sz w:val="22"/>
                <w:szCs w:val="22"/>
                <w:lang w:val="en"/>
              </w:rPr>
              <w:t xml:space="preserve">rue </w:t>
            </w:r>
            <w:r w:rsidR="009C7C10" w:rsidRPr="005060F6">
              <w:rPr>
                <w:rFonts w:eastAsia="Arial" w:cs="Arial"/>
                <w:sz w:val="22"/>
                <w:szCs w:val="22"/>
                <w:lang w:val="en"/>
              </w:rPr>
              <w:t>H</w:t>
            </w:r>
            <w:r w:rsidRPr="005060F6">
              <w:rPr>
                <w:rFonts w:eastAsia="Arial" w:cs="Arial"/>
                <w:sz w:val="22"/>
                <w:szCs w:val="22"/>
                <w:lang w:val="en"/>
              </w:rPr>
              <w:t>istory of the Conquest of New Spain (1576)</w:t>
            </w:r>
          </w:p>
          <w:p w14:paraId="34955033" w14:textId="65872B20" w:rsidR="0030701A" w:rsidRPr="005060F6" w:rsidRDefault="0030701A" w:rsidP="0052185B">
            <w:pPr>
              <w:spacing w:line="276" w:lineRule="auto"/>
              <w:rPr>
                <w:rFonts w:eastAsia="Arial" w:cs="Arial"/>
                <w:sz w:val="22"/>
                <w:szCs w:val="22"/>
                <w:lang w:val="en"/>
              </w:rPr>
            </w:pPr>
          </w:p>
        </w:tc>
        <w:tc>
          <w:tcPr>
            <w:tcW w:w="4543" w:type="dxa"/>
          </w:tcPr>
          <w:p w14:paraId="3E4AEBCA" w14:textId="4FB4E658" w:rsidR="0030701A" w:rsidRPr="005060F6" w:rsidRDefault="0030701A" w:rsidP="0052185B">
            <w:pPr>
              <w:spacing w:line="276" w:lineRule="auto"/>
              <w:rPr>
                <w:rFonts w:eastAsia="Arial" w:cs="Arial"/>
                <w:sz w:val="22"/>
                <w:szCs w:val="22"/>
                <w:lang w:val="en"/>
              </w:rPr>
            </w:pPr>
            <w:r w:rsidRPr="005060F6">
              <w:rPr>
                <w:rFonts w:eastAsia="Arial" w:cs="Arial"/>
                <w:sz w:val="22"/>
                <w:szCs w:val="22"/>
                <w:lang w:val="en"/>
              </w:rPr>
              <w:t>Spanish account of the conquest of Mexico.</w:t>
            </w:r>
          </w:p>
          <w:p w14:paraId="1C94C097" w14:textId="61130D01" w:rsidR="0030701A" w:rsidRPr="005060F6" w:rsidRDefault="0030701A" w:rsidP="0052185B">
            <w:pPr>
              <w:spacing w:line="276" w:lineRule="auto"/>
              <w:rPr>
                <w:rFonts w:eastAsia="Arial" w:cs="Arial"/>
                <w:sz w:val="22"/>
                <w:szCs w:val="22"/>
                <w:lang w:val="en"/>
              </w:rPr>
            </w:pPr>
          </w:p>
          <w:p w14:paraId="58A00570" w14:textId="28B840A4" w:rsidR="0030701A" w:rsidRPr="005060F6" w:rsidRDefault="0030701A" w:rsidP="0052185B">
            <w:pPr>
              <w:spacing w:line="276" w:lineRule="auto"/>
              <w:rPr>
                <w:rFonts w:eastAsia="Arial" w:cs="Arial"/>
                <w:sz w:val="22"/>
                <w:szCs w:val="22"/>
                <w:lang w:val="en"/>
              </w:rPr>
            </w:pPr>
          </w:p>
          <w:p w14:paraId="6A40F472" w14:textId="3DC3CD0D" w:rsidR="0030701A" w:rsidRPr="005060F6" w:rsidRDefault="0030701A" w:rsidP="0052185B">
            <w:pPr>
              <w:spacing w:line="276" w:lineRule="auto"/>
              <w:rPr>
                <w:rFonts w:eastAsia="Arial" w:cs="Arial"/>
                <w:sz w:val="22"/>
                <w:szCs w:val="22"/>
                <w:lang w:val="en"/>
              </w:rPr>
            </w:pPr>
          </w:p>
          <w:p w14:paraId="7652B0A3" w14:textId="6ECA4AE9" w:rsidR="0030701A" w:rsidRPr="005060F6" w:rsidRDefault="0030701A" w:rsidP="0052185B">
            <w:pPr>
              <w:spacing w:line="276" w:lineRule="auto"/>
              <w:rPr>
                <w:rFonts w:eastAsia="Arial" w:cs="Arial"/>
                <w:sz w:val="22"/>
                <w:szCs w:val="22"/>
                <w:lang w:val="en"/>
              </w:rPr>
            </w:pPr>
          </w:p>
          <w:p w14:paraId="5B3892AE" w14:textId="51E1CEFB" w:rsidR="0030701A" w:rsidRPr="005060F6" w:rsidRDefault="0030701A" w:rsidP="0052185B">
            <w:pPr>
              <w:spacing w:line="276" w:lineRule="auto"/>
              <w:rPr>
                <w:rFonts w:eastAsia="Arial" w:cs="Arial"/>
                <w:sz w:val="22"/>
                <w:szCs w:val="22"/>
                <w:lang w:val="en"/>
              </w:rPr>
            </w:pPr>
          </w:p>
        </w:tc>
        <w:tc>
          <w:tcPr>
            <w:tcW w:w="2147" w:type="dxa"/>
          </w:tcPr>
          <w:p w14:paraId="3B7954B8" w14:textId="7EAA7B8F" w:rsidR="0030701A" w:rsidRPr="005060F6" w:rsidRDefault="0030701A" w:rsidP="0052185B">
            <w:pPr>
              <w:spacing w:line="276" w:lineRule="auto"/>
              <w:rPr>
                <w:rFonts w:eastAsia="Arial" w:cs="Arial"/>
                <w:sz w:val="22"/>
                <w:szCs w:val="22"/>
                <w:lang w:val="en"/>
              </w:rPr>
            </w:pPr>
            <w:hyperlink r:id="rId260" w:history="1">
              <w:hyperlink r:id="rId261">
                <w:r w:rsidRPr="005060F6">
                  <w:rPr>
                    <w:rStyle w:val="Hyperlink"/>
                    <w:rFonts w:eastAsia="Arial"/>
                    <w:sz w:val="22"/>
                    <w:szCs w:val="22"/>
                    <w:lang w:val="en"/>
                  </w:rPr>
                  <w:t>http://chnm.gmu.edu/worldhistorysources/sources/conquestofnewspain.html</w:t>
                </w:r>
              </w:hyperlink>
            </w:hyperlink>
          </w:p>
          <w:p w14:paraId="2A097A5C" w14:textId="77777777" w:rsidR="003B03C5" w:rsidRDefault="003B03C5" w:rsidP="0030701A">
            <w:pPr>
              <w:spacing w:line="276" w:lineRule="auto"/>
              <w:rPr>
                <w:rFonts w:eastAsia="Arial" w:cs="Arial"/>
                <w:sz w:val="22"/>
                <w:szCs w:val="22"/>
                <w:lang w:val="en"/>
              </w:rPr>
            </w:pPr>
          </w:p>
          <w:p w14:paraId="031B6916" w14:textId="2F2B452C" w:rsidR="0030701A" w:rsidRPr="005060F6" w:rsidRDefault="0030701A" w:rsidP="0030701A">
            <w:pPr>
              <w:spacing w:line="276" w:lineRule="auto"/>
              <w:rPr>
                <w:rFonts w:eastAsia="Arial" w:cs="Arial"/>
                <w:sz w:val="22"/>
                <w:szCs w:val="22"/>
                <w:lang w:val="en"/>
              </w:rPr>
            </w:pPr>
            <w:r w:rsidRPr="005060F6">
              <w:rPr>
                <w:rFonts w:eastAsia="Arial" w:cs="Arial"/>
                <w:sz w:val="22"/>
                <w:szCs w:val="22"/>
                <w:lang w:val="en"/>
              </w:rPr>
              <w:t>and</w:t>
            </w:r>
          </w:p>
          <w:p w14:paraId="3D55B246" w14:textId="4E71C8C6" w:rsidR="0030701A" w:rsidRPr="005060F6" w:rsidRDefault="0030701A" w:rsidP="0030701A">
            <w:pPr>
              <w:spacing w:line="276" w:lineRule="auto"/>
              <w:rPr>
                <w:rFonts w:eastAsia="Arial" w:cs="Arial"/>
                <w:sz w:val="22"/>
                <w:szCs w:val="22"/>
                <w:lang w:val="en"/>
              </w:rPr>
            </w:pPr>
          </w:p>
          <w:p w14:paraId="0C3B5B6A" w14:textId="7E34993F" w:rsidR="003B03C5" w:rsidRPr="005060F6" w:rsidRDefault="003B03C5" w:rsidP="0030701A">
            <w:pPr>
              <w:spacing w:line="276" w:lineRule="auto"/>
              <w:rPr>
                <w:rStyle w:val="Hyperlink"/>
                <w:sz w:val="22"/>
                <w:szCs w:val="22"/>
                <w:lang w:val="en"/>
              </w:rPr>
            </w:pPr>
            <w:r>
              <w:rPr>
                <w:sz w:val="22"/>
                <w:szCs w:val="22"/>
                <w:lang w:val="en"/>
              </w:rPr>
              <w:fldChar w:fldCharType="begin"/>
            </w:r>
            <w:r>
              <w:rPr>
                <w:sz w:val="22"/>
                <w:szCs w:val="22"/>
                <w:lang w:val="en"/>
              </w:rPr>
              <w:instrText>HYPERLINK "https://www.gutenberg.org/files/32474/32474-h/32474-h.htm"</w:instrText>
            </w:r>
            <w:r>
              <w:rPr>
                <w:sz w:val="22"/>
                <w:szCs w:val="22"/>
                <w:lang w:val="en"/>
              </w:rPr>
            </w:r>
            <w:r>
              <w:rPr>
                <w:sz w:val="22"/>
                <w:szCs w:val="22"/>
                <w:lang w:val="en"/>
              </w:rPr>
              <w:fldChar w:fldCharType="separate"/>
            </w:r>
            <w:r w:rsidR="0030701A" w:rsidRPr="005060F6">
              <w:rPr>
                <w:rStyle w:val="Hyperlink"/>
                <w:sz w:val="22"/>
                <w:szCs w:val="22"/>
                <w:lang w:val="en"/>
              </w:rPr>
              <w:t>https://www.gutenberg.org/files/32474/32474-h/32474-h.htm</w:t>
            </w:r>
          </w:p>
          <w:p w14:paraId="25C67D36" w14:textId="376D608C" w:rsidR="0030701A" w:rsidRPr="005060F6" w:rsidRDefault="003B03C5" w:rsidP="0052185B">
            <w:pPr>
              <w:spacing w:line="276" w:lineRule="auto"/>
              <w:rPr>
                <w:rFonts w:eastAsia="Arial" w:cs="Arial"/>
                <w:sz w:val="22"/>
                <w:szCs w:val="22"/>
                <w:lang w:val="en"/>
              </w:rPr>
            </w:pPr>
            <w:r>
              <w:rPr>
                <w:sz w:val="22"/>
                <w:szCs w:val="22"/>
                <w:lang w:val="en"/>
              </w:rPr>
              <w:fldChar w:fldCharType="end"/>
            </w:r>
          </w:p>
        </w:tc>
      </w:tr>
      <w:tr w:rsidR="0030701A" w:rsidRPr="001066CF" w14:paraId="12B15AF7" w14:textId="77777777" w:rsidTr="00340DFA">
        <w:trPr>
          <w:cantSplit/>
          <w:trHeight w:val="300"/>
        </w:trPr>
        <w:tc>
          <w:tcPr>
            <w:tcW w:w="2670" w:type="dxa"/>
          </w:tcPr>
          <w:p w14:paraId="212208D8" w14:textId="77FEC12E" w:rsidR="0030701A" w:rsidRPr="002A2EB9" w:rsidRDefault="0030701A" w:rsidP="0052185B">
            <w:pPr>
              <w:spacing w:line="276" w:lineRule="auto"/>
              <w:rPr>
                <w:rFonts w:eastAsia="Arial" w:cs="Arial"/>
                <w:sz w:val="22"/>
                <w:szCs w:val="22"/>
              </w:rPr>
            </w:pPr>
            <w:r w:rsidRPr="002A2EB9">
              <w:rPr>
                <w:rFonts w:eastAsia="Arial" w:cs="Arial"/>
                <w:sz w:val="22"/>
                <w:szCs w:val="22"/>
              </w:rPr>
              <w:t>Rembrandt Van Rijn</w:t>
            </w:r>
            <w:r w:rsidR="00DD327F" w:rsidRPr="002A2EB9">
              <w:rPr>
                <w:rFonts w:eastAsia="Arial" w:cs="Arial"/>
                <w:sz w:val="22"/>
                <w:szCs w:val="22"/>
              </w:rPr>
              <w:t>,</w:t>
            </w:r>
            <w:r w:rsidRPr="002A2EB9">
              <w:rPr>
                <w:rFonts w:eastAsia="Arial" w:cs="Arial"/>
                <w:sz w:val="22"/>
                <w:szCs w:val="22"/>
              </w:rPr>
              <w:t xml:space="preserve"> </w:t>
            </w:r>
            <w:r w:rsidRPr="002A2EB9">
              <w:rPr>
                <w:rFonts w:eastAsia="Arial" w:cs="Arial"/>
                <w:i/>
                <w:iCs/>
                <w:sz w:val="22"/>
                <w:szCs w:val="22"/>
              </w:rPr>
              <w:t>T</w:t>
            </w:r>
            <w:r w:rsidR="00DD327F" w:rsidRPr="002A2EB9">
              <w:rPr>
                <w:rFonts w:eastAsia="Arial" w:cs="Arial"/>
                <w:i/>
                <w:iCs/>
                <w:sz w:val="22"/>
                <w:szCs w:val="22"/>
              </w:rPr>
              <w:t>he</w:t>
            </w:r>
            <w:r w:rsidRPr="002A2EB9">
              <w:rPr>
                <w:rFonts w:eastAsia="Arial" w:cs="Arial"/>
                <w:i/>
                <w:iCs/>
                <w:sz w:val="22"/>
                <w:szCs w:val="22"/>
              </w:rPr>
              <w:t xml:space="preserve"> Anatomy Lesson of Dr. Nicolaes Tulp</w:t>
            </w:r>
            <w:r w:rsidR="00DD327F" w:rsidRPr="002A2EB9">
              <w:rPr>
                <w:rFonts w:eastAsia="Arial" w:cs="Arial"/>
                <w:i/>
                <w:iCs/>
                <w:sz w:val="22"/>
                <w:szCs w:val="22"/>
              </w:rPr>
              <w:t xml:space="preserve"> </w:t>
            </w:r>
            <w:r w:rsidR="00DD327F" w:rsidRPr="002A2EB9">
              <w:rPr>
                <w:rFonts w:eastAsia="Arial" w:cs="Arial"/>
                <w:sz w:val="22"/>
                <w:szCs w:val="22"/>
              </w:rPr>
              <w:t>(1632)</w:t>
            </w:r>
          </w:p>
          <w:p w14:paraId="63500433" w14:textId="1815A19D" w:rsidR="0030701A" w:rsidRPr="002A2EB9" w:rsidRDefault="0030701A" w:rsidP="0030701A">
            <w:pPr>
              <w:rPr>
                <w:rFonts w:eastAsia="Arial" w:cs="Arial"/>
                <w:sz w:val="22"/>
                <w:szCs w:val="22"/>
                <w:lang w:val="en"/>
              </w:rPr>
            </w:pPr>
          </w:p>
        </w:tc>
        <w:tc>
          <w:tcPr>
            <w:tcW w:w="4543" w:type="dxa"/>
          </w:tcPr>
          <w:p w14:paraId="0ED56EC3" w14:textId="62730EFE" w:rsidR="0030701A" w:rsidRPr="0052185B" w:rsidRDefault="0030701A" w:rsidP="0030701A">
            <w:pPr>
              <w:spacing w:before="150" w:after="150"/>
              <w:rPr>
                <w:rFonts w:eastAsia="Helvetica" w:cs="Arial"/>
                <w:color w:val="000000" w:themeColor="text1"/>
                <w:sz w:val="22"/>
                <w:szCs w:val="22"/>
              </w:rPr>
            </w:pPr>
            <w:r w:rsidRPr="0052185B">
              <w:rPr>
                <w:rFonts w:eastAsia="Helvetica" w:cs="Arial"/>
                <w:color w:val="000000" w:themeColor="text1"/>
                <w:sz w:val="22"/>
                <w:szCs w:val="22"/>
              </w:rPr>
              <w:t>Group portrait of attendants at a dissection, one of many paintings made for the prosperous middle class of the Dutch Republic (video, 2015). Oil on canvas, Rijksmuseum, Amsterdam, the Netherlands.</w:t>
            </w:r>
          </w:p>
          <w:p w14:paraId="65C629BC" w14:textId="47C87BA0" w:rsidR="0030701A" w:rsidRPr="0052185B" w:rsidRDefault="0030701A" w:rsidP="0030701A">
            <w:pPr>
              <w:spacing w:before="150" w:after="150"/>
              <w:rPr>
                <w:rFonts w:eastAsia="Helvetica" w:cs="Arial"/>
                <w:color w:val="000000" w:themeColor="text1"/>
                <w:sz w:val="22"/>
                <w:szCs w:val="22"/>
              </w:rPr>
            </w:pPr>
          </w:p>
          <w:p w14:paraId="734E2C6B" w14:textId="2169EDCB" w:rsidR="0030701A" w:rsidRPr="0052185B" w:rsidRDefault="0030701A" w:rsidP="0030701A">
            <w:pPr>
              <w:spacing w:before="150" w:after="150"/>
              <w:rPr>
                <w:rFonts w:eastAsia="Helvetica" w:cs="Arial"/>
                <w:color w:val="000000" w:themeColor="text1"/>
                <w:sz w:val="22"/>
                <w:szCs w:val="22"/>
              </w:rPr>
            </w:pPr>
          </w:p>
          <w:p w14:paraId="194CC027" w14:textId="34C3D07A" w:rsidR="0030701A" w:rsidRPr="0052185B" w:rsidRDefault="0030701A" w:rsidP="0030701A">
            <w:pPr>
              <w:spacing w:before="150" w:after="150"/>
              <w:rPr>
                <w:rFonts w:eastAsia="Helvetica" w:cs="Arial"/>
                <w:color w:val="000000" w:themeColor="text1"/>
                <w:sz w:val="22"/>
                <w:szCs w:val="22"/>
              </w:rPr>
            </w:pPr>
          </w:p>
          <w:p w14:paraId="7C2C6B10" w14:textId="471EA987" w:rsidR="0030701A" w:rsidRPr="0052185B" w:rsidRDefault="0030701A" w:rsidP="0030701A">
            <w:pPr>
              <w:spacing w:before="150" w:after="150"/>
              <w:rPr>
                <w:rFonts w:eastAsia="Helvetica" w:cs="Arial"/>
                <w:color w:val="000000" w:themeColor="text1"/>
                <w:sz w:val="22"/>
                <w:szCs w:val="22"/>
              </w:rPr>
            </w:pPr>
          </w:p>
        </w:tc>
        <w:tc>
          <w:tcPr>
            <w:tcW w:w="2147" w:type="dxa"/>
          </w:tcPr>
          <w:p w14:paraId="6C5FEE63" w14:textId="66FB5AAB" w:rsidR="0030701A" w:rsidRPr="0052185B" w:rsidRDefault="0030701A" w:rsidP="0030701A">
            <w:pPr>
              <w:spacing w:before="150" w:after="150"/>
              <w:rPr>
                <w:rFonts w:eastAsia="Helvetica" w:cs="Arial"/>
                <w:color w:val="000000" w:themeColor="text1"/>
                <w:sz w:val="22"/>
                <w:szCs w:val="22"/>
              </w:rPr>
            </w:pPr>
            <w:hyperlink r:id="rId262">
              <w:r w:rsidRPr="0052185B">
                <w:rPr>
                  <w:rStyle w:val="Hyperlink"/>
                  <w:rFonts w:eastAsia="Helvetica" w:cs="Arial"/>
                  <w:sz w:val="22"/>
                  <w:szCs w:val="22"/>
                </w:rPr>
                <w:t>https://smarthistory.org/rembrandt-anatomy-lesson-of-dr-tulp/</w:t>
              </w:r>
            </w:hyperlink>
            <w:r w:rsidRPr="0052185B">
              <w:rPr>
                <w:rFonts w:eastAsia="Helvetica" w:cs="Arial"/>
                <w:color w:val="000000" w:themeColor="text1"/>
                <w:sz w:val="22"/>
                <w:szCs w:val="22"/>
              </w:rPr>
              <w:t>)</w:t>
            </w:r>
          </w:p>
          <w:p w14:paraId="3A83A98C" w14:textId="0AC21ED4" w:rsidR="0030701A" w:rsidRPr="002A2EB9" w:rsidRDefault="0030701A" w:rsidP="0030701A">
            <w:pPr>
              <w:spacing w:line="276" w:lineRule="auto"/>
              <w:rPr>
                <w:rFonts w:eastAsia="Arial" w:cs="Arial"/>
                <w:sz w:val="22"/>
                <w:szCs w:val="22"/>
              </w:rPr>
            </w:pPr>
            <w:r w:rsidRPr="002A2EB9">
              <w:rPr>
                <w:rFonts w:eastAsia="Arial" w:cs="Arial"/>
                <w:sz w:val="22"/>
                <w:szCs w:val="22"/>
              </w:rPr>
              <w:t>and</w:t>
            </w:r>
          </w:p>
          <w:p w14:paraId="26AEAAA5" w14:textId="54C384EC" w:rsidR="0030701A" w:rsidRPr="002A2EB9" w:rsidRDefault="0030701A" w:rsidP="0030701A">
            <w:pPr>
              <w:spacing w:line="276" w:lineRule="auto"/>
              <w:rPr>
                <w:rFonts w:eastAsia="Arial" w:cs="Arial"/>
                <w:sz w:val="22"/>
                <w:szCs w:val="22"/>
              </w:rPr>
            </w:pPr>
          </w:p>
          <w:p w14:paraId="282DAC2E" w14:textId="435DA6C2" w:rsidR="0030701A" w:rsidRPr="001066CF" w:rsidRDefault="0030701A" w:rsidP="0030701A">
            <w:pPr>
              <w:spacing w:line="276" w:lineRule="auto"/>
              <w:rPr>
                <w:rFonts w:cs="Arial"/>
              </w:rPr>
            </w:pPr>
            <w:hyperlink r:id="rId263">
              <w:r w:rsidRPr="002A2EB9">
                <w:rPr>
                  <w:rStyle w:val="Hyperlink"/>
                  <w:rFonts w:eastAsia="Arial" w:cs="Arial"/>
                  <w:sz w:val="22"/>
                  <w:szCs w:val="22"/>
                </w:rPr>
                <w:t>https://smarthistory.org/rembrandt-anatomy-lesson-of-dr-tulp/</w:t>
              </w:r>
            </w:hyperlink>
          </w:p>
          <w:p w14:paraId="5E0A8FF1" w14:textId="6D2CE5D5" w:rsidR="0030701A" w:rsidRPr="002A2EB9" w:rsidRDefault="0030701A" w:rsidP="0030701A">
            <w:pPr>
              <w:rPr>
                <w:rFonts w:eastAsia="Arial" w:cs="Arial"/>
                <w:sz w:val="22"/>
                <w:szCs w:val="22"/>
                <w:lang w:val="en"/>
              </w:rPr>
            </w:pPr>
          </w:p>
        </w:tc>
      </w:tr>
      <w:tr w:rsidR="0030701A" w:rsidRPr="001066CF" w14:paraId="428A4876" w14:textId="77777777" w:rsidTr="00340DFA">
        <w:trPr>
          <w:cantSplit/>
          <w:trHeight w:val="300"/>
        </w:trPr>
        <w:tc>
          <w:tcPr>
            <w:tcW w:w="2670" w:type="dxa"/>
          </w:tcPr>
          <w:p w14:paraId="1D9CC72E" w14:textId="19C85034" w:rsidR="0030701A" w:rsidRPr="002A2EB9" w:rsidRDefault="0030701A" w:rsidP="0030701A">
            <w:pPr>
              <w:spacing w:line="276" w:lineRule="auto"/>
              <w:rPr>
                <w:rFonts w:eastAsia="Arial" w:cs="Arial"/>
                <w:sz w:val="22"/>
                <w:szCs w:val="22"/>
              </w:rPr>
            </w:pPr>
            <w:proofErr w:type="spellStart"/>
            <w:r w:rsidRPr="002A2EB9">
              <w:rPr>
                <w:rFonts w:eastAsia="Arial" w:cs="Arial"/>
                <w:sz w:val="22"/>
                <w:szCs w:val="22"/>
              </w:rPr>
              <w:t>Evliya</w:t>
            </w:r>
            <w:proofErr w:type="spellEnd"/>
            <w:r w:rsidRPr="002A2EB9">
              <w:rPr>
                <w:rFonts w:eastAsia="Arial" w:cs="Arial"/>
                <w:sz w:val="22"/>
                <w:szCs w:val="22"/>
              </w:rPr>
              <w:t xml:space="preserve"> </w:t>
            </w:r>
            <w:r w:rsidR="004C00A0" w:rsidRPr="002A2EB9">
              <w:rPr>
                <w:rFonts w:eastAsia="Arial" w:cs="Arial"/>
                <w:sz w:val="22"/>
                <w:szCs w:val="22"/>
              </w:rPr>
              <w:t>Ç</w:t>
            </w:r>
            <w:r w:rsidRPr="002A2EB9">
              <w:rPr>
                <w:rFonts w:eastAsia="Arial" w:cs="Arial"/>
                <w:sz w:val="22"/>
                <w:szCs w:val="22"/>
              </w:rPr>
              <w:t xml:space="preserve">elebi, </w:t>
            </w:r>
            <w:proofErr w:type="spellStart"/>
            <w:r w:rsidRPr="0052185B">
              <w:rPr>
                <w:rFonts w:eastAsia="Arial" w:cs="Arial"/>
                <w:i/>
                <w:iCs/>
                <w:sz w:val="22"/>
                <w:szCs w:val="22"/>
              </w:rPr>
              <w:t>S</w:t>
            </w:r>
            <w:r w:rsidR="000F235B" w:rsidRPr="0052185B">
              <w:rPr>
                <w:rFonts w:eastAsia="Arial" w:cs="Arial"/>
                <w:i/>
                <w:iCs/>
                <w:sz w:val="22"/>
                <w:szCs w:val="22"/>
              </w:rPr>
              <w:t>e</w:t>
            </w:r>
            <w:r w:rsidRPr="0052185B">
              <w:rPr>
                <w:rFonts w:eastAsia="Arial" w:cs="Arial"/>
                <w:i/>
                <w:iCs/>
                <w:sz w:val="22"/>
                <w:szCs w:val="22"/>
              </w:rPr>
              <w:t>yahatname</w:t>
            </w:r>
            <w:proofErr w:type="spellEnd"/>
            <w:r w:rsidRPr="0052185B">
              <w:rPr>
                <w:rFonts w:eastAsia="Arial" w:cs="Arial"/>
                <w:i/>
                <w:iCs/>
                <w:sz w:val="22"/>
                <w:szCs w:val="22"/>
              </w:rPr>
              <w:t xml:space="preserve"> (Book of Travels</w:t>
            </w:r>
            <w:r w:rsidR="00EC180A" w:rsidRPr="0052185B">
              <w:rPr>
                <w:rFonts w:eastAsia="Arial" w:cs="Arial"/>
                <w:i/>
                <w:iCs/>
                <w:sz w:val="22"/>
                <w:szCs w:val="22"/>
              </w:rPr>
              <w:t>)</w:t>
            </w:r>
            <w:r w:rsidRPr="002A2EB9">
              <w:rPr>
                <w:rFonts w:eastAsia="Arial" w:cs="Arial"/>
                <w:sz w:val="22"/>
                <w:szCs w:val="22"/>
              </w:rPr>
              <w:t>, (1630</w:t>
            </w:r>
            <w:r w:rsidR="00774EA5" w:rsidRPr="002A2EB9">
              <w:rPr>
                <w:rFonts w:eastAsia="Arial" w:cs="Arial"/>
                <w:sz w:val="22"/>
                <w:szCs w:val="22"/>
              </w:rPr>
              <w:t>–</w:t>
            </w:r>
            <w:r w:rsidRPr="002A2EB9">
              <w:rPr>
                <w:rFonts w:eastAsia="Arial" w:cs="Arial"/>
                <w:sz w:val="22"/>
                <w:szCs w:val="22"/>
              </w:rPr>
              <w:t>1672)</w:t>
            </w:r>
          </w:p>
          <w:p w14:paraId="300E1D02" w14:textId="079190BB" w:rsidR="0030701A" w:rsidRPr="002A2EB9" w:rsidRDefault="0030701A" w:rsidP="0030701A">
            <w:pPr>
              <w:rPr>
                <w:rFonts w:eastAsia="Arial" w:cs="Arial"/>
                <w:sz w:val="22"/>
                <w:szCs w:val="22"/>
                <w:lang w:val="en"/>
              </w:rPr>
            </w:pPr>
          </w:p>
        </w:tc>
        <w:tc>
          <w:tcPr>
            <w:tcW w:w="4543" w:type="dxa"/>
          </w:tcPr>
          <w:p w14:paraId="71365D25" w14:textId="737969F1" w:rsidR="0030701A" w:rsidRPr="0052185B" w:rsidRDefault="0030701A" w:rsidP="0030701A">
            <w:pPr>
              <w:spacing w:before="150" w:after="150"/>
              <w:rPr>
                <w:rFonts w:eastAsia="Helvetica" w:cs="Arial"/>
                <w:color w:val="000000" w:themeColor="text1"/>
                <w:sz w:val="22"/>
                <w:szCs w:val="22"/>
              </w:rPr>
            </w:pPr>
            <w:r w:rsidRPr="0052185B">
              <w:rPr>
                <w:rFonts w:eastAsia="Helvetica" w:cs="Arial"/>
                <w:color w:val="000000" w:themeColor="text1"/>
                <w:sz w:val="22"/>
                <w:szCs w:val="22"/>
              </w:rPr>
              <w:t>Accounts by a Muslim traveler in Asia, Africa, and Europe. Virtual exhibition with text, images, video, London, 2010.</w:t>
            </w:r>
          </w:p>
          <w:p w14:paraId="69DFADF1" w14:textId="1EDBDE9F" w:rsidR="0030701A" w:rsidRPr="0052185B" w:rsidRDefault="0030701A" w:rsidP="0030701A">
            <w:pPr>
              <w:spacing w:before="150" w:after="150"/>
              <w:rPr>
                <w:rFonts w:eastAsia="Helvetica" w:cs="Arial"/>
                <w:color w:val="000000" w:themeColor="text1"/>
                <w:sz w:val="22"/>
                <w:szCs w:val="22"/>
              </w:rPr>
            </w:pPr>
          </w:p>
          <w:p w14:paraId="2AA981C0" w14:textId="31634193" w:rsidR="0030701A" w:rsidRPr="0052185B" w:rsidRDefault="0030701A" w:rsidP="0030701A">
            <w:pPr>
              <w:spacing w:before="150" w:after="150"/>
              <w:rPr>
                <w:rFonts w:eastAsia="Helvetica" w:cs="Arial"/>
                <w:color w:val="000000" w:themeColor="text1"/>
                <w:sz w:val="22"/>
                <w:szCs w:val="22"/>
              </w:rPr>
            </w:pPr>
          </w:p>
          <w:p w14:paraId="5DCD6634" w14:textId="2ECFB234" w:rsidR="0030701A" w:rsidRPr="0052185B" w:rsidRDefault="0030701A" w:rsidP="0030701A">
            <w:pPr>
              <w:spacing w:before="150" w:after="150"/>
              <w:rPr>
                <w:rFonts w:eastAsia="Helvetica" w:cs="Arial"/>
                <w:color w:val="000000" w:themeColor="text1"/>
                <w:sz w:val="22"/>
                <w:szCs w:val="22"/>
              </w:rPr>
            </w:pPr>
          </w:p>
        </w:tc>
        <w:tc>
          <w:tcPr>
            <w:tcW w:w="2147" w:type="dxa"/>
          </w:tcPr>
          <w:p w14:paraId="356B66E7" w14:textId="47EE19A2" w:rsidR="0030701A" w:rsidRPr="002A2EB9" w:rsidRDefault="0030701A" w:rsidP="0030701A">
            <w:pPr>
              <w:spacing w:before="150" w:after="150" w:line="276" w:lineRule="auto"/>
              <w:rPr>
                <w:rFonts w:eastAsia="Arial" w:cs="Arial"/>
                <w:sz w:val="22"/>
                <w:szCs w:val="22"/>
              </w:rPr>
            </w:pPr>
            <w:hyperlink r:id="rId264">
              <w:r w:rsidRPr="002A2EB9">
                <w:rPr>
                  <w:rStyle w:val="Hyperlink"/>
                  <w:rFonts w:eastAsia="Arial" w:cs="Arial"/>
                  <w:sz w:val="22"/>
                  <w:szCs w:val="22"/>
                </w:rPr>
                <w:t>https://ottomanhistorians.uchicago.edu/en/historian/evliya-celebi</w:t>
              </w:r>
            </w:hyperlink>
          </w:p>
          <w:p w14:paraId="36FED7E5" w14:textId="2B9B7A95" w:rsidR="0030701A" w:rsidRPr="002A2EB9" w:rsidRDefault="0030701A" w:rsidP="0030701A">
            <w:pPr>
              <w:spacing w:line="276" w:lineRule="auto"/>
              <w:rPr>
                <w:rFonts w:eastAsia="Arial" w:cs="Arial"/>
                <w:sz w:val="22"/>
                <w:szCs w:val="22"/>
              </w:rPr>
            </w:pPr>
          </w:p>
          <w:p w14:paraId="47B7E948" w14:textId="10C4FB41" w:rsidR="0030701A" w:rsidRPr="002A2EB9" w:rsidRDefault="0030701A" w:rsidP="0030701A">
            <w:pPr>
              <w:rPr>
                <w:rFonts w:eastAsia="Arial" w:cs="Arial"/>
                <w:sz w:val="22"/>
                <w:szCs w:val="22"/>
                <w:lang w:val="en"/>
              </w:rPr>
            </w:pPr>
          </w:p>
        </w:tc>
      </w:tr>
      <w:tr w:rsidR="0030701A" w:rsidRPr="001066CF" w14:paraId="79D2BEE8" w14:textId="77777777" w:rsidTr="00340DFA">
        <w:trPr>
          <w:cantSplit/>
          <w:trHeight w:val="300"/>
        </w:trPr>
        <w:tc>
          <w:tcPr>
            <w:tcW w:w="2670" w:type="dxa"/>
          </w:tcPr>
          <w:p w14:paraId="39C6C3D5" w14:textId="34864E21" w:rsidR="0030701A" w:rsidRPr="002A2EB9" w:rsidRDefault="0030701A" w:rsidP="0030701A">
            <w:pPr>
              <w:rPr>
                <w:rFonts w:eastAsia="Arial" w:cs="Arial"/>
                <w:sz w:val="22"/>
                <w:szCs w:val="22"/>
              </w:rPr>
            </w:pPr>
            <w:r w:rsidRPr="002A2EB9">
              <w:rPr>
                <w:rFonts w:eastAsia="Arial" w:cs="Arial"/>
                <w:sz w:val="22"/>
                <w:szCs w:val="22"/>
              </w:rPr>
              <w:t xml:space="preserve">Louis </w:t>
            </w:r>
            <w:r w:rsidR="004D36D5" w:rsidRPr="002A2EB9">
              <w:rPr>
                <w:rFonts w:eastAsia="Arial" w:cs="Arial"/>
                <w:sz w:val="22"/>
                <w:szCs w:val="22"/>
              </w:rPr>
              <w:t xml:space="preserve">le </w:t>
            </w:r>
            <w:r w:rsidRPr="002A2EB9">
              <w:rPr>
                <w:rFonts w:eastAsia="Arial" w:cs="Arial"/>
                <w:sz w:val="22"/>
                <w:szCs w:val="22"/>
              </w:rPr>
              <w:t>Vau, Andr</w:t>
            </w:r>
            <w:r w:rsidR="004D36D5" w:rsidRPr="002A2EB9">
              <w:rPr>
                <w:rFonts w:eastAsia="Arial" w:cs="Arial"/>
                <w:sz w:val="22"/>
                <w:szCs w:val="22"/>
              </w:rPr>
              <w:t>é</w:t>
            </w:r>
            <w:r w:rsidRPr="002A2EB9">
              <w:rPr>
                <w:rFonts w:eastAsia="Arial" w:cs="Arial"/>
                <w:sz w:val="22"/>
                <w:szCs w:val="22"/>
              </w:rPr>
              <w:t xml:space="preserve"> </w:t>
            </w:r>
            <w:r w:rsidR="00E24A41" w:rsidRPr="002A2EB9">
              <w:rPr>
                <w:rFonts w:eastAsia="Arial" w:cs="Arial"/>
                <w:sz w:val="22"/>
                <w:szCs w:val="22"/>
              </w:rPr>
              <w:t>l</w:t>
            </w:r>
            <w:r w:rsidRPr="002A2EB9">
              <w:rPr>
                <w:rFonts w:eastAsia="Arial" w:cs="Arial"/>
                <w:sz w:val="22"/>
                <w:szCs w:val="22"/>
              </w:rPr>
              <w:t>e</w:t>
            </w:r>
            <w:r w:rsidR="004D36D5" w:rsidRPr="002A2EB9">
              <w:rPr>
                <w:rFonts w:eastAsia="Arial" w:cs="Arial"/>
                <w:sz w:val="22"/>
                <w:szCs w:val="22"/>
              </w:rPr>
              <w:t xml:space="preserve"> </w:t>
            </w:r>
            <w:proofErr w:type="spellStart"/>
            <w:r w:rsidRPr="002A2EB9">
              <w:rPr>
                <w:rFonts w:eastAsia="Arial" w:cs="Arial"/>
                <w:sz w:val="22"/>
                <w:szCs w:val="22"/>
              </w:rPr>
              <w:t>N</w:t>
            </w:r>
            <w:r w:rsidR="00E24A41" w:rsidRPr="002A2EB9">
              <w:rPr>
                <w:rFonts w:eastAsia="Arial" w:cs="Arial"/>
                <w:sz w:val="22"/>
                <w:szCs w:val="22"/>
              </w:rPr>
              <w:t>ô</w:t>
            </w:r>
            <w:r w:rsidRPr="002A2EB9">
              <w:rPr>
                <w:rFonts w:eastAsia="Arial" w:cs="Arial"/>
                <w:sz w:val="22"/>
                <w:szCs w:val="22"/>
              </w:rPr>
              <w:t>tre</w:t>
            </w:r>
            <w:proofErr w:type="spellEnd"/>
            <w:r w:rsidR="00820B3C" w:rsidRPr="002A2EB9">
              <w:rPr>
                <w:rFonts w:eastAsia="Arial" w:cs="Arial"/>
                <w:sz w:val="22"/>
                <w:szCs w:val="22"/>
              </w:rPr>
              <w:t>,</w:t>
            </w:r>
            <w:r w:rsidRPr="002A2EB9">
              <w:rPr>
                <w:rFonts w:eastAsia="Arial" w:cs="Arial"/>
                <w:sz w:val="22"/>
                <w:szCs w:val="22"/>
              </w:rPr>
              <w:t xml:space="preserve"> and Charles </w:t>
            </w:r>
            <w:r w:rsidR="00E503FE" w:rsidRPr="002A2EB9">
              <w:rPr>
                <w:rFonts w:eastAsia="Arial" w:cs="Arial"/>
                <w:sz w:val="22"/>
                <w:szCs w:val="22"/>
              </w:rPr>
              <w:t>l</w:t>
            </w:r>
            <w:r w:rsidRPr="002A2EB9">
              <w:rPr>
                <w:rFonts w:eastAsia="Arial" w:cs="Arial"/>
                <w:sz w:val="22"/>
                <w:szCs w:val="22"/>
              </w:rPr>
              <w:t>e</w:t>
            </w:r>
            <w:r w:rsidR="00E503FE" w:rsidRPr="002A2EB9">
              <w:rPr>
                <w:rFonts w:eastAsia="Arial" w:cs="Arial"/>
                <w:sz w:val="22"/>
                <w:szCs w:val="22"/>
              </w:rPr>
              <w:t xml:space="preserve"> </w:t>
            </w:r>
            <w:r w:rsidRPr="002A2EB9">
              <w:rPr>
                <w:rFonts w:eastAsia="Arial" w:cs="Arial"/>
                <w:sz w:val="22"/>
                <w:szCs w:val="22"/>
              </w:rPr>
              <w:t>Brun, Ch</w:t>
            </w:r>
            <w:r w:rsidR="00E503FE" w:rsidRPr="002A2EB9">
              <w:rPr>
                <w:rFonts w:eastAsia="Arial" w:cs="Arial"/>
                <w:sz w:val="22"/>
                <w:szCs w:val="22"/>
              </w:rPr>
              <w:t>â</w:t>
            </w:r>
            <w:r w:rsidRPr="002A2EB9">
              <w:rPr>
                <w:rFonts w:eastAsia="Arial" w:cs="Arial"/>
                <w:sz w:val="22"/>
                <w:szCs w:val="22"/>
              </w:rPr>
              <w:t>teau de Versailles (1664</w:t>
            </w:r>
            <w:r w:rsidR="00C81104" w:rsidRPr="002A2EB9">
              <w:rPr>
                <w:rFonts w:eastAsia="Arial" w:cs="Arial"/>
                <w:sz w:val="22"/>
                <w:szCs w:val="22"/>
              </w:rPr>
              <w:t>–</w:t>
            </w:r>
            <w:r w:rsidRPr="002A2EB9">
              <w:rPr>
                <w:rFonts w:eastAsia="Arial" w:cs="Arial"/>
                <w:sz w:val="22"/>
                <w:szCs w:val="22"/>
              </w:rPr>
              <w:t>1710)</w:t>
            </w:r>
          </w:p>
        </w:tc>
        <w:tc>
          <w:tcPr>
            <w:tcW w:w="4543" w:type="dxa"/>
          </w:tcPr>
          <w:p w14:paraId="263A5077" w14:textId="1A2BCB4A" w:rsidR="0030701A" w:rsidRPr="0052185B" w:rsidRDefault="0030701A" w:rsidP="0030701A">
            <w:pPr>
              <w:spacing w:before="150" w:after="150"/>
              <w:rPr>
                <w:rFonts w:eastAsia="Helvetica" w:cs="Arial"/>
                <w:sz w:val="22"/>
                <w:szCs w:val="22"/>
              </w:rPr>
            </w:pPr>
            <w:r w:rsidRPr="0052185B">
              <w:rPr>
                <w:rFonts w:eastAsia="Helvetica" w:cs="Arial"/>
                <w:color w:val="000000" w:themeColor="text1"/>
                <w:sz w:val="22"/>
                <w:szCs w:val="22"/>
              </w:rPr>
              <w:t>Article by Rachel Ropeik, 2015. Article on the buildings and grounds built for King Louis XIV of France at Versailles.</w:t>
            </w:r>
          </w:p>
          <w:p w14:paraId="7E0307FA" w14:textId="7B021AED" w:rsidR="0030701A" w:rsidRPr="0052185B" w:rsidRDefault="0030701A" w:rsidP="0030701A">
            <w:pPr>
              <w:spacing w:before="150" w:after="150"/>
              <w:rPr>
                <w:rFonts w:eastAsia="Helvetica" w:cs="Arial"/>
                <w:color w:val="000000" w:themeColor="text1"/>
                <w:sz w:val="22"/>
                <w:szCs w:val="22"/>
              </w:rPr>
            </w:pPr>
          </w:p>
          <w:p w14:paraId="0D8035DF" w14:textId="55AE5141" w:rsidR="0030701A" w:rsidRPr="0052185B" w:rsidRDefault="0030701A" w:rsidP="0030701A">
            <w:pPr>
              <w:spacing w:before="150" w:after="150"/>
              <w:rPr>
                <w:rFonts w:eastAsia="Helvetica" w:cs="Arial"/>
                <w:color w:val="000000" w:themeColor="text1"/>
                <w:sz w:val="22"/>
                <w:szCs w:val="22"/>
              </w:rPr>
            </w:pPr>
          </w:p>
          <w:p w14:paraId="0E81BA88" w14:textId="232CD834" w:rsidR="0030701A" w:rsidRPr="0052185B" w:rsidRDefault="0030701A" w:rsidP="0030701A">
            <w:pPr>
              <w:spacing w:before="150" w:after="150"/>
              <w:rPr>
                <w:rFonts w:eastAsia="Helvetica" w:cs="Arial"/>
                <w:color w:val="000000" w:themeColor="text1"/>
                <w:sz w:val="22"/>
                <w:szCs w:val="22"/>
              </w:rPr>
            </w:pPr>
          </w:p>
        </w:tc>
        <w:tc>
          <w:tcPr>
            <w:tcW w:w="2147" w:type="dxa"/>
          </w:tcPr>
          <w:p w14:paraId="0F8B6204" w14:textId="496C45C0" w:rsidR="0030701A" w:rsidRPr="001066CF" w:rsidRDefault="0030701A" w:rsidP="0030701A">
            <w:pPr>
              <w:spacing w:before="150" w:after="150"/>
              <w:rPr>
                <w:rFonts w:cs="Arial"/>
                <w:sz w:val="22"/>
                <w:szCs w:val="22"/>
              </w:rPr>
            </w:pPr>
            <w:hyperlink r:id="rId265">
              <w:r w:rsidRPr="0052185B">
                <w:rPr>
                  <w:rStyle w:val="Hyperlink"/>
                  <w:rFonts w:eastAsia="Helvetica" w:cs="Arial"/>
                  <w:sz w:val="22"/>
                  <w:szCs w:val="22"/>
                </w:rPr>
                <w:t>https://smarthistory.org/chateau-de-versailles/</w:t>
              </w:r>
            </w:hyperlink>
          </w:p>
          <w:p w14:paraId="486DE65A" w14:textId="2D8A0A33" w:rsidR="0030701A" w:rsidRPr="002A2EB9" w:rsidRDefault="0030701A" w:rsidP="0030701A">
            <w:pPr>
              <w:rPr>
                <w:rFonts w:eastAsia="Arial" w:cs="Arial"/>
                <w:sz w:val="22"/>
                <w:szCs w:val="22"/>
                <w:lang w:val="en"/>
              </w:rPr>
            </w:pPr>
          </w:p>
        </w:tc>
      </w:tr>
      <w:tr w:rsidR="0030701A" w:rsidRPr="001066CF" w14:paraId="6247D0EF" w14:textId="77777777" w:rsidTr="00340DFA">
        <w:trPr>
          <w:cantSplit/>
          <w:trHeight w:val="300"/>
        </w:trPr>
        <w:tc>
          <w:tcPr>
            <w:tcW w:w="2670" w:type="dxa"/>
          </w:tcPr>
          <w:p w14:paraId="0A277FCC" w14:textId="7F32D3E4" w:rsidR="0030701A" w:rsidRPr="002A2EB9" w:rsidRDefault="0030701A" w:rsidP="0030701A">
            <w:pPr>
              <w:spacing w:line="276" w:lineRule="auto"/>
              <w:rPr>
                <w:rFonts w:eastAsia="Arial" w:cs="Arial"/>
                <w:sz w:val="22"/>
                <w:szCs w:val="22"/>
              </w:rPr>
            </w:pPr>
            <w:r w:rsidRPr="002A2EB9">
              <w:rPr>
                <w:rFonts w:eastAsia="Arial" w:cs="Arial"/>
                <w:sz w:val="22"/>
                <w:szCs w:val="22"/>
              </w:rPr>
              <w:t>English Bill of Rights (1689)</w:t>
            </w:r>
          </w:p>
          <w:p w14:paraId="47279642" w14:textId="25120EE1" w:rsidR="0030701A" w:rsidRPr="002A2EB9" w:rsidRDefault="0030701A" w:rsidP="0030701A">
            <w:pPr>
              <w:rPr>
                <w:rFonts w:eastAsia="Arial" w:cs="Arial"/>
                <w:sz w:val="22"/>
                <w:szCs w:val="22"/>
                <w:lang w:val="en"/>
              </w:rPr>
            </w:pPr>
          </w:p>
        </w:tc>
        <w:tc>
          <w:tcPr>
            <w:tcW w:w="4543" w:type="dxa"/>
          </w:tcPr>
          <w:p w14:paraId="79663934" w14:textId="4B36860B" w:rsidR="0030701A" w:rsidRPr="001066CF" w:rsidRDefault="0030701A" w:rsidP="0030701A">
            <w:pPr>
              <w:rPr>
                <w:rFonts w:cs="Arial"/>
              </w:rPr>
            </w:pPr>
            <w:r w:rsidRPr="0052185B">
              <w:rPr>
                <w:rFonts w:eastAsia="Helvetica" w:cs="Arial"/>
                <w:color w:val="000000" w:themeColor="text1"/>
                <w:sz w:val="22"/>
                <w:szCs w:val="22"/>
                <w:lang w:val="en"/>
              </w:rPr>
              <w:t>Foundational English document on rights.</w:t>
            </w:r>
          </w:p>
          <w:p w14:paraId="67B78320" w14:textId="39717504" w:rsidR="0030701A" w:rsidRPr="0052185B" w:rsidRDefault="0030701A" w:rsidP="0030701A">
            <w:pPr>
              <w:rPr>
                <w:rFonts w:eastAsia="Helvetica" w:cs="Arial"/>
                <w:color w:val="000000" w:themeColor="text1"/>
                <w:sz w:val="22"/>
                <w:szCs w:val="22"/>
                <w:lang w:val="en"/>
              </w:rPr>
            </w:pPr>
          </w:p>
          <w:p w14:paraId="745A92D8" w14:textId="1E1011EE" w:rsidR="0030701A" w:rsidRPr="0052185B" w:rsidRDefault="0030701A" w:rsidP="0030701A">
            <w:pPr>
              <w:rPr>
                <w:rFonts w:eastAsia="Helvetica" w:cs="Arial"/>
                <w:color w:val="000000" w:themeColor="text1"/>
                <w:sz w:val="22"/>
                <w:szCs w:val="22"/>
                <w:lang w:val="en"/>
              </w:rPr>
            </w:pPr>
          </w:p>
          <w:p w14:paraId="78E8650C" w14:textId="6D1DEE6C" w:rsidR="0030701A" w:rsidRPr="0052185B" w:rsidRDefault="0030701A" w:rsidP="0030701A">
            <w:pPr>
              <w:rPr>
                <w:rFonts w:eastAsia="Helvetica" w:cs="Arial"/>
                <w:color w:val="000000" w:themeColor="text1"/>
                <w:sz w:val="22"/>
                <w:szCs w:val="22"/>
                <w:lang w:val="en"/>
              </w:rPr>
            </w:pPr>
          </w:p>
          <w:p w14:paraId="73D3FD51" w14:textId="15B407D4" w:rsidR="0030701A" w:rsidRPr="0052185B" w:rsidRDefault="0030701A" w:rsidP="0030701A">
            <w:pPr>
              <w:rPr>
                <w:rFonts w:eastAsia="Helvetica" w:cs="Arial"/>
                <w:color w:val="000000" w:themeColor="text1"/>
                <w:sz w:val="22"/>
                <w:szCs w:val="22"/>
                <w:lang w:val="en"/>
              </w:rPr>
            </w:pPr>
          </w:p>
          <w:p w14:paraId="7E0A25E9" w14:textId="6DF11FA3" w:rsidR="0030701A" w:rsidRPr="0052185B" w:rsidRDefault="0030701A" w:rsidP="0030701A">
            <w:pPr>
              <w:rPr>
                <w:rFonts w:eastAsia="Helvetica" w:cs="Arial"/>
                <w:color w:val="000000" w:themeColor="text1"/>
                <w:sz w:val="22"/>
                <w:szCs w:val="22"/>
                <w:lang w:val="en"/>
              </w:rPr>
            </w:pPr>
          </w:p>
          <w:p w14:paraId="3F3DD24F" w14:textId="722ACB86" w:rsidR="0030701A" w:rsidRPr="0052185B" w:rsidRDefault="0030701A" w:rsidP="0030701A">
            <w:pPr>
              <w:rPr>
                <w:rFonts w:eastAsia="Helvetica" w:cs="Arial"/>
                <w:color w:val="000000" w:themeColor="text1"/>
                <w:sz w:val="22"/>
                <w:szCs w:val="22"/>
                <w:lang w:val="en"/>
              </w:rPr>
            </w:pPr>
          </w:p>
          <w:p w14:paraId="4FE05467" w14:textId="78771694" w:rsidR="0030701A" w:rsidRPr="0052185B" w:rsidRDefault="0030701A" w:rsidP="0030701A">
            <w:pPr>
              <w:rPr>
                <w:rFonts w:eastAsia="Helvetica" w:cs="Arial"/>
                <w:color w:val="000000" w:themeColor="text1"/>
                <w:sz w:val="22"/>
                <w:szCs w:val="22"/>
                <w:lang w:val="en"/>
              </w:rPr>
            </w:pPr>
          </w:p>
          <w:p w14:paraId="01DC34AA" w14:textId="36E19A85" w:rsidR="0030701A" w:rsidRPr="0052185B" w:rsidRDefault="0030701A" w:rsidP="0030701A">
            <w:pPr>
              <w:rPr>
                <w:rFonts w:eastAsia="Helvetica" w:cs="Arial"/>
                <w:color w:val="000000" w:themeColor="text1"/>
                <w:sz w:val="22"/>
                <w:szCs w:val="22"/>
                <w:lang w:val="en"/>
              </w:rPr>
            </w:pPr>
          </w:p>
          <w:p w14:paraId="4CA1F683" w14:textId="60652210" w:rsidR="0030701A" w:rsidRPr="0052185B" w:rsidRDefault="0030701A" w:rsidP="0030701A">
            <w:pPr>
              <w:rPr>
                <w:rFonts w:eastAsia="Helvetica" w:cs="Arial"/>
                <w:color w:val="000000" w:themeColor="text1"/>
                <w:sz w:val="22"/>
                <w:szCs w:val="22"/>
                <w:lang w:val="en"/>
              </w:rPr>
            </w:pPr>
          </w:p>
          <w:p w14:paraId="73E36CDB" w14:textId="1FC21293" w:rsidR="0030701A" w:rsidRPr="0052185B" w:rsidRDefault="0030701A" w:rsidP="0030701A">
            <w:pPr>
              <w:rPr>
                <w:rFonts w:eastAsia="Helvetica" w:cs="Arial"/>
                <w:color w:val="000000" w:themeColor="text1"/>
                <w:sz w:val="22"/>
                <w:szCs w:val="22"/>
                <w:lang w:val="en"/>
              </w:rPr>
            </w:pPr>
          </w:p>
          <w:p w14:paraId="6CF456A3" w14:textId="0D38C628" w:rsidR="0030701A" w:rsidRPr="0052185B" w:rsidRDefault="0030701A" w:rsidP="0030701A">
            <w:pPr>
              <w:rPr>
                <w:rFonts w:eastAsia="Helvetica" w:cs="Arial"/>
                <w:color w:val="000000" w:themeColor="text1"/>
                <w:sz w:val="22"/>
                <w:szCs w:val="22"/>
                <w:lang w:val="en"/>
              </w:rPr>
            </w:pPr>
          </w:p>
        </w:tc>
        <w:tc>
          <w:tcPr>
            <w:tcW w:w="2147" w:type="dxa"/>
          </w:tcPr>
          <w:p w14:paraId="6E9A440A" w14:textId="3F40EABA" w:rsidR="0030701A" w:rsidRDefault="0030701A" w:rsidP="0030701A">
            <w:pPr>
              <w:spacing w:before="150" w:after="150"/>
              <w:rPr>
                <w:rFonts w:eastAsia="Helvetica" w:cs="Arial"/>
                <w:color w:val="000000" w:themeColor="text1"/>
                <w:sz w:val="22"/>
                <w:szCs w:val="22"/>
              </w:rPr>
            </w:pPr>
            <w:hyperlink r:id="rId266">
              <w:r w:rsidRPr="0052185B">
                <w:rPr>
                  <w:rStyle w:val="Hyperlink"/>
                  <w:rFonts w:eastAsia="Helvetica" w:cs="Arial"/>
                  <w:sz w:val="22"/>
                  <w:szCs w:val="22"/>
                </w:rPr>
                <w:t>http://avalon.law.yale.edu/17th_century/england.asp</w:t>
              </w:r>
            </w:hyperlink>
          </w:p>
          <w:p w14:paraId="10F48DE4" w14:textId="77777777" w:rsidR="003B03C5" w:rsidRPr="0052185B" w:rsidRDefault="003B03C5" w:rsidP="0030701A">
            <w:pPr>
              <w:spacing w:before="150" w:after="150"/>
              <w:rPr>
                <w:rFonts w:eastAsia="Helvetica" w:cs="Arial"/>
                <w:color w:val="000000" w:themeColor="text1"/>
                <w:sz w:val="22"/>
                <w:szCs w:val="22"/>
              </w:rPr>
            </w:pPr>
          </w:p>
          <w:p w14:paraId="354D13BC" w14:textId="45F1C920" w:rsidR="0030701A" w:rsidRPr="002A2EB9" w:rsidRDefault="0030701A" w:rsidP="0030701A">
            <w:pPr>
              <w:spacing w:line="276" w:lineRule="auto"/>
              <w:rPr>
                <w:rFonts w:eastAsia="Arial" w:cs="Arial"/>
                <w:sz w:val="22"/>
                <w:szCs w:val="22"/>
              </w:rPr>
            </w:pPr>
            <w:r w:rsidRPr="002A2EB9">
              <w:rPr>
                <w:rFonts w:eastAsia="Arial" w:cs="Arial"/>
                <w:sz w:val="22"/>
                <w:szCs w:val="22"/>
              </w:rPr>
              <w:t>and</w:t>
            </w:r>
          </w:p>
          <w:p w14:paraId="1BC2D484" w14:textId="167BD195" w:rsidR="0030701A" w:rsidRPr="002A2EB9" w:rsidRDefault="0030701A" w:rsidP="0030701A">
            <w:pPr>
              <w:spacing w:line="276" w:lineRule="auto"/>
              <w:rPr>
                <w:rFonts w:eastAsia="Arial" w:cs="Arial"/>
                <w:sz w:val="22"/>
                <w:szCs w:val="22"/>
              </w:rPr>
            </w:pPr>
          </w:p>
          <w:p w14:paraId="196E6E64" w14:textId="64FA2B34" w:rsidR="0030701A" w:rsidRPr="001066CF" w:rsidRDefault="0030701A" w:rsidP="0030701A">
            <w:pPr>
              <w:spacing w:line="276" w:lineRule="auto"/>
              <w:rPr>
                <w:rFonts w:cs="Arial"/>
              </w:rPr>
            </w:pPr>
            <w:hyperlink r:id="rId267">
              <w:r w:rsidRPr="002A2EB9">
                <w:rPr>
                  <w:rStyle w:val="Hyperlink"/>
                  <w:rFonts w:eastAsia="Arial" w:cs="Arial"/>
                  <w:sz w:val="22"/>
                  <w:szCs w:val="22"/>
                </w:rPr>
                <w:t>https://constitutioncenter.org/blog/on-this-day-the-english-bill-of-rights-makes-a-powerful-statement</w:t>
              </w:r>
            </w:hyperlink>
          </w:p>
          <w:p w14:paraId="1EB0A392" w14:textId="2035CCA9" w:rsidR="0030701A" w:rsidRPr="002A2EB9" w:rsidRDefault="0030701A" w:rsidP="0030701A">
            <w:pPr>
              <w:rPr>
                <w:rFonts w:eastAsia="Arial" w:cs="Arial"/>
                <w:sz w:val="22"/>
                <w:szCs w:val="22"/>
                <w:lang w:val="en"/>
              </w:rPr>
            </w:pPr>
          </w:p>
        </w:tc>
      </w:tr>
      <w:tr w:rsidR="0030701A" w:rsidRPr="001066CF" w14:paraId="6330430D" w14:textId="77777777" w:rsidTr="00340DFA">
        <w:trPr>
          <w:cantSplit/>
          <w:trHeight w:val="300"/>
        </w:trPr>
        <w:tc>
          <w:tcPr>
            <w:tcW w:w="2670" w:type="dxa"/>
          </w:tcPr>
          <w:p w14:paraId="797A8574" w14:textId="025024F3" w:rsidR="0030701A" w:rsidRPr="002A2EB9" w:rsidRDefault="0030701A" w:rsidP="0030701A">
            <w:pPr>
              <w:spacing w:line="276" w:lineRule="auto"/>
              <w:rPr>
                <w:rFonts w:eastAsia="Arial" w:cs="Arial"/>
                <w:sz w:val="22"/>
                <w:szCs w:val="22"/>
              </w:rPr>
            </w:pPr>
            <w:r w:rsidRPr="003B03C5">
              <w:rPr>
                <w:rFonts w:eastAsia="Arial" w:cs="Arial"/>
                <w:sz w:val="22"/>
                <w:szCs w:val="22"/>
              </w:rPr>
              <w:t>John Locke</w:t>
            </w:r>
            <w:r w:rsidRPr="002A2EB9">
              <w:rPr>
                <w:rFonts w:eastAsia="Arial" w:cs="Arial"/>
                <w:sz w:val="22"/>
                <w:szCs w:val="22"/>
              </w:rPr>
              <w:t xml:space="preserve">, </w:t>
            </w:r>
            <w:r w:rsidRPr="0052185B">
              <w:rPr>
                <w:rFonts w:eastAsia="Arial" w:cs="Arial"/>
                <w:i/>
                <w:iCs/>
                <w:sz w:val="22"/>
                <w:szCs w:val="22"/>
              </w:rPr>
              <w:t>Two Treatises of Civil Government</w:t>
            </w:r>
            <w:r w:rsidRPr="002A2EB9">
              <w:rPr>
                <w:rFonts w:eastAsia="Arial" w:cs="Arial"/>
                <w:sz w:val="22"/>
                <w:szCs w:val="22"/>
              </w:rPr>
              <w:t xml:space="preserve"> (1690)</w:t>
            </w:r>
          </w:p>
          <w:p w14:paraId="5A6E616A" w14:textId="29743343" w:rsidR="0030701A" w:rsidRPr="002A2EB9" w:rsidRDefault="0030701A" w:rsidP="0030701A">
            <w:pPr>
              <w:rPr>
                <w:rFonts w:eastAsia="Arial" w:cs="Arial"/>
                <w:sz w:val="22"/>
                <w:szCs w:val="22"/>
                <w:lang w:val="en"/>
              </w:rPr>
            </w:pPr>
          </w:p>
        </w:tc>
        <w:tc>
          <w:tcPr>
            <w:tcW w:w="4543" w:type="dxa"/>
          </w:tcPr>
          <w:p w14:paraId="1C03BB59" w14:textId="3D8EF0D9" w:rsidR="0030701A" w:rsidRPr="001066CF" w:rsidRDefault="0030701A" w:rsidP="0030701A">
            <w:pPr>
              <w:spacing w:line="279" w:lineRule="auto"/>
              <w:rPr>
                <w:rFonts w:cs="Arial"/>
              </w:rPr>
            </w:pPr>
            <w:r w:rsidRPr="0052185B">
              <w:rPr>
                <w:rFonts w:eastAsia="Helvetica" w:cs="Arial"/>
                <w:color w:val="000000" w:themeColor="text1"/>
                <w:sz w:val="22"/>
                <w:szCs w:val="22"/>
                <w:lang w:val="en"/>
              </w:rPr>
              <w:t>Foundational documents on government.</w:t>
            </w:r>
          </w:p>
          <w:p w14:paraId="2C22770D" w14:textId="366D97EF" w:rsidR="0030701A" w:rsidRPr="0052185B" w:rsidRDefault="0030701A" w:rsidP="0030701A">
            <w:pPr>
              <w:spacing w:line="279" w:lineRule="auto"/>
              <w:rPr>
                <w:rFonts w:eastAsia="Helvetica" w:cs="Arial"/>
                <w:color w:val="000000" w:themeColor="text1"/>
                <w:sz w:val="22"/>
                <w:szCs w:val="22"/>
                <w:lang w:val="en"/>
              </w:rPr>
            </w:pPr>
          </w:p>
          <w:p w14:paraId="5A18433C" w14:textId="11E0C2D5" w:rsidR="0030701A" w:rsidRPr="0052185B" w:rsidRDefault="0030701A" w:rsidP="0030701A">
            <w:pPr>
              <w:spacing w:line="279" w:lineRule="auto"/>
              <w:rPr>
                <w:rFonts w:eastAsia="Helvetica" w:cs="Arial"/>
                <w:color w:val="000000" w:themeColor="text1"/>
                <w:sz w:val="22"/>
                <w:szCs w:val="22"/>
                <w:lang w:val="en"/>
              </w:rPr>
            </w:pPr>
          </w:p>
          <w:p w14:paraId="049442AA" w14:textId="4CD44622" w:rsidR="0030701A" w:rsidRPr="0052185B" w:rsidRDefault="0030701A" w:rsidP="0030701A">
            <w:pPr>
              <w:spacing w:line="279" w:lineRule="auto"/>
              <w:rPr>
                <w:rFonts w:eastAsia="Helvetica" w:cs="Arial"/>
                <w:color w:val="000000" w:themeColor="text1"/>
                <w:sz w:val="22"/>
                <w:szCs w:val="22"/>
                <w:lang w:val="en"/>
              </w:rPr>
            </w:pPr>
          </w:p>
          <w:p w14:paraId="10C5A9DA" w14:textId="0DC8D420" w:rsidR="0030701A" w:rsidRPr="0052185B" w:rsidRDefault="0030701A" w:rsidP="0030701A">
            <w:pPr>
              <w:spacing w:line="279" w:lineRule="auto"/>
              <w:rPr>
                <w:rFonts w:eastAsia="Helvetica" w:cs="Arial"/>
                <w:color w:val="000000" w:themeColor="text1"/>
                <w:sz w:val="22"/>
                <w:szCs w:val="22"/>
                <w:lang w:val="en"/>
              </w:rPr>
            </w:pPr>
          </w:p>
          <w:p w14:paraId="1EDE8E0B" w14:textId="4B641AC9" w:rsidR="0030701A" w:rsidRPr="0052185B" w:rsidRDefault="0030701A" w:rsidP="0030701A">
            <w:pPr>
              <w:spacing w:line="279" w:lineRule="auto"/>
              <w:rPr>
                <w:rFonts w:eastAsia="Helvetica" w:cs="Arial"/>
                <w:color w:val="000000" w:themeColor="text1"/>
                <w:sz w:val="22"/>
                <w:szCs w:val="22"/>
                <w:lang w:val="en"/>
              </w:rPr>
            </w:pPr>
          </w:p>
          <w:p w14:paraId="32E8EB9B" w14:textId="7B98FFDB" w:rsidR="0030701A" w:rsidRPr="0052185B" w:rsidRDefault="0030701A" w:rsidP="0030701A">
            <w:pPr>
              <w:spacing w:line="279" w:lineRule="auto"/>
              <w:rPr>
                <w:rFonts w:eastAsia="Helvetica" w:cs="Arial"/>
                <w:color w:val="000000" w:themeColor="text1"/>
                <w:sz w:val="22"/>
                <w:szCs w:val="22"/>
                <w:lang w:val="en"/>
              </w:rPr>
            </w:pPr>
          </w:p>
          <w:p w14:paraId="27D8C3F3" w14:textId="09399CCC" w:rsidR="0030701A" w:rsidRPr="0052185B" w:rsidRDefault="0030701A" w:rsidP="0030701A">
            <w:pPr>
              <w:spacing w:line="279" w:lineRule="auto"/>
              <w:rPr>
                <w:rFonts w:eastAsia="Helvetica" w:cs="Arial"/>
                <w:color w:val="000000" w:themeColor="text1"/>
                <w:sz w:val="22"/>
                <w:szCs w:val="22"/>
                <w:lang w:val="en"/>
              </w:rPr>
            </w:pPr>
          </w:p>
          <w:p w14:paraId="599743D7" w14:textId="311C7E14" w:rsidR="0030701A" w:rsidRPr="0052185B" w:rsidRDefault="0030701A" w:rsidP="0030701A">
            <w:pPr>
              <w:spacing w:line="279" w:lineRule="auto"/>
              <w:rPr>
                <w:rFonts w:eastAsia="Helvetica" w:cs="Arial"/>
                <w:color w:val="000000" w:themeColor="text1"/>
                <w:sz w:val="22"/>
                <w:szCs w:val="22"/>
                <w:lang w:val="en"/>
              </w:rPr>
            </w:pPr>
          </w:p>
          <w:p w14:paraId="46BC9DE6" w14:textId="7E27E5AD" w:rsidR="0030701A" w:rsidRPr="0052185B" w:rsidRDefault="0030701A" w:rsidP="0030701A">
            <w:pPr>
              <w:spacing w:line="279" w:lineRule="auto"/>
              <w:rPr>
                <w:rFonts w:eastAsia="Helvetica" w:cs="Arial"/>
                <w:color w:val="000000" w:themeColor="text1"/>
                <w:sz w:val="22"/>
                <w:szCs w:val="22"/>
                <w:lang w:val="en"/>
              </w:rPr>
            </w:pPr>
          </w:p>
          <w:p w14:paraId="6952FE0B" w14:textId="72830DDE" w:rsidR="0030701A" w:rsidRPr="0052185B" w:rsidRDefault="0030701A" w:rsidP="0030701A">
            <w:pPr>
              <w:spacing w:line="279" w:lineRule="auto"/>
              <w:rPr>
                <w:rFonts w:eastAsia="Helvetica" w:cs="Arial"/>
                <w:color w:val="000000" w:themeColor="text1"/>
                <w:sz w:val="22"/>
                <w:szCs w:val="22"/>
                <w:lang w:val="en"/>
              </w:rPr>
            </w:pPr>
          </w:p>
          <w:p w14:paraId="29CDFC8B" w14:textId="630557A4" w:rsidR="0030701A" w:rsidRPr="0052185B" w:rsidRDefault="0030701A" w:rsidP="0030701A">
            <w:pPr>
              <w:spacing w:line="279" w:lineRule="auto"/>
              <w:rPr>
                <w:rFonts w:eastAsia="Helvetica" w:cs="Arial"/>
                <w:color w:val="000000" w:themeColor="text1"/>
                <w:sz w:val="22"/>
                <w:szCs w:val="22"/>
                <w:lang w:val="en"/>
              </w:rPr>
            </w:pPr>
          </w:p>
          <w:p w14:paraId="551A43E1" w14:textId="7B18695F" w:rsidR="0030701A" w:rsidRPr="001066CF" w:rsidRDefault="0030701A" w:rsidP="0030701A">
            <w:pPr>
              <w:spacing w:before="150" w:after="150"/>
              <w:rPr>
                <w:rFonts w:cs="Arial"/>
              </w:rPr>
            </w:pPr>
          </w:p>
        </w:tc>
        <w:tc>
          <w:tcPr>
            <w:tcW w:w="2147" w:type="dxa"/>
          </w:tcPr>
          <w:p w14:paraId="68C45EB8" w14:textId="5825ED41" w:rsidR="003B03C5" w:rsidRPr="00EB6DF9" w:rsidRDefault="0030701A" w:rsidP="0030701A">
            <w:pPr>
              <w:spacing w:before="150" w:after="150"/>
              <w:rPr>
                <w:rFonts w:eastAsia="Helvetica" w:cs="Arial"/>
                <w:color w:val="467886" w:themeColor="hyperlink"/>
                <w:sz w:val="22"/>
                <w:szCs w:val="22"/>
                <w:u w:val="single"/>
              </w:rPr>
            </w:pPr>
            <w:hyperlink r:id="rId268">
              <w:r w:rsidRPr="0052185B">
                <w:rPr>
                  <w:rStyle w:val="Hyperlink"/>
                  <w:rFonts w:eastAsia="Helvetica" w:cs="Arial"/>
                  <w:sz w:val="22"/>
                  <w:szCs w:val="22"/>
                </w:rPr>
                <w:t>http://oll.libertyfund.org/titles/locke-the-two-treatises-of-civil-government-hollis-ed</w:t>
              </w:r>
            </w:hyperlink>
          </w:p>
          <w:p w14:paraId="344F85BC" w14:textId="7D044303" w:rsidR="0030701A" w:rsidRPr="002A2EB9" w:rsidRDefault="0030701A" w:rsidP="0030701A">
            <w:pPr>
              <w:spacing w:line="276" w:lineRule="auto"/>
              <w:rPr>
                <w:rFonts w:eastAsia="Arial" w:cs="Arial"/>
                <w:sz w:val="22"/>
                <w:szCs w:val="22"/>
              </w:rPr>
            </w:pPr>
            <w:r w:rsidRPr="002A2EB9">
              <w:rPr>
                <w:rFonts w:eastAsia="Arial" w:cs="Arial"/>
                <w:sz w:val="22"/>
                <w:szCs w:val="22"/>
              </w:rPr>
              <w:t>and</w:t>
            </w:r>
          </w:p>
          <w:p w14:paraId="7AB3026F" w14:textId="013FE17D" w:rsidR="0030701A" w:rsidRPr="002A2EB9" w:rsidRDefault="0030701A" w:rsidP="0030701A">
            <w:pPr>
              <w:spacing w:line="276" w:lineRule="auto"/>
              <w:rPr>
                <w:rFonts w:eastAsia="Arial" w:cs="Arial"/>
                <w:sz w:val="22"/>
                <w:szCs w:val="22"/>
              </w:rPr>
            </w:pPr>
          </w:p>
          <w:p w14:paraId="5127A306" w14:textId="5BE36ED6" w:rsidR="0030701A" w:rsidRPr="001066CF" w:rsidRDefault="0030701A" w:rsidP="0030701A">
            <w:pPr>
              <w:spacing w:line="276" w:lineRule="auto"/>
              <w:rPr>
                <w:rFonts w:cs="Arial"/>
              </w:rPr>
            </w:pPr>
            <w:hyperlink r:id="rId269">
              <w:r w:rsidRPr="002A2EB9">
                <w:rPr>
                  <w:rStyle w:val="Hyperlink"/>
                  <w:rFonts w:eastAsia="Arial" w:cs="Arial"/>
                  <w:sz w:val="22"/>
                  <w:szCs w:val="22"/>
                </w:rPr>
                <w:t>https://oll.libertyfund.org/titles/hollis-the-two-treatises-of-civil-government-hollis-ed</w:t>
              </w:r>
            </w:hyperlink>
          </w:p>
          <w:p w14:paraId="3992D53E" w14:textId="374513DF" w:rsidR="0030701A" w:rsidRPr="002A2EB9" w:rsidRDefault="0030701A" w:rsidP="0030701A">
            <w:pPr>
              <w:rPr>
                <w:rFonts w:eastAsia="Arial" w:cs="Arial"/>
                <w:sz w:val="22"/>
                <w:szCs w:val="22"/>
                <w:lang w:val="en"/>
              </w:rPr>
            </w:pPr>
          </w:p>
        </w:tc>
      </w:tr>
    </w:tbl>
    <w:p w14:paraId="797E9C88" w14:textId="77777777" w:rsidR="00820E70" w:rsidRPr="001066CF" w:rsidRDefault="00820E70">
      <w:pPr>
        <w:rPr>
          <w:rFonts w:cs="Arial"/>
        </w:rPr>
      </w:pPr>
    </w:p>
    <w:p w14:paraId="01D2F71E" w14:textId="14FA008B" w:rsidR="0030701A" w:rsidRPr="00AA26DF" w:rsidRDefault="0030701A" w:rsidP="0052185B">
      <w:pPr>
        <w:pStyle w:val="Heading4"/>
      </w:pPr>
      <w:r w:rsidRPr="00AA26DF">
        <w:t>World History</w:t>
      </w:r>
      <w:r w:rsidR="00645595" w:rsidRPr="00AA26DF">
        <w:t>—</w:t>
      </w:r>
      <w:r w:rsidR="008E00F2" w:rsidRPr="00AA26DF">
        <w:t>18th–19th Centuries CE</w:t>
      </w:r>
    </w:p>
    <w:tbl>
      <w:tblPr>
        <w:tblStyle w:val="TableGrid"/>
        <w:tblW w:w="9360" w:type="dxa"/>
        <w:tblLayout w:type="fixed"/>
        <w:tblLook w:val="06A0" w:firstRow="1" w:lastRow="0" w:firstColumn="1" w:lastColumn="0" w:noHBand="1" w:noVBand="1"/>
      </w:tblPr>
      <w:tblGrid>
        <w:gridCol w:w="2670"/>
        <w:gridCol w:w="4543"/>
        <w:gridCol w:w="2147"/>
      </w:tblGrid>
      <w:tr w:rsidR="0030701A" w:rsidRPr="001066CF" w14:paraId="370316CA" w14:textId="77777777" w:rsidTr="00340DFA">
        <w:trPr>
          <w:cantSplit/>
          <w:trHeight w:val="300"/>
        </w:trPr>
        <w:tc>
          <w:tcPr>
            <w:tcW w:w="2670" w:type="dxa"/>
            <w:shd w:val="clear" w:color="auto" w:fill="4C94D8" w:themeFill="text2" w:themeFillTint="80"/>
          </w:tcPr>
          <w:p w14:paraId="538EFF59" w14:textId="23915412" w:rsidR="0030701A" w:rsidRPr="002A2EB9" w:rsidRDefault="008E00F2" w:rsidP="0052185B">
            <w:pPr>
              <w:spacing w:line="276" w:lineRule="auto"/>
              <w:rPr>
                <w:rFonts w:eastAsia="Arial" w:cs="Arial"/>
                <w:sz w:val="22"/>
                <w:szCs w:val="22"/>
                <w:lang w:val="en"/>
              </w:rPr>
            </w:pPr>
            <w:r w:rsidRPr="002A2EB9">
              <w:rPr>
                <w:rFonts w:eastAsia="Arial" w:cs="Arial"/>
                <w:b/>
                <w:bCs/>
                <w:sz w:val="32"/>
                <w:szCs w:val="32"/>
              </w:rPr>
              <w:t>Resource</w:t>
            </w:r>
          </w:p>
        </w:tc>
        <w:tc>
          <w:tcPr>
            <w:tcW w:w="4543" w:type="dxa"/>
            <w:shd w:val="clear" w:color="auto" w:fill="4C94D8" w:themeFill="text2" w:themeFillTint="80"/>
          </w:tcPr>
          <w:p w14:paraId="28F2C672" w14:textId="614FD821" w:rsidR="0030701A" w:rsidRPr="002A2EB9" w:rsidRDefault="0030701A" w:rsidP="0030701A">
            <w:pPr>
              <w:rPr>
                <w:rFonts w:eastAsia="Arial" w:cs="Arial"/>
                <w:sz w:val="22"/>
                <w:szCs w:val="22"/>
                <w:lang w:val="en"/>
              </w:rPr>
            </w:pPr>
            <w:r w:rsidRPr="002A2EB9">
              <w:rPr>
                <w:rFonts w:eastAsia="Arial" w:cs="Arial"/>
                <w:b/>
                <w:bCs/>
                <w:sz w:val="32"/>
                <w:szCs w:val="32"/>
                <w:lang w:val="en"/>
              </w:rPr>
              <w:t>Annotation</w:t>
            </w:r>
          </w:p>
        </w:tc>
        <w:tc>
          <w:tcPr>
            <w:tcW w:w="2147" w:type="dxa"/>
            <w:shd w:val="clear" w:color="auto" w:fill="4C94D8" w:themeFill="text2" w:themeFillTint="80"/>
          </w:tcPr>
          <w:p w14:paraId="0ABE3BEF" w14:textId="4DFCA8D3" w:rsidR="0030701A" w:rsidRPr="0052185B" w:rsidRDefault="0030701A" w:rsidP="0030701A">
            <w:pPr>
              <w:rPr>
                <w:rFonts w:eastAsia="Arial" w:cs="Arial"/>
                <w:b/>
                <w:bCs/>
                <w:sz w:val="28"/>
                <w:szCs w:val="28"/>
                <w:lang w:val="en"/>
              </w:rPr>
            </w:pPr>
            <w:r w:rsidRPr="0052185B">
              <w:rPr>
                <w:rFonts w:eastAsia="Arial" w:cs="Arial"/>
                <w:b/>
                <w:bCs/>
                <w:sz w:val="32"/>
                <w:szCs w:val="32"/>
                <w:lang w:val="en"/>
              </w:rPr>
              <w:t>Link(s)</w:t>
            </w:r>
          </w:p>
        </w:tc>
      </w:tr>
      <w:tr w:rsidR="0030701A" w:rsidRPr="001066CF" w14:paraId="10C42357" w14:textId="77777777" w:rsidTr="00A36F62">
        <w:trPr>
          <w:trHeight w:val="300"/>
        </w:trPr>
        <w:tc>
          <w:tcPr>
            <w:tcW w:w="2670" w:type="dxa"/>
          </w:tcPr>
          <w:p w14:paraId="6D6085A7" w14:textId="01BCBE63" w:rsidR="0030701A" w:rsidRPr="001066CF" w:rsidRDefault="0030701A" w:rsidP="0030701A">
            <w:pPr>
              <w:rPr>
                <w:rFonts w:cs="Arial"/>
              </w:rPr>
            </w:pPr>
            <w:r w:rsidRPr="002A2EB9">
              <w:rPr>
                <w:rFonts w:eastAsia="Arial" w:cs="Arial"/>
                <w:sz w:val="22"/>
                <w:szCs w:val="22"/>
                <w:lang w:val="en"/>
              </w:rPr>
              <w:t xml:space="preserve">Charles de Montesquieu, </w:t>
            </w:r>
            <w:r w:rsidRPr="0052185B">
              <w:rPr>
                <w:rFonts w:eastAsia="Arial" w:cs="Arial"/>
                <w:i/>
                <w:iCs/>
                <w:sz w:val="22"/>
                <w:szCs w:val="22"/>
                <w:lang w:val="en"/>
              </w:rPr>
              <w:t>The Spirit of the Laws</w:t>
            </w:r>
            <w:r w:rsidRPr="002A2EB9">
              <w:rPr>
                <w:rFonts w:eastAsia="Arial" w:cs="Arial"/>
                <w:sz w:val="22"/>
                <w:szCs w:val="22"/>
                <w:lang w:val="en"/>
              </w:rPr>
              <w:t xml:space="preserve"> (1748)</w:t>
            </w:r>
          </w:p>
        </w:tc>
        <w:tc>
          <w:tcPr>
            <w:tcW w:w="4543" w:type="dxa"/>
          </w:tcPr>
          <w:p w14:paraId="18FE95E3" w14:textId="6B31EBF9" w:rsidR="0030701A" w:rsidRPr="001066CF" w:rsidRDefault="0030701A" w:rsidP="0030701A">
            <w:pPr>
              <w:spacing w:line="279" w:lineRule="auto"/>
              <w:rPr>
                <w:rFonts w:cs="Arial"/>
              </w:rPr>
            </w:pPr>
            <w:r w:rsidRPr="0052185B">
              <w:rPr>
                <w:rFonts w:eastAsia="Helvetica" w:cs="Arial"/>
                <w:color w:val="000000" w:themeColor="text1"/>
                <w:sz w:val="22"/>
                <w:szCs w:val="22"/>
                <w:lang w:val="en"/>
              </w:rPr>
              <w:t>Legal philosophy of the French Enlightenment.</w:t>
            </w:r>
          </w:p>
          <w:p w14:paraId="3CCF2F37" w14:textId="5CC272BE" w:rsidR="0030701A" w:rsidRPr="0052185B" w:rsidRDefault="0030701A" w:rsidP="0030701A">
            <w:pPr>
              <w:spacing w:line="279" w:lineRule="auto"/>
              <w:rPr>
                <w:rFonts w:eastAsia="Helvetica" w:cs="Arial"/>
                <w:color w:val="000000" w:themeColor="text1"/>
                <w:sz w:val="22"/>
                <w:szCs w:val="22"/>
                <w:lang w:val="en"/>
              </w:rPr>
            </w:pPr>
          </w:p>
          <w:p w14:paraId="450435AE" w14:textId="4E9E20DA" w:rsidR="0030701A" w:rsidRPr="0052185B" w:rsidRDefault="0030701A" w:rsidP="0030701A">
            <w:pPr>
              <w:spacing w:line="279" w:lineRule="auto"/>
              <w:rPr>
                <w:rFonts w:eastAsia="Helvetica" w:cs="Arial"/>
                <w:color w:val="000000" w:themeColor="text1"/>
                <w:sz w:val="22"/>
                <w:szCs w:val="22"/>
                <w:lang w:val="en"/>
              </w:rPr>
            </w:pPr>
          </w:p>
          <w:p w14:paraId="63F0CED6" w14:textId="407DE8FE" w:rsidR="0030701A" w:rsidRPr="0052185B" w:rsidRDefault="0030701A" w:rsidP="0030701A">
            <w:pPr>
              <w:spacing w:line="279" w:lineRule="auto"/>
              <w:rPr>
                <w:rFonts w:eastAsia="Helvetica" w:cs="Arial"/>
                <w:color w:val="000000" w:themeColor="text1"/>
                <w:sz w:val="22"/>
                <w:szCs w:val="22"/>
                <w:lang w:val="en"/>
              </w:rPr>
            </w:pPr>
          </w:p>
          <w:p w14:paraId="54F6AEC0" w14:textId="31EB8A5B" w:rsidR="0030701A" w:rsidRPr="0052185B" w:rsidRDefault="0030701A" w:rsidP="0030701A">
            <w:pPr>
              <w:spacing w:line="279" w:lineRule="auto"/>
              <w:rPr>
                <w:rFonts w:eastAsia="Helvetica" w:cs="Arial"/>
                <w:color w:val="000000" w:themeColor="text1"/>
                <w:sz w:val="22"/>
                <w:szCs w:val="22"/>
                <w:lang w:val="en"/>
              </w:rPr>
            </w:pPr>
          </w:p>
          <w:p w14:paraId="5E4B7646" w14:textId="3E945F14" w:rsidR="0030701A" w:rsidRPr="0052185B" w:rsidRDefault="0030701A" w:rsidP="0030701A">
            <w:pPr>
              <w:spacing w:line="279" w:lineRule="auto"/>
              <w:rPr>
                <w:rFonts w:eastAsia="Helvetica" w:cs="Arial"/>
                <w:color w:val="000000" w:themeColor="text1"/>
                <w:sz w:val="22"/>
                <w:szCs w:val="22"/>
                <w:lang w:val="en"/>
              </w:rPr>
            </w:pPr>
          </w:p>
          <w:p w14:paraId="7F80A74C" w14:textId="737326D0" w:rsidR="0030701A" w:rsidRPr="0052185B" w:rsidRDefault="0030701A" w:rsidP="0030701A">
            <w:pPr>
              <w:spacing w:line="279" w:lineRule="auto"/>
              <w:rPr>
                <w:rFonts w:eastAsia="Helvetica" w:cs="Arial"/>
                <w:color w:val="000000" w:themeColor="text1"/>
                <w:sz w:val="22"/>
                <w:szCs w:val="22"/>
                <w:lang w:val="en"/>
              </w:rPr>
            </w:pPr>
          </w:p>
        </w:tc>
        <w:tc>
          <w:tcPr>
            <w:tcW w:w="2147" w:type="dxa"/>
          </w:tcPr>
          <w:p w14:paraId="625979EF" w14:textId="357BFBF2" w:rsidR="0030701A" w:rsidRPr="0052185B" w:rsidRDefault="0030701A" w:rsidP="0030701A">
            <w:pPr>
              <w:spacing w:before="150" w:after="150"/>
              <w:rPr>
                <w:rFonts w:eastAsia="Helvetica" w:cs="Arial"/>
                <w:color w:val="000000" w:themeColor="text1"/>
                <w:sz w:val="22"/>
                <w:szCs w:val="22"/>
              </w:rPr>
            </w:pPr>
            <w:hyperlink r:id="rId270">
              <w:r w:rsidRPr="0052185B">
                <w:rPr>
                  <w:rStyle w:val="Hyperlink"/>
                  <w:rFonts w:eastAsia="Helvetica" w:cs="Arial"/>
                  <w:sz w:val="22"/>
                  <w:szCs w:val="22"/>
                </w:rPr>
                <w:t>https://sourcebooks.fordham.edu/halsall/mod/montesquieu-spirit.asp</w:t>
              </w:r>
            </w:hyperlink>
            <w:r w:rsidRPr="0052185B">
              <w:rPr>
                <w:rFonts w:eastAsia="Helvetica" w:cs="Arial"/>
                <w:color w:val="000000" w:themeColor="text1"/>
                <w:sz w:val="22"/>
                <w:szCs w:val="22"/>
              </w:rPr>
              <w:t>)</w:t>
            </w:r>
          </w:p>
          <w:p w14:paraId="589DEC46" w14:textId="1A64BC5B" w:rsidR="0030701A" w:rsidRPr="001066CF" w:rsidRDefault="0030701A" w:rsidP="0030701A">
            <w:pPr>
              <w:spacing w:after="160" w:line="276" w:lineRule="auto"/>
              <w:rPr>
                <w:rFonts w:cs="Arial"/>
              </w:rPr>
            </w:pPr>
            <w:r w:rsidRPr="002A2EB9">
              <w:rPr>
                <w:rFonts w:eastAsia="Arial" w:cs="Arial"/>
                <w:sz w:val="22"/>
                <w:szCs w:val="22"/>
              </w:rPr>
              <w:t>and</w:t>
            </w:r>
          </w:p>
          <w:p w14:paraId="3FCEE361" w14:textId="1AC3320B" w:rsidR="0030701A" w:rsidRPr="001066CF" w:rsidRDefault="0030701A" w:rsidP="0030701A">
            <w:pPr>
              <w:spacing w:line="276" w:lineRule="auto"/>
              <w:rPr>
                <w:rFonts w:cs="Arial"/>
              </w:rPr>
            </w:pPr>
            <w:hyperlink r:id="rId271">
              <w:r w:rsidRPr="002A2EB9">
                <w:rPr>
                  <w:rStyle w:val="Hyperlink"/>
                  <w:rFonts w:eastAsia="Arial" w:cs="Arial"/>
                  <w:sz w:val="22"/>
                  <w:szCs w:val="22"/>
                </w:rPr>
                <w:t>https://oll.libertyfund.org/titles/montesquieu-complete-works-vol-1-the-spirit-of-laws</w:t>
              </w:r>
            </w:hyperlink>
          </w:p>
          <w:p w14:paraId="043931CD" w14:textId="21F7A125" w:rsidR="0030701A" w:rsidRPr="002A2EB9" w:rsidRDefault="0030701A" w:rsidP="0030701A">
            <w:pPr>
              <w:spacing w:line="276" w:lineRule="auto"/>
              <w:ind w:left="720"/>
              <w:rPr>
                <w:rFonts w:eastAsia="Arial" w:cs="Arial"/>
                <w:sz w:val="22"/>
                <w:szCs w:val="22"/>
              </w:rPr>
            </w:pPr>
          </w:p>
          <w:p w14:paraId="74927E6B" w14:textId="368B3182" w:rsidR="0030701A" w:rsidRPr="002A2EB9" w:rsidRDefault="0030701A" w:rsidP="0030701A">
            <w:pPr>
              <w:rPr>
                <w:rFonts w:eastAsia="Arial" w:cs="Arial"/>
                <w:sz w:val="22"/>
                <w:szCs w:val="22"/>
                <w:lang w:val="en"/>
              </w:rPr>
            </w:pPr>
          </w:p>
        </w:tc>
      </w:tr>
      <w:tr w:rsidR="0030701A" w:rsidRPr="001066CF" w14:paraId="0DD2668C" w14:textId="77777777" w:rsidTr="00A36F62">
        <w:trPr>
          <w:trHeight w:val="300"/>
        </w:trPr>
        <w:tc>
          <w:tcPr>
            <w:tcW w:w="2670" w:type="dxa"/>
          </w:tcPr>
          <w:p w14:paraId="6A7EF7FA" w14:textId="75BE9708" w:rsidR="0030701A" w:rsidRPr="002A2EB9" w:rsidRDefault="0030701A" w:rsidP="0030701A">
            <w:pPr>
              <w:rPr>
                <w:rFonts w:eastAsia="Arial" w:cs="Arial"/>
                <w:sz w:val="22"/>
                <w:szCs w:val="22"/>
              </w:rPr>
            </w:pPr>
            <w:r w:rsidRPr="002A2EB9">
              <w:rPr>
                <w:rFonts w:eastAsia="Arial" w:cs="Arial"/>
                <w:sz w:val="22"/>
                <w:szCs w:val="22"/>
              </w:rPr>
              <w:t xml:space="preserve">Jean-Jacques Rousseau, </w:t>
            </w:r>
            <w:r w:rsidRPr="0052185B">
              <w:rPr>
                <w:rFonts w:eastAsia="Arial" w:cs="Arial"/>
                <w:i/>
                <w:iCs/>
                <w:sz w:val="22"/>
                <w:szCs w:val="22"/>
              </w:rPr>
              <w:t>The Social Contract</w:t>
            </w:r>
            <w:r w:rsidRPr="002A2EB9">
              <w:rPr>
                <w:rFonts w:eastAsia="Arial" w:cs="Arial"/>
                <w:sz w:val="22"/>
                <w:szCs w:val="22"/>
              </w:rPr>
              <w:t xml:space="preserve"> (1763)</w:t>
            </w:r>
          </w:p>
        </w:tc>
        <w:tc>
          <w:tcPr>
            <w:tcW w:w="4543" w:type="dxa"/>
          </w:tcPr>
          <w:p w14:paraId="248DAC3C" w14:textId="030EAFBF" w:rsidR="0030701A" w:rsidRPr="001066CF" w:rsidRDefault="0030701A" w:rsidP="0030701A">
            <w:pPr>
              <w:rPr>
                <w:rFonts w:cs="Arial"/>
              </w:rPr>
            </w:pPr>
            <w:r w:rsidRPr="0052185B">
              <w:rPr>
                <w:rFonts w:eastAsia="Helvetica" w:cs="Arial"/>
                <w:color w:val="000000" w:themeColor="text1"/>
                <w:sz w:val="22"/>
                <w:szCs w:val="22"/>
                <w:lang w:val="en"/>
              </w:rPr>
              <w:t>Legal philosophy of the French Enlightenment.</w:t>
            </w:r>
          </w:p>
          <w:p w14:paraId="1C662E52" w14:textId="72DB8722" w:rsidR="0030701A" w:rsidRPr="0052185B" w:rsidRDefault="0030701A" w:rsidP="0030701A">
            <w:pPr>
              <w:rPr>
                <w:rFonts w:eastAsia="Helvetica" w:cs="Arial"/>
                <w:color w:val="000000" w:themeColor="text1"/>
                <w:sz w:val="22"/>
                <w:szCs w:val="22"/>
                <w:lang w:val="en"/>
              </w:rPr>
            </w:pPr>
          </w:p>
          <w:p w14:paraId="4279CAA7" w14:textId="5E5567DD" w:rsidR="0030701A" w:rsidRPr="0052185B" w:rsidRDefault="0030701A" w:rsidP="0030701A">
            <w:pPr>
              <w:rPr>
                <w:rFonts w:eastAsia="Helvetica" w:cs="Arial"/>
                <w:color w:val="000000" w:themeColor="text1"/>
                <w:sz w:val="22"/>
                <w:szCs w:val="22"/>
                <w:lang w:val="en"/>
              </w:rPr>
            </w:pPr>
          </w:p>
          <w:p w14:paraId="2369EF16" w14:textId="200A8194" w:rsidR="0030701A" w:rsidRPr="0052185B" w:rsidRDefault="0030701A" w:rsidP="0030701A">
            <w:pPr>
              <w:rPr>
                <w:rFonts w:eastAsia="Helvetica" w:cs="Arial"/>
                <w:color w:val="000000" w:themeColor="text1"/>
                <w:sz w:val="22"/>
                <w:szCs w:val="22"/>
                <w:lang w:val="en"/>
              </w:rPr>
            </w:pPr>
          </w:p>
          <w:p w14:paraId="1FCF8FB8" w14:textId="2AE8E08F" w:rsidR="0030701A" w:rsidRPr="0052185B" w:rsidRDefault="0030701A" w:rsidP="0030701A">
            <w:pPr>
              <w:rPr>
                <w:rFonts w:eastAsia="Helvetica" w:cs="Arial"/>
                <w:color w:val="000000" w:themeColor="text1"/>
                <w:sz w:val="22"/>
                <w:szCs w:val="22"/>
                <w:lang w:val="en"/>
              </w:rPr>
            </w:pPr>
          </w:p>
          <w:p w14:paraId="13CDF9F5" w14:textId="363CCC3B" w:rsidR="0030701A" w:rsidRPr="0052185B" w:rsidRDefault="0030701A" w:rsidP="0030701A">
            <w:pPr>
              <w:rPr>
                <w:rFonts w:eastAsia="Helvetica" w:cs="Arial"/>
                <w:color w:val="000000" w:themeColor="text1"/>
                <w:sz w:val="22"/>
                <w:szCs w:val="22"/>
                <w:lang w:val="en"/>
              </w:rPr>
            </w:pPr>
          </w:p>
          <w:p w14:paraId="6923DE2A" w14:textId="08DB58F0" w:rsidR="0030701A" w:rsidRPr="0052185B" w:rsidRDefault="0030701A" w:rsidP="0030701A">
            <w:pPr>
              <w:rPr>
                <w:rFonts w:eastAsia="Helvetica" w:cs="Arial"/>
                <w:color w:val="000000" w:themeColor="text1"/>
                <w:sz w:val="22"/>
                <w:szCs w:val="22"/>
                <w:lang w:val="en"/>
              </w:rPr>
            </w:pPr>
          </w:p>
          <w:p w14:paraId="396933B8" w14:textId="172C3975" w:rsidR="0030701A" w:rsidRPr="0052185B" w:rsidRDefault="0030701A" w:rsidP="0030701A">
            <w:pPr>
              <w:rPr>
                <w:rFonts w:eastAsia="Helvetica" w:cs="Arial"/>
                <w:color w:val="000000" w:themeColor="text1"/>
                <w:sz w:val="22"/>
                <w:szCs w:val="22"/>
                <w:lang w:val="en"/>
              </w:rPr>
            </w:pPr>
          </w:p>
          <w:p w14:paraId="2B4B7625" w14:textId="45E755BC" w:rsidR="0030701A" w:rsidRPr="0052185B" w:rsidRDefault="0030701A" w:rsidP="0030701A">
            <w:pPr>
              <w:rPr>
                <w:rFonts w:eastAsia="Helvetica" w:cs="Arial"/>
                <w:color w:val="000000" w:themeColor="text1"/>
                <w:sz w:val="22"/>
                <w:szCs w:val="22"/>
                <w:lang w:val="en"/>
              </w:rPr>
            </w:pPr>
          </w:p>
        </w:tc>
        <w:tc>
          <w:tcPr>
            <w:tcW w:w="2147" w:type="dxa"/>
          </w:tcPr>
          <w:p w14:paraId="7775A39C" w14:textId="08E3D269" w:rsidR="0030701A" w:rsidRPr="0052185B" w:rsidRDefault="0030701A" w:rsidP="0030701A">
            <w:pPr>
              <w:spacing w:before="150" w:after="150"/>
              <w:rPr>
                <w:rFonts w:eastAsia="Helvetica" w:cs="Arial"/>
                <w:color w:val="000000" w:themeColor="text1"/>
                <w:sz w:val="22"/>
                <w:szCs w:val="22"/>
              </w:rPr>
            </w:pPr>
            <w:hyperlink r:id="rId272">
              <w:r w:rsidRPr="0052185B">
                <w:rPr>
                  <w:rStyle w:val="Hyperlink"/>
                  <w:rFonts w:eastAsia="Helvetica" w:cs="Arial"/>
                  <w:sz w:val="22"/>
                  <w:szCs w:val="22"/>
                </w:rPr>
                <w:t>https://sourcebooks.fordham.edu/halsall/mod/rousseau-soccon.asp</w:t>
              </w:r>
            </w:hyperlink>
            <w:r w:rsidRPr="0052185B">
              <w:rPr>
                <w:rFonts w:eastAsia="Helvetica" w:cs="Arial"/>
                <w:color w:val="000000" w:themeColor="text1"/>
                <w:sz w:val="22"/>
                <w:szCs w:val="22"/>
              </w:rPr>
              <w:t>)</w:t>
            </w:r>
          </w:p>
          <w:p w14:paraId="602E5D9E" w14:textId="25ECCB7E" w:rsidR="0030701A" w:rsidRPr="0052185B" w:rsidRDefault="0030701A" w:rsidP="0030701A">
            <w:pPr>
              <w:spacing w:before="150" w:after="150"/>
              <w:rPr>
                <w:rFonts w:eastAsia="Helvetica" w:cs="Arial"/>
                <w:color w:val="000000" w:themeColor="text1"/>
                <w:sz w:val="22"/>
                <w:szCs w:val="22"/>
              </w:rPr>
            </w:pPr>
            <w:r w:rsidRPr="0052185B">
              <w:rPr>
                <w:rFonts w:eastAsia="Helvetica" w:cs="Arial"/>
                <w:color w:val="000000" w:themeColor="text1"/>
                <w:sz w:val="22"/>
                <w:szCs w:val="22"/>
              </w:rPr>
              <w:t xml:space="preserve"> and</w:t>
            </w:r>
          </w:p>
          <w:p w14:paraId="1416F1E5" w14:textId="6DCE69EC" w:rsidR="0030701A" w:rsidRPr="002A2EB9" w:rsidRDefault="0030701A" w:rsidP="0030701A">
            <w:pPr>
              <w:rPr>
                <w:rFonts w:eastAsia="Arial" w:cs="Arial"/>
                <w:sz w:val="22"/>
                <w:szCs w:val="22"/>
              </w:rPr>
            </w:pPr>
            <w:hyperlink r:id="rId273">
              <w:r w:rsidRPr="002A2EB9">
                <w:rPr>
                  <w:rStyle w:val="Hyperlink"/>
                  <w:rFonts w:eastAsia="Arial" w:cs="Arial"/>
                  <w:sz w:val="22"/>
                  <w:szCs w:val="22"/>
                </w:rPr>
                <w:t>https://www.britannica.com/biography/Jean-Jacques-Rousseau</w:t>
              </w:r>
            </w:hyperlink>
          </w:p>
        </w:tc>
      </w:tr>
      <w:tr w:rsidR="0030701A" w:rsidRPr="001066CF" w14:paraId="3F7D2BD4" w14:textId="77777777" w:rsidTr="00A36F62">
        <w:trPr>
          <w:trHeight w:val="300"/>
        </w:trPr>
        <w:tc>
          <w:tcPr>
            <w:tcW w:w="2670" w:type="dxa"/>
          </w:tcPr>
          <w:p w14:paraId="7EEBD464" w14:textId="0CA8181F" w:rsidR="0030701A" w:rsidRPr="002A2EB9" w:rsidRDefault="0030701A" w:rsidP="0030701A">
            <w:pPr>
              <w:spacing w:line="276" w:lineRule="auto"/>
              <w:rPr>
                <w:rFonts w:eastAsia="Arial" w:cs="Arial"/>
                <w:sz w:val="22"/>
                <w:szCs w:val="22"/>
              </w:rPr>
            </w:pPr>
            <w:r w:rsidRPr="002A2EB9">
              <w:rPr>
                <w:rFonts w:eastAsia="Arial" w:cs="Arial"/>
                <w:sz w:val="22"/>
                <w:szCs w:val="22"/>
              </w:rPr>
              <w:t xml:space="preserve">Adam Smith, </w:t>
            </w:r>
            <w:r w:rsidRPr="0052185B">
              <w:rPr>
                <w:rFonts w:eastAsia="Arial" w:cs="Arial"/>
                <w:i/>
                <w:iCs/>
                <w:sz w:val="22"/>
                <w:szCs w:val="22"/>
              </w:rPr>
              <w:t>The Wealth of Nations</w:t>
            </w:r>
            <w:r w:rsidRPr="002A2EB9">
              <w:rPr>
                <w:rFonts w:eastAsia="Arial" w:cs="Arial"/>
                <w:sz w:val="22"/>
                <w:szCs w:val="22"/>
              </w:rPr>
              <w:t xml:space="preserve"> (1775)</w:t>
            </w:r>
          </w:p>
          <w:p w14:paraId="15D99DB8" w14:textId="24030758" w:rsidR="0030701A" w:rsidRPr="002A2EB9" w:rsidRDefault="0030701A" w:rsidP="0030701A">
            <w:pPr>
              <w:rPr>
                <w:rFonts w:eastAsia="Arial" w:cs="Arial"/>
                <w:sz w:val="22"/>
                <w:szCs w:val="22"/>
                <w:lang w:val="en"/>
              </w:rPr>
            </w:pPr>
          </w:p>
        </w:tc>
        <w:tc>
          <w:tcPr>
            <w:tcW w:w="4543" w:type="dxa"/>
          </w:tcPr>
          <w:p w14:paraId="2E759885" w14:textId="73EF9512" w:rsidR="0030701A" w:rsidRPr="001066CF" w:rsidRDefault="0030701A" w:rsidP="0030701A">
            <w:pPr>
              <w:rPr>
                <w:rFonts w:cs="Arial"/>
              </w:rPr>
            </w:pPr>
            <w:r w:rsidRPr="0052185B">
              <w:rPr>
                <w:rFonts w:eastAsia="Helvetica" w:cs="Arial"/>
                <w:color w:val="000000" w:themeColor="text1"/>
                <w:sz w:val="22"/>
                <w:szCs w:val="22"/>
                <w:lang w:val="en"/>
              </w:rPr>
              <w:t>Foundational text on free market economics based on competition.</w:t>
            </w:r>
          </w:p>
          <w:p w14:paraId="33BD2B97" w14:textId="4F508B9F" w:rsidR="0030701A" w:rsidRPr="0052185B" w:rsidRDefault="0030701A" w:rsidP="0030701A">
            <w:pPr>
              <w:rPr>
                <w:rFonts w:eastAsia="Helvetica" w:cs="Arial"/>
                <w:color w:val="000000" w:themeColor="text1"/>
                <w:sz w:val="22"/>
                <w:szCs w:val="22"/>
                <w:lang w:val="en"/>
              </w:rPr>
            </w:pPr>
          </w:p>
          <w:p w14:paraId="261DDABD" w14:textId="07B320B9" w:rsidR="0030701A" w:rsidRPr="0052185B" w:rsidRDefault="0030701A" w:rsidP="0030701A">
            <w:pPr>
              <w:rPr>
                <w:rFonts w:eastAsia="Helvetica" w:cs="Arial"/>
                <w:color w:val="000000" w:themeColor="text1"/>
                <w:sz w:val="22"/>
                <w:szCs w:val="22"/>
                <w:lang w:val="en"/>
              </w:rPr>
            </w:pPr>
          </w:p>
          <w:p w14:paraId="72FCED61" w14:textId="54EB3AB4" w:rsidR="0030701A" w:rsidRPr="0052185B" w:rsidRDefault="0030701A" w:rsidP="0030701A">
            <w:pPr>
              <w:rPr>
                <w:rFonts w:eastAsia="Helvetica" w:cs="Arial"/>
                <w:color w:val="000000" w:themeColor="text1"/>
                <w:sz w:val="22"/>
                <w:szCs w:val="22"/>
                <w:lang w:val="en"/>
              </w:rPr>
            </w:pPr>
          </w:p>
          <w:p w14:paraId="21423AE7" w14:textId="376D6849" w:rsidR="0030701A" w:rsidRPr="0052185B" w:rsidRDefault="0030701A" w:rsidP="0030701A">
            <w:pPr>
              <w:rPr>
                <w:rFonts w:eastAsia="Helvetica" w:cs="Arial"/>
                <w:color w:val="000000" w:themeColor="text1"/>
                <w:sz w:val="22"/>
                <w:szCs w:val="22"/>
                <w:lang w:val="en"/>
              </w:rPr>
            </w:pPr>
          </w:p>
          <w:p w14:paraId="0D2E9A2A" w14:textId="1337F3EF" w:rsidR="0030701A" w:rsidRPr="0052185B" w:rsidRDefault="0030701A" w:rsidP="0030701A">
            <w:pPr>
              <w:rPr>
                <w:rFonts w:eastAsia="Helvetica" w:cs="Arial"/>
                <w:color w:val="000000" w:themeColor="text1"/>
                <w:sz w:val="22"/>
                <w:szCs w:val="22"/>
                <w:lang w:val="en"/>
              </w:rPr>
            </w:pPr>
          </w:p>
          <w:p w14:paraId="1BF415EB" w14:textId="42A2A498" w:rsidR="0030701A" w:rsidRPr="0052185B" w:rsidRDefault="0030701A" w:rsidP="0030701A">
            <w:pPr>
              <w:rPr>
                <w:rFonts w:eastAsia="Helvetica" w:cs="Arial"/>
                <w:color w:val="000000" w:themeColor="text1"/>
                <w:sz w:val="22"/>
                <w:szCs w:val="22"/>
                <w:lang w:val="en"/>
              </w:rPr>
            </w:pPr>
          </w:p>
          <w:p w14:paraId="6F37E8AE" w14:textId="151FF31E" w:rsidR="0030701A" w:rsidRPr="0052185B" w:rsidRDefault="0030701A" w:rsidP="0030701A">
            <w:pPr>
              <w:rPr>
                <w:rFonts w:eastAsia="Helvetica" w:cs="Arial"/>
                <w:color w:val="000000" w:themeColor="text1"/>
                <w:sz w:val="22"/>
                <w:szCs w:val="22"/>
                <w:lang w:val="en"/>
              </w:rPr>
            </w:pPr>
          </w:p>
          <w:p w14:paraId="071638AA" w14:textId="74A0A668" w:rsidR="0030701A" w:rsidRPr="0052185B" w:rsidRDefault="0030701A" w:rsidP="0030701A">
            <w:pPr>
              <w:rPr>
                <w:rFonts w:eastAsia="Helvetica" w:cs="Arial"/>
                <w:color w:val="000000" w:themeColor="text1"/>
                <w:sz w:val="22"/>
                <w:szCs w:val="22"/>
                <w:lang w:val="en"/>
              </w:rPr>
            </w:pPr>
          </w:p>
          <w:p w14:paraId="03F55ECE" w14:textId="6CAD8EAA" w:rsidR="0030701A" w:rsidRPr="0052185B" w:rsidRDefault="0030701A" w:rsidP="0030701A">
            <w:pPr>
              <w:rPr>
                <w:rFonts w:eastAsia="Helvetica" w:cs="Arial"/>
                <w:color w:val="000000" w:themeColor="text1"/>
                <w:sz w:val="22"/>
                <w:szCs w:val="22"/>
                <w:lang w:val="en"/>
              </w:rPr>
            </w:pPr>
          </w:p>
          <w:p w14:paraId="42C32284" w14:textId="2DA97C94" w:rsidR="0030701A" w:rsidRPr="0052185B" w:rsidRDefault="0030701A" w:rsidP="0030701A">
            <w:pPr>
              <w:rPr>
                <w:rFonts w:eastAsia="Helvetica" w:cs="Arial"/>
                <w:color w:val="000000" w:themeColor="text1"/>
                <w:sz w:val="22"/>
                <w:szCs w:val="22"/>
                <w:lang w:val="en"/>
              </w:rPr>
            </w:pPr>
          </w:p>
        </w:tc>
        <w:tc>
          <w:tcPr>
            <w:tcW w:w="2147" w:type="dxa"/>
          </w:tcPr>
          <w:p w14:paraId="2F549D9F" w14:textId="084F5D9A" w:rsidR="0030701A" w:rsidRPr="0052185B" w:rsidRDefault="0030701A" w:rsidP="0030701A">
            <w:pPr>
              <w:spacing w:before="150" w:after="150"/>
              <w:rPr>
                <w:rFonts w:eastAsia="Helvetica" w:cs="Arial"/>
                <w:color w:val="000000" w:themeColor="text1"/>
                <w:sz w:val="22"/>
                <w:szCs w:val="22"/>
              </w:rPr>
            </w:pPr>
            <w:hyperlink r:id="rId274">
              <w:r w:rsidRPr="0052185B">
                <w:rPr>
                  <w:rStyle w:val="Hyperlink"/>
                  <w:rFonts w:eastAsia="Helvetica" w:cs="Arial"/>
                  <w:sz w:val="22"/>
                  <w:szCs w:val="22"/>
                </w:rPr>
                <w:t>http://www.econlib.org/library/Smith/smWN.html</w:t>
              </w:r>
            </w:hyperlink>
          </w:p>
          <w:p w14:paraId="57074DB4" w14:textId="0698A315" w:rsidR="0030701A" w:rsidRPr="002A2EB9" w:rsidRDefault="0030701A" w:rsidP="0030701A">
            <w:pPr>
              <w:spacing w:line="276" w:lineRule="auto"/>
              <w:rPr>
                <w:rFonts w:eastAsia="Arial" w:cs="Arial"/>
                <w:sz w:val="22"/>
                <w:szCs w:val="22"/>
              </w:rPr>
            </w:pPr>
            <w:r w:rsidRPr="002A2EB9">
              <w:rPr>
                <w:rFonts w:eastAsia="Arial" w:cs="Arial"/>
                <w:sz w:val="22"/>
                <w:szCs w:val="22"/>
              </w:rPr>
              <w:t>and</w:t>
            </w:r>
          </w:p>
          <w:p w14:paraId="7EF23655" w14:textId="3CF7A619" w:rsidR="0030701A" w:rsidRPr="002A2EB9" w:rsidRDefault="0030701A" w:rsidP="0030701A">
            <w:pPr>
              <w:spacing w:line="276" w:lineRule="auto"/>
              <w:rPr>
                <w:rFonts w:eastAsia="Arial" w:cs="Arial"/>
                <w:sz w:val="22"/>
                <w:szCs w:val="22"/>
              </w:rPr>
            </w:pPr>
          </w:p>
          <w:p w14:paraId="5B87169D" w14:textId="4B8B9A0B" w:rsidR="0030701A" w:rsidRPr="001066CF" w:rsidRDefault="0030701A" w:rsidP="0030701A">
            <w:pPr>
              <w:spacing w:line="276" w:lineRule="auto"/>
              <w:rPr>
                <w:rFonts w:cs="Arial"/>
              </w:rPr>
            </w:pPr>
            <w:hyperlink r:id="rId275">
              <w:r w:rsidRPr="002A2EB9">
                <w:rPr>
                  <w:rStyle w:val="Hyperlink"/>
                  <w:rFonts w:eastAsia="Arial" w:cs="Arial"/>
                  <w:sz w:val="22"/>
                  <w:szCs w:val="22"/>
                </w:rPr>
                <w:t>https://oll.libertyfund.org/titles/smith-an-inquiry-into-the-nature-and-causes-of-the-wealth-of-nations-cannan-ed-vol-2</w:t>
              </w:r>
            </w:hyperlink>
          </w:p>
          <w:p w14:paraId="3AD212AF" w14:textId="2949E066" w:rsidR="0030701A" w:rsidRPr="002A2EB9" w:rsidRDefault="0030701A" w:rsidP="0030701A">
            <w:pPr>
              <w:rPr>
                <w:rFonts w:eastAsia="Arial" w:cs="Arial"/>
                <w:sz w:val="22"/>
                <w:szCs w:val="22"/>
                <w:lang w:val="en"/>
              </w:rPr>
            </w:pPr>
          </w:p>
        </w:tc>
      </w:tr>
      <w:tr w:rsidR="0030701A" w:rsidRPr="001066CF" w14:paraId="5F4C238D" w14:textId="77777777" w:rsidTr="00A36F62">
        <w:trPr>
          <w:trHeight w:val="300"/>
        </w:trPr>
        <w:tc>
          <w:tcPr>
            <w:tcW w:w="2670" w:type="dxa"/>
          </w:tcPr>
          <w:p w14:paraId="16B32167" w14:textId="6BC7C0E5" w:rsidR="0030701A" w:rsidRPr="001066CF" w:rsidRDefault="0030701A" w:rsidP="0030701A">
            <w:pPr>
              <w:rPr>
                <w:rFonts w:cs="Arial"/>
              </w:rPr>
            </w:pPr>
            <w:r w:rsidRPr="002A2EB9">
              <w:rPr>
                <w:rFonts w:eastAsia="Arial" w:cs="Arial"/>
                <w:sz w:val="22"/>
                <w:szCs w:val="22"/>
                <w:lang w:val="en"/>
              </w:rPr>
              <w:t xml:space="preserve">National Assembly of France, </w:t>
            </w:r>
            <w:r w:rsidRPr="0052185B">
              <w:rPr>
                <w:rFonts w:eastAsia="Arial" w:cs="Arial"/>
                <w:i/>
                <w:iCs/>
                <w:sz w:val="22"/>
                <w:szCs w:val="22"/>
                <w:lang w:val="en"/>
              </w:rPr>
              <w:t>The Declaration of the Rights of Man and Citizen</w:t>
            </w:r>
            <w:r w:rsidRPr="002A2EB9">
              <w:rPr>
                <w:rFonts w:eastAsia="Arial" w:cs="Arial"/>
                <w:sz w:val="22"/>
                <w:szCs w:val="22"/>
                <w:lang w:val="en"/>
              </w:rPr>
              <w:t xml:space="preserve"> (1789)</w:t>
            </w:r>
          </w:p>
        </w:tc>
        <w:tc>
          <w:tcPr>
            <w:tcW w:w="4543" w:type="dxa"/>
          </w:tcPr>
          <w:p w14:paraId="7253314B" w14:textId="64864BED" w:rsidR="0030701A" w:rsidRPr="001066CF" w:rsidRDefault="0030701A" w:rsidP="0030701A">
            <w:pPr>
              <w:rPr>
                <w:rFonts w:cs="Arial"/>
              </w:rPr>
            </w:pPr>
            <w:r w:rsidRPr="0052185B">
              <w:rPr>
                <w:rFonts w:eastAsia="Helvetica" w:cs="Arial"/>
                <w:color w:val="000000" w:themeColor="text1"/>
                <w:sz w:val="22"/>
                <w:szCs w:val="22"/>
                <w:lang w:val="en"/>
              </w:rPr>
              <w:t>Declaration of Rights of the French Revolution.</w:t>
            </w:r>
          </w:p>
          <w:p w14:paraId="373368C2" w14:textId="4A1693BD" w:rsidR="0030701A" w:rsidRPr="0052185B" w:rsidRDefault="0030701A" w:rsidP="0030701A">
            <w:pPr>
              <w:rPr>
                <w:rFonts w:eastAsia="Helvetica" w:cs="Arial"/>
                <w:color w:val="000000" w:themeColor="text1"/>
                <w:sz w:val="22"/>
                <w:szCs w:val="22"/>
                <w:lang w:val="en"/>
              </w:rPr>
            </w:pPr>
          </w:p>
          <w:p w14:paraId="7026635F" w14:textId="523D0932" w:rsidR="0030701A" w:rsidRPr="0052185B" w:rsidRDefault="0030701A" w:rsidP="0030701A">
            <w:pPr>
              <w:rPr>
                <w:rFonts w:eastAsia="Helvetica" w:cs="Arial"/>
                <w:color w:val="000000" w:themeColor="text1"/>
                <w:sz w:val="22"/>
                <w:szCs w:val="22"/>
                <w:lang w:val="en"/>
              </w:rPr>
            </w:pPr>
          </w:p>
          <w:p w14:paraId="3089FC37" w14:textId="4EDAAB7D" w:rsidR="0030701A" w:rsidRPr="0052185B" w:rsidRDefault="0030701A" w:rsidP="0030701A">
            <w:pPr>
              <w:rPr>
                <w:rFonts w:eastAsia="Helvetica" w:cs="Arial"/>
                <w:color w:val="000000" w:themeColor="text1"/>
                <w:sz w:val="22"/>
                <w:szCs w:val="22"/>
                <w:lang w:val="en"/>
              </w:rPr>
            </w:pPr>
          </w:p>
          <w:p w14:paraId="189CDC4E" w14:textId="5C540382" w:rsidR="0030701A" w:rsidRPr="0052185B" w:rsidRDefault="0030701A" w:rsidP="0030701A">
            <w:pPr>
              <w:rPr>
                <w:rFonts w:eastAsia="Helvetica" w:cs="Arial"/>
                <w:color w:val="000000" w:themeColor="text1"/>
                <w:sz w:val="22"/>
                <w:szCs w:val="22"/>
                <w:lang w:val="en"/>
              </w:rPr>
            </w:pPr>
          </w:p>
          <w:p w14:paraId="258D6943" w14:textId="1AD237DC" w:rsidR="0030701A" w:rsidRPr="0052185B" w:rsidRDefault="0030701A" w:rsidP="0030701A">
            <w:pPr>
              <w:rPr>
                <w:rFonts w:eastAsia="Helvetica" w:cs="Arial"/>
                <w:color w:val="000000" w:themeColor="text1"/>
                <w:sz w:val="22"/>
                <w:szCs w:val="22"/>
                <w:lang w:val="en"/>
              </w:rPr>
            </w:pPr>
          </w:p>
          <w:p w14:paraId="38E322BC" w14:textId="0E4F49DB" w:rsidR="0030701A" w:rsidRPr="0052185B" w:rsidRDefault="0030701A" w:rsidP="0030701A">
            <w:pPr>
              <w:rPr>
                <w:rFonts w:eastAsia="Helvetica" w:cs="Arial"/>
                <w:color w:val="000000" w:themeColor="text1"/>
                <w:sz w:val="22"/>
                <w:szCs w:val="22"/>
                <w:lang w:val="en"/>
              </w:rPr>
            </w:pPr>
          </w:p>
          <w:p w14:paraId="57444E87" w14:textId="15CCCDD9" w:rsidR="0030701A" w:rsidRPr="0052185B" w:rsidRDefault="0030701A" w:rsidP="0030701A">
            <w:pPr>
              <w:rPr>
                <w:rFonts w:eastAsia="Helvetica" w:cs="Arial"/>
                <w:color w:val="000000" w:themeColor="text1"/>
                <w:sz w:val="22"/>
                <w:szCs w:val="22"/>
                <w:lang w:val="en"/>
              </w:rPr>
            </w:pPr>
          </w:p>
          <w:p w14:paraId="7ABF7785" w14:textId="7526D161" w:rsidR="0030701A" w:rsidRPr="0052185B" w:rsidRDefault="0030701A" w:rsidP="0030701A">
            <w:pPr>
              <w:rPr>
                <w:rFonts w:eastAsia="Helvetica" w:cs="Arial"/>
                <w:color w:val="000000" w:themeColor="text1"/>
                <w:sz w:val="22"/>
                <w:szCs w:val="22"/>
                <w:lang w:val="en"/>
              </w:rPr>
            </w:pPr>
          </w:p>
          <w:p w14:paraId="2E146E7F" w14:textId="7F1331D8" w:rsidR="0030701A" w:rsidRPr="0052185B" w:rsidRDefault="0030701A" w:rsidP="0030701A">
            <w:pPr>
              <w:rPr>
                <w:rFonts w:eastAsia="Helvetica" w:cs="Arial"/>
                <w:color w:val="000000" w:themeColor="text1"/>
                <w:sz w:val="22"/>
                <w:szCs w:val="22"/>
                <w:lang w:val="en"/>
              </w:rPr>
            </w:pPr>
          </w:p>
          <w:p w14:paraId="6483BC8D" w14:textId="538524EC" w:rsidR="0030701A" w:rsidRPr="0052185B" w:rsidRDefault="0030701A" w:rsidP="0030701A">
            <w:pPr>
              <w:rPr>
                <w:rFonts w:eastAsia="Helvetica" w:cs="Arial"/>
                <w:color w:val="000000" w:themeColor="text1"/>
                <w:sz w:val="22"/>
                <w:szCs w:val="22"/>
                <w:lang w:val="en"/>
              </w:rPr>
            </w:pPr>
          </w:p>
        </w:tc>
        <w:tc>
          <w:tcPr>
            <w:tcW w:w="2147" w:type="dxa"/>
          </w:tcPr>
          <w:p w14:paraId="5BD1C644" w14:textId="4B1366A5" w:rsidR="0030701A" w:rsidRPr="0052185B" w:rsidRDefault="0030701A" w:rsidP="0030701A">
            <w:pPr>
              <w:spacing w:before="150" w:after="150"/>
              <w:rPr>
                <w:rFonts w:eastAsia="Helvetica" w:cs="Arial"/>
                <w:color w:val="000000" w:themeColor="text1"/>
                <w:sz w:val="22"/>
                <w:szCs w:val="22"/>
              </w:rPr>
            </w:pPr>
            <w:hyperlink r:id="rId276">
              <w:r w:rsidRPr="0052185B">
                <w:rPr>
                  <w:rStyle w:val="Hyperlink"/>
                  <w:rFonts w:eastAsia="Helvetica" w:cs="Arial"/>
                  <w:sz w:val="22"/>
                  <w:szCs w:val="22"/>
                </w:rPr>
                <w:t>http://avalon.law.yale.edu/18th_century/rightsof.asp</w:t>
              </w:r>
            </w:hyperlink>
            <w:r w:rsidRPr="0052185B">
              <w:rPr>
                <w:rFonts w:eastAsia="Helvetica" w:cs="Arial"/>
                <w:color w:val="000000" w:themeColor="text1"/>
                <w:sz w:val="22"/>
                <w:szCs w:val="22"/>
              </w:rPr>
              <w:t>)</w:t>
            </w:r>
          </w:p>
          <w:p w14:paraId="7E5182ED" w14:textId="2E846490" w:rsidR="0030701A" w:rsidRPr="002A2EB9" w:rsidRDefault="0030701A" w:rsidP="0030701A">
            <w:pPr>
              <w:spacing w:line="276" w:lineRule="auto"/>
              <w:rPr>
                <w:rFonts w:eastAsia="Arial" w:cs="Arial"/>
                <w:sz w:val="22"/>
                <w:szCs w:val="22"/>
              </w:rPr>
            </w:pPr>
            <w:r w:rsidRPr="002A2EB9">
              <w:rPr>
                <w:rFonts w:eastAsia="Arial" w:cs="Arial"/>
                <w:sz w:val="22"/>
                <w:szCs w:val="22"/>
              </w:rPr>
              <w:t>and</w:t>
            </w:r>
          </w:p>
          <w:p w14:paraId="6D76069B" w14:textId="008CB6F0" w:rsidR="0030701A" w:rsidRPr="002A2EB9" w:rsidRDefault="0030701A" w:rsidP="0030701A">
            <w:pPr>
              <w:spacing w:line="276" w:lineRule="auto"/>
              <w:rPr>
                <w:rFonts w:eastAsia="Arial" w:cs="Arial"/>
                <w:sz w:val="22"/>
                <w:szCs w:val="22"/>
              </w:rPr>
            </w:pPr>
          </w:p>
          <w:p w14:paraId="1801B74D" w14:textId="0E3C47ED" w:rsidR="0030701A" w:rsidRPr="001066CF" w:rsidRDefault="0030701A" w:rsidP="0030701A">
            <w:pPr>
              <w:spacing w:line="276" w:lineRule="auto"/>
              <w:rPr>
                <w:rFonts w:cs="Arial"/>
              </w:rPr>
            </w:pPr>
            <w:hyperlink r:id="rId277">
              <w:r w:rsidRPr="002A2EB9">
                <w:rPr>
                  <w:rStyle w:val="Hyperlink"/>
                  <w:rFonts w:eastAsia="Arial" w:cs="Arial"/>
                  <w:sz w:val="22"/>
                  <w:szCs w:val="22"/>
                </w:rPr>
                <w:t>https://constitutionnet.org/sites/default/files/declaration_of_the_rights_of_man_1789.pdf</w:t>
              </w:r>
            </w:hyperlink>
          </w:p>
          <w:p w14:paraId="3BB55E03" w14:textId="17052787" w:rsidR="0030701A" w:rsidRPr="002A2EB9" w:rsidRDefault="0030701A" w:rsidP="0030701A">
            <w:pPr>
              <w:rPr>
                <w:rFonts w:eastAsia="Arial" w:cs="Arial"/>
                <w:sz w:val="22"/>
                <w:szCs w:val="22"/>
                <w:lang w:val="en"/>
              </w:rPr>
            </w:pPr>
          </w:p>
        </w:tc>
      </w:tr>
      <w:tr w:rsidR="0030701A" w:rsidRPr="001066CF" w14:paraId="359A0458" w14:textId="77777777" w:rsidTr="00A36F62">
        <w:trPr>
          <w:trHeight w:val="300"/>
        </w:trPr>
        <w:tc>
          <w:tcPr>
            <w:tcW w:w="2670" w:type="dxa"/>
          </w:tcPr>
          <w:p w14:paraId="320AC2AA" w14:textId="2FEDBD9B" w:rsidR="0030701A" w:rsidRPr="001066CF" w:rsidRDefault="0030701A" w:rsidP="0030701A">
            <w:pPr>
              <w:rPr>
                <w:rFonts w:cs="Arial"/>
              </w:rPr>
            </w:pPr>
            <w:r w:rsidRPr="002A2EB9">
              <w:rPr>
                <w:rFonts w:eastAsia="Arial" w:cs="Arial"/>
                <w:sz w:val="22"/>
                <w:szCs w:val="22"/>
                <w:lang w:val="en"/>
              </w:rPr>
              <w:t xml:space="preserve">Mary Wollstonecraft, </w:t>
            </w:r>
            <w:r w:rsidRPr="0052185B">
              <w:rPr>
                <w:rFonts w:eastAsia="Arial" w:cs="Arial"/>
                <w:i/>
                <w:iCs/>
                <w:sz w:val="22"/>
                <w:szCs w:val="22"/>
                <w:lang w:val="en"/>
              </w:rPr>
              <w:t>Vindication of the Rights of Women</w:t>
            </w:r>
            <w:r w:rsidRPr="002A2EB9">
              <w:rPr>
                <w:rFonts w:eastAsia="Arial" w:cs="Arial"/>
                <w:sz w:val="22"/>
                <w:szCs w:val="22"/>
                <w:lang w:val="en"/>
              </w:rPr>
              <w:t xml:space="preserve"> (1792)</w:t>
            </w:r>
          </w:p>
        </w:tc>
        <w:tc>
          <w:tcPr>
            <w:tcW w:w="4543" w:type="dxa"/>
          </w:tcPr>
          <w:p w14:paraId="75CEEE43" w14:textId="0352F97A" w:rsidR="0030701A" w:rsidRPr="001066CF" w:rsidRDefault="0030701A" w:rsidP="0030701A">
            <w:pPr>
              <w:rPr>
                <w:rFonts w:cs="Arial"/>
              </w:rPr>
            </w:pPr>
            <w:r w:rsidRPr="0052185B">
              <w:rPr>
                <w:rFonts w:eastAsia="Helvetica" w:cs="Arial"/>
                <w:color w:val="000000" w:themeColor="text1"/>
                <w:sz w:val="22"/>
                <w:szCs w:val="22"/>
                <w:lang w:val="en"/>
              </w:rPr>
              <w:t>Declaration of women’s rights</w:t>
            </w:r>
            <w:r w:rsidR="0084065B">
              <w:rPr>
                <w:rFonts w:eastAsia="Helvetica" w:cs="Arial"/>
                <w:color w:val="000000" w:themeColor="text1"/>
                <w:sz w:val="22"/>
                <w:szCs w:val="22"/>
                <w:lang w:val="en"/>
              </w:rPr>
              <w:t>.</w:t>
            </w:r>
          </w:p>
          <w:p w14:paraId="6426347B" w14:textId="258CEF6B" w:rsidR="0030701A" w:rsidRPr="0052185B" w:rsidRDefault="0030701A" w:rsidP="0030701A">
            <w:pPr>
              <w:rPr>
                <w:rFonts w:eastAsia="Helvetica" w:cs="Arial"/>
                <w:color w:val="000000" w:themeColor="text1"/>
                <w:sz w:val="22"/>
                <w:szCs w:val="22"/>
                <w:lang w:val="en"/>
              </w:rPr>
            </w:pPr>
          </w:p>
          <w:p w14:paraId="0852D9E0" w14:textId="53DF2CA8" w:rsidR="0030701A" w:rsidRPr="0052185B" w:rsidRDefault="0030701A" w:rsidP="0030701A">
            <w:pPr>
              <w:rPr>
                <w:rFonts w:eastAsia="Helvetica" w:cs="Arial"/>
                <w:color w:val="000000" w:themeColor="text1"/>
                <w:sz w:val="22"/>
                <w:szCs w:val="22"/>
                <w:lang w:val="en"/>
              </w:rPr>
            </w:pPr>
          </w:p>
          <w:p w14:paraId="6DEE5472" w14:textId="783F8106" w:rsidR="0030701A" w:rsidRPr="0052185B" w:rsidRDefault="0030701A" w:rsidP="0030701A">
            <w:pPr>
              <w:rPr>
                <w:rFonts w:eastAsia="Helvetica" w:cs="Arial"/>
                <w:color w:val="000000" w:themeColor="text1"/>
                <w:sz w:val="22"/>
                <w:szCs w:val="22"/>
                <w:lang w:val="en"/>
              </w:rPr>
            </w:pPr>
          </w:p>
          <w:p w14:paraId="1B0E3515" w14:textId="3C30631A" w:rsidR="0030701A" w:rsidRPr="0052185B" w:rsidRDefault="0030701A" w:rsidP="0030701A">
            <w:pPr>
              <w:rPr>
                <w:rFonts w:eastAsia="Helvetica" w:cs="Arial"/>
                <w:color w:val="000000" w:themeColor="text1"/>
                <w:sz w:val="22"/>
                <w:szCs w:val="22"/>
                <w:lang w:val="en"/>
              </w:rPr>
            </w:pPr>
          </w:p>
          <w:p w14:paraId="1C998F38" w14:textId="5D3215EF" w:rsidR="0030701A" w:rsidRPr="0052185B" w:rsidRDefault="0030701A" w:rsidP="0030701A">
            <w:pPr>
              <w:rPr>
                <w:rFonts w:eastAsia="Helvetica" w:cs="Arial"/>
                <w:color w:val="000000" w:themeColor="text1"/>
                <w:sz w:val="22"/>
                <w:szCs w:val="22"/>
                <w:lang w:val="en"/>
              </w:rPr>
            </w:pPr>
          </w:p>
          <w:p w14:paraId="40DB653B" w14:textId="20208D56" w:rsidR="0030701A" w:rsidRPr="0052185B" w:rsidRDefault="0030701A" w:rsidP="0030701A">
            <w:pPr>
              <w:rPr>
                <w:rFonts w:eastAsia="Helvetica" w:cs="Arial"/>
                <w:color w:val="000000" w:themeColor="text1"/>
                <w:sz w:val="22"/>
                <w:szCs w:val="22"/>
                <w:lang w:val="en"/>
              </w:rPr>
            </w:pPr>
          </w:p>
        </w:tc>
        <w:tc>
          <w:tcPr>
            <w:tcW w:w="2147" w:type="dxa"/>
          </w:tcPr>
          <w:p w14:paraId="7F33176A" w14:textId="5B96DA1A" w:rsidR="0030701A" w:rsidRPr="002A2EB9" w:rsidRDefault="0030701A" w:rsidP="0030701A">
            <w:pPr>
              <w:spacing w:line="276" w:lineRule="auto"/>
              <w:rPr>
                <w:rFonts w:eastAsia="Arial" w:cs="Arial"/>
                <w:sz w:val="22"/>
                <w:szCs w:val="22"/>
              </w:rPr>
            </w:pPr>
            <w:hyperlink r:id="rId278">
              <w:r w:rsidRPr="002A2EB9">
                <w:rPr>
                  <w:rStyle w:val="Hyperlink"/>
                  <w:rFonts w:eastAsia="Arial" w:cs="Arial"/>
                  <w:sz w:val="22"/>
                  <w:szCs w:val="22"/>
                </w:rPr>
                <w:t>https://cup.columbia.edu/book/on-mary-wollstonecrafts-a-vindication-of-the-rights-of-woman/9780231206259</w:t>
              </w:r>
            </w:hyperlink>
          </w:p>
          <w:p w14:paraId="11531506" w14:textId="70B2F9F7" w:rsidR="0030701A" w:rsidRPr="002A2EB9" w:rsidRDefault="0030701A" w:rsidP="0030701A">
            <w:pPr>
              <w:rPr>
                <w:rFonts w:eastAsia="Arial" w:cs="Arial"/>
                <w:sz w:val="22"/>
                <w:szCs w:val="22"/>
                <w:lang w:val="en"/>
              </w:rPr>
            </w:pPr>
          </w:p>
        </w:tc>
      </w:tr>
      <w:tr w:rsidR="0030701A" w:rsidRPr="001066CF" w14:paraId="7561C5A1" w14:textId="77777777" w:rsidTr="00A36F62">
        <w:trPr>
          <w:trHeight w:val="300"/>
        </w:trPr>
        <w:tc>
          <w:tcPr>
            <w:tcW w:w="2670" w:type="dxa"/>
          </w:tcPr>
          <w:p w14:paraId="37DBD6A4" w14:textId="2D3AC238" w:rsidR="0030701A" w:rsidRPr="002A2EB9" w:rsidRDefault="0030701A" w:rsidP="0030701A">
            <w:pPr>
              <w:spacing w:line="276" w:lineRule="auto"/>
              <w:rPr>
                <w:rFonts w:eastAsia="Arial" w:cs="Arial"/>
                <w:sz w:val="22"/>
                <w:szCs w:val="22"/>
              </w:rPr>
            </w:pPr>
            <w:r w:rsidRPr="002A2EB9">
              <w:rPr>
                <w:rFonts w:eastAsia="Arial" w:cs="Arial"/>
                <w:sz w:val="22"/>
                <w:szCs w:val="22"/>
              </w:rPr>
              <w:t>Sim</w:t>
            </w:r>
            <w:r w:rsidR="00515F5A" w:rsidRPr="002A2EB9">
              <w:rPr>
                <w:rFonts w:eastAsia="Arial" w:cs="Arial"/>
                <w:sz w:val="22"/>
                <w:szCs w:val="22"/>
              </w:rPr>
              <w:t>ó</w:t>
            </w:r>
            <w:r w:rsidRPr="002A2EB9">
              <w:rPr>
                <w:rFonts w:eastAsia="Arial" w:cs="Arial"/>
                <w:sz w:val="22"/>
                <w:szCs w:val="22"/>
              </w:rPr>
              <w:t>n Bol</w:t>
            </w:r>
            <w:r w:rsidR="00515F5A" w:rsidRPr="002A2EB9">
              <w:rPr>
                <w:rFonts w:eastAsia="Arial" w:cs="Arial"/>
                <w:sz w:val="22"/>
                <w:szCs w:val="22"/>
              </w:rPr>
              <w:t>í</w:t>
            </w:r>
            <w:r w:rsidRPr="002A2EB9">
              <w:rPr>
                <w:rFonts w:eastAsia="Arial" w:cs="Arial"/>
                <w:sz w:val="22"/>
                <w:szCs w:val="22"/>
              </w:rPr>
              <w:t>var, Letter from Jamaica (1815)</w:t>
            </w:r>
          </w:p>
          <w:p w14:paraId="6E8EBC29" w14:textId="2298CAC7" w:rsidR="0030701A" w:rsidRPr="002A2EB9" w:rsidRDefault="0030701A" w:rsidP="0030701A">
            <w:pPr>
              <w:rPr>
                <w:rFonts w:eastAsia="Arial" w:cs="Arial"/>
                <w:sz w:val="22"/>
                <w:szCs w:val="22"/>
                <w:lang w:val="en"/>
              </w:rPr>
            </w:pPr>
          </w:p>
        </w:tc>
        <w:tc>
          <w:tcPr>
            <w:tcW w:w="4543" w:type="dxa"/>
          </w:tcPr>
          <w:p w14:paraId="6E72C80D" w14:textId="61FCF60D" w:rsidR="0030701A" w:rsidRPr="001066CF" w:rsidRDefault="0030701A" w:rsidP="0030701A">
            <w:pPr>
              <w:rPr>
                <w:rFonts w:cs="Arial"/>
              </w:rPr>
            </w:pPr>
            <w:r w:rsidRPr="0052185B">
              <w:rPr>
                <w:rFonts w:eastAsia="Helvetica" w:cs="Arial"/>
                <w:color w:val="000000" w:themeColor="text1"/>
                <w:sz w:val="22"/>
                <w:szCs w:val="22"/>
                <w:lang w:val="en"/>
              </w:rPr>
              <w:t>Letter about the movements for independence in South American nations.</w:t>
            </w:r>
          </w:p>
          <w:p w14:paraId="6234D449" w14:textId="6271A950" w:rsidR="0030701A" w:rsidRPr="0052185B" w:rsidRDefault="0030701A" w:rsidP="0030701A">
            <w:pPr>
              <w:rPr>
                <w:rFonts w:eastAsia="Helvetica" w:cs="Arial"/>
                <w:color w:val="000000" w:themeColor="text1"/>
                <w:sz w:val="22"/>
                <w:szCs w:val="22"/>
                <w:lang w:val="en"/>
              </w:rPr>
            </w:pPr>
          </w:p>
          <w:p w14:paraId="267FF818" w14:textId="770664F1" w:rsidR="0030701A" w:rsidRPr="0052185B" w:rsidRDefault="0030701A" w:rsidP="0030701A">
            <w:pPr>
              <w:rPr>
                <w:rFonts w:eastAsia="Helvetica" w:cs="Arial"/>
                <w:color w:val="000000" w:themeColor="text1"/>
                <w:sz w:val="22"/>
                <w:szCs w:val="22"/>
                <w:lang w:val="en"/>
              </w:rPr>
            </w:pPr>
          </w:p>
          <w:p w14:paraId="60C52250" w14:textId="147218DF" w:rsidR="0030701A" w:rsidRPr="0052185B" w:rsidRDefault="0030701A" w:rsidP="0030701A">
            <w:pPr>
              <w:rPr>
                <w:rFonts w:eastAsia="Helvetica" w:cs="Arial"/>
                <w:color w:val="000000" w:themeColor="text1"/>
                <w:sz w:val="22"/>
                <w:szCs w:val="22"/>
                <w:lang w:val="en"/>
              </w:rPr>
            </w:pPr>
          </w:p>
          <w:p w14:paraId="07EB0E20" w14:textId="5292DEA0" w:rsidR="0030701A" w:rsidRPr="0052185B" w:rsidRDefault="0030701A" w:rsidP="0030701A">
            <w:pPr>
              <w:rPr>
                <w:rFonts w:eastAsia="Helvetica" w:cs="Arial"/>
                <w:color w:val="000000" w:themeColor="text1"/>
                <w:sz w:val="22"/>
                <w:szCs w:val="22"/>
                <w:lang w:val="en"/>
              </w:rPr>
            </w:pPr>
          </w:p>
          <w:p w14:paraId="26D0C3BB" w14:textId="0ED01B7E" w:rsidR="0030701A" w:rsidRPr="0052185B" w:rsidRDefault="0030701A" w:rsidP="0030701A">
            <w:pPr>
              <w:rPr>
                <w:rFonts w:eastAsia="Helvetica" w:cs="Arial"/>
                <w:color w:val="000000" w:themeColor="text1"/>
                <w:sz w:val="22"/>
                <w:szCs w:val="22"/>
                <w:lang w:val="en"/>
              </w:rPr>
            </w:pPr>
          </w:p>
          <w:p w14:paraId="091AF378" w14:textId="35E755ED" w:rsidR="0030701A" w:rsidRPr="0052185B" w:rsidRDefault="0030701A" w:rsidP="0030701A">
            <w:pPr>
              <w:rPr>
                <w:rFonts w:eastAsia="Helvetica" w:cs="Arial"/>
                <w:color w:val="000000" w:themeColor="text1"/>
                <w:sz w:val="22"/>
                <w:szCs w:val="22"/>
                <w:lang w:val="en"/>
              </w:rPr>
            </w:pPr>
          </w:p>
          <w:p w14:paraId="6860FE94" w14:textId="46258F35" w:rsidR="0030701A" w:rsidRPr="0052185B" w:rsidRDefault="0030701A" w:rsidP="0030701A">
            <w:pPr>
              <w:rPr>
                <w:rFonts w:eastAsia="Helvetica" w:cs="Arial"/>
                <w:color w:val="000000" w:themeColor="text1"/>
                <w:sz w:val="22"/>
                <w:szCs w:val="22"/>
                <w:lang w:val="en"/>
              </w:rPr>
            </w:pPr>
          </w:p>
          <w:p w14:paraId="5EEB0A08" w14:textId="6C09C92F" w:rsidR="0030701A" w:rsidRPr="0052185B" w:rsidRDefault="0030701A" w:rsidP="0030701A">
            <w:pPr>
              <w:rPr>
                <w:rFonts w:eastAsia="Helvetica" w:cs="Arial"/>
                <w:color w:val="000000" w:themeColor="text1"/>
                <w:sz w:val="22"/>
                <w:szCs w:val="22"/>
                <w:lang w:val="en"/>
              </w:rPr>
            </w:pPr>
          </w:p>
          <w:p w14:paraId="7B2CE573" w14:textId="694E3762" w:rsidR="0030701A" w:rsidRPr="0052185B" w:rsidRDefault="0030701A" w:rsidP="0030701A">
            <w:pPr>
              <w:rPr>
                <w:rFonts w:eastAsia="Helvetica" w:cs="Arial"/>
                <w:color w:val="000000" w:themeColor="text1"/>
                <w:sz w:val="22"/>
                <w:szCs w:val="22"/>
                <w:lang w:val="en"/>
              </w:rPr>
            </w:pPr>
          </w:p>
          <w:p w14:paraId="480D4E2C" w14:textId="58DD92D0" w:rsidR="0030701A" w:rsidRPr="0052185B" w:rsidRDefault="0030701A" w:rsidP="0030701A">
            <w:pPr>
              <w:rPr>
                <w:rFonts w:eastAsia="Helvetica" w:cs="Arial"/>
                <w:color w:val="000000" w:themeColor="text1"/>
                <w:sz w:val="22"/>
                <w:szCs w:val="22"/>
                <w:lang w:val="en"/>
              </w:rPr>
            </w:pPr>
          </w:p>
          <w:p w14:paraId="043D8A91" w14:textId="0D28DFA1" w:rsidR="0030701A" w:rsidRPr="0052185B" w:rsidRDefault="0030701A" w:rsidP="0030701A">
            <w:pPr>
              <w:rPr>
                <w:rFonts w:eastAsia="Helvetica" w:cs="Arial"/>
                <w:color w:val="000000" w:themeColor="text1"/>
                <w:sz w:val="22"/>
                <w:szCs w:val="22"/>
                <w:lang w:val="en"/>
              </w:rPr>
            </w:pPr>
          </w:p>
          <w:p w14:paraId="7E9B9B91" w14:textId="6C1F922E" w:rsidR="0030701A" w:rsidRPr="0052185B" w:rsidRDefault="0030701A" w:rsidP="0030701A">
            <w:pPr>
              <w:rPr>
                <w:rFonts w:eastAsia="Helvetica" w:cs="Arial"/>
                <w:color w:val="000000" w:themeColor="text1"/>
                <w:sz w:val="22"/>
                <w:szCs w:val="22"/>
                <w:lang w:val="en"/>
              </w:rPr>
            </w:pPr>
          </w:p>
          <w:p w14:paraId="69E03ECF" w14:textId="2B9998BA" w:rsidR="0030701A" w:rsidRPr="0052185B" w:rsidRDefault="0030701A" w:rsidP="0030701A">
            <w:pPr>
              <w:rPr>
                <w:rFonts w:eastAsia="Helvetica" w:cs="Arial"/>
                <w:color w:val="000000" w:themeColor="text1"/>
                <w:sz w:val="22"/>
                <w:szCs w:val="22"/>
                <w:lang w:val="en"/>
              </w:rPr>
            </w:pPr>
          </w:p>
          <w:p w14:paraId="7AA1C173" w14:textId="7F39DDD9" w:rsidR="0030701A" w:rsidRPr="0052185B" w:rsidRDefault="0030701A" w:rsidP="0030701A">
            <w:pPr>
              <w:rPr>
                <w:rFonts w:eastAsia="Helvetica" w:cs="Arial"/>
                <w:color w:val="000000" w:themeColor="text1"/>
                <w:sz w:val="22"/>
                <w:szCs w:val="22"/>
                <w:lang w:val="en"/>
              </w:rPr>
            </w:pPr>
          </w:p>
          <w:p w14:paraId="0A73DCF1" w14:textId="09E464BD" w:rsidR="0030701A" w:rsidRPr="0052185B" w:rsidRDefault="0030701A" w:rsidP="0030701A">
            <w:pPr>
              <w:rPr>
                <w:rFonts w:eastAsia="Helvetica" w:cs="Arial"/>
                <w:color w:val="000000" w:themeColor="text1"/>
                <w:sz w:val="22"/>
                <w:szCs w:val="22"/>
                <w:lang w:val="en"/>
              </w:rPr>
            </w:pPr>
          </w:p>
          <w:p w14:paraId="5302A105" w14:textId="1486EFA9" w:rsidR="0030701A" w:rsidRPr="0052185B" w:rsidRDefault="0030701A" w:rsidP="0030701A">
            <w:pPr>
              <w:rPr>
                <w:rFonts w:eastAsia="Helvetica" w:cs="Arial"/>
                <w:color w:val="000000" w:themeColor="text1"/>
                <w:sz w:val="22"/>
                <w:szCs w:val="22"/>
                <w:lang w:val="en"/>
              </w:rPr>
            </w:pPr>
          </w:p>
          <w:p w14:paraId="4CC7C2DD" w14:textId="524ACEE6" w:rsidR="0030701A" w:rsidRPr="0052185B" w:rsidRDefault="0030701A" w:rsidP="0030701A">
            <w:pPr>
              <w:rPr>
                <w:rFonts w:eastAsia="Helvetica" w:cs="Arial"/>
                <w:color w:val="000000" w:themeColor="text1"/>
                <w:sz w:val="22"/>
                <w:szCs w:val="22"/>
                <w:lang w:val="en"/>
              </w:rPr>
            </w:pPr>
          </w:p>
        </w:tc>
        <w:tc>
          <w:tcPr>
            <w:tcW w:w="2147" w:type="dxa"/>
          </w:tcPr>
          <w:p w14:paraId="1691A98A" w14:textId="228DEF75" w:rsidR="0030701A" w:rsidRPr="0052185B" w:rsidRDefault="0030701A" w:rsidP="0030701A">
            <w:pPr>
              <w:spacing w:before="150" w:after="150"/>
              <w:rPr>
                <w:rFonts w:eastAsia="Helvetica" w:cs="Arial"/>
                <w:color w:val="000000" w:themeColor="text1"/>
                <w:sz w:val="22"/>
                <w:szCs w:val="22"/>
              </w:rPr>
            </w:pPr>
            <w:hyperlink r:id="rId279">
              <w:r w:rsidRPr="0052185B">
                <w:rPr>
                  <w:rStyle w:val="Hyperlink"/>
                  <w:rFonts w:eastAsia="Helvetica" w:cs="Arial"/>
                  <w:sz w:val="22"/>
                  <w:szCs w:val="22"/>
                </w:rPr>
                <w:t>https://library.brown.edu/create/modernlatinamerica/chapters/chapter-2-the-colonial-foundations/primary-documents-with-accompanying-discussion-questions/document-2-simon-bolivar-letter-from-jamaica-september-6-1815/</w:t>
              </w:r>
            </w:hyperlink>
          </w:p>
          <w:p w14:paraId="544C7328" w14:textId="66DDEE4B" w:rsidR="0030701A" w:rsidRPr="002A2EB9" w:rsidRDefault="0030701A" w:rsidP="0030701A">
            <w:pPr>
              <w:spacing w:line="276" w:lineRule="auto"/>
              <w:rPr>
                <w:rFonts w:eastAsia="Arial" w:cs="Arial"/>
                <w:sz w:val="22"/>
                <w:szCs w:val="22"/>
              </w:rPr>
            </w:pPr>
            <w:r w:rsidRPr="002A2EB9">
              <w:rPr>
                <w:rFonts w:eastAsia="Arial" w:cs="Arial"/>
                <w:sz w:val="22"/>
                <w:szCs w:val="22"/>
              </w:rPr>
              <w:t>and</w:t>
            </w:r>
          </w:p>
          <w:p w14:paraId="38567051" w14:textId="20273DCE" w:rsidR="0030701A" w:rsidRPr="002A2EB9" w:rsidRDefault="0030701A" w:rsidP="0030701A">
            <w:pPr>
              <w:spacing w:line="276" w:lineRule="auto"/>
              <w:rPr>
                <w:rFonts w:eastAsia="Arial" w:cs="Arial"/>
                <w:sz w:val="22"/>
                <w:szCs w:val="22"/>
              </w:rPr>
            </w:pPr>
          </w:p>
          <w:p w14:paraId="199368AC" w14:textId="3C5A6ED0" w:rsidR="0030701A" w:rsidRPr="001066CF" w:rsidRDefault="0030701A" w:rsidP="0030701A">
            <w:pPr>
              <w:spacing w:line="276" w:lineRule="auto"/>
              <w:rPr>
                <w:rFonts w:cs="Arial"/>
              </w:rPr>
            </w:pPr>
            <w:hyperlink r:id="rId280">
              <w:r w:rsidRPr="002A2EB9">
                <w:rPr>
                  <w:rStyle w:val="Hyperlink"/>
                  <w:rFonts w:eastAsia="Arial" w:cs="Arial"/>
                  <w:sz w:val="22"/>
                  <w:szCs w:val="22"/>
                </w:rPr>
                <w:t>https://icaa.mfah.org/s/en/item/1052872</w:t>
              </w:r>
            </w:hyperlink>
          </w:p>
          <w:p w14:paraId="17106416" w14:textId="747654AE" w:rsidR="0030701A" w:rsidRPr="002A2EB9" w:rsidRDefault="0030701A" w:rsidP="0030701A">
            <w:pPr>
              <w:rPr>
                <w:rFonts w:eastAsia="Arial" w:cs="Arial"/>
                <w:sz w:val="22"/>
                <w:szCs w:val="22"/>
                <w:lang w:val="en"/>
              </w:rPr>
            </w:pPr>
          </w:p>
        </w:tc>
      </w:tr>
      <w:tr w:rsidR="0030701A" w:rsidRPr="001066CF" w14:paraId="158DB503" w14:textId="77777777" w:rsidTr="00A36F62">
        <w:trPr>
          <w:trHeight w:val="300"/>
        </w:trPr>
        <w:tc>
          <w:tcPr>
            <w:tcW w:w="2670" w:type="dxa"/>
          </w:tcPr>
          <w:p w14:paraId="3EB41CCE" w14:textId="1CCED0C9" w:rsidR="0030701A" w:rsidRPr="0052185B" w:rsidRDefault="0030701A" w:rsidP="0030701A">
            <w:pPr>
              <w:rPr>
                <w:rFonts w:eastAsia="Helvetica" w:cs="Arial"/>
                <w:color w:val="000000" w:themeColor="text1"/>
                <w:sz w:val="22"/>
                <w:szCs w:val="22"/>
              </w:rPr>
            </w:pPr>
            <w:r w:rsidRPr="002A2EB9">
              <w:rPr>
                <w:rFonts w:eastAsia="Arial" w:cs="Arial"/>
                <w:sz w:val="22"/>
                <w:szCs w:val="22"/>
              </w:rPr>
              <w:t xml:space="preserve">Charles Dickens, </w:t>
            </w:r>
            <w:r w:rsidRPr="0052185B">
              <w:rPr>
                <w:rFonts w:eastAsia="Arial" w:cs="Arial"/>
                <w:i/>
                <w:iCs/>
                <w:sz w:val="22"/>
                <w:szCs w:val="22"/>
              </w:rPr>
              <w:t>Oliver Twist</w:t>
            </w:r>
            <w:r w:rsidRPr="002A2EB9">
              <w:rPr>
                <w:rFonts w:eastAsia="Arial" w:cs="Arial"/>
                <w:sz w:val="22"/>
                <w:szCs w:val="22"/>
              </w:rPr>
              <w:t xml:space="preserve"> (1837</w:t>
            </w:r>
            <w:r w:rsidR="007D319D" w:rsidRPr="002A2EB9">
              <w:rPr>
                <w:rFonts w:eastAsia="Arial" w:cs="Arial"/>
                <w:sz w:val="22"/>
                <w:szCs w:val="22"/>
              </w:rPr>
              <w:t>–</w:t>
            </w:r>
            <w:r w:rsidRPr="002A2EB9">
              <w:rPr>
                <w:rFonts w:eastAsia="Arial" w:cs="Arial"/>
                <w:sz w:val="22"/>
                <w:szCs w:val="22"/>
              </w:rPr>
              <w:t xml:space="preserve">1838) </w:t>
            </w:r>
            <w:r w:rsidRPr="0052185B">
              <w:rPr>
                <w:rFonts w:eastAsia="Helvetica" w:cs="Arial"/>
                <w:color w:val="000000" w:themeColor="text1"/>
                <w:sz w:val="22"/>
                <w:szCs w:val="22"/>
              </w:rPr>
              <w:t>with illustrations by George Cruikshank</w:t>
            </w:r>
          </w:p>
        </w:tc>
        <w:tc>
          <w:tcPr>
            <w:tcW w:w="4543" w:type="dxa"/>
          </w:tcPr>
          <w:p w14:paraId="4ADDAB88" w14:textId="03407461" w:rsidR="0030701A" w:rsidRPr="0052185B" w:rsidRDefault="0030701A" w:rsidP="0030701A">
            <w:pPr>
              <w:spacing w:before="150" w:after="150"/>
              <w:rPr>
                <w:rFonts w:eastAsia="Helvetica" w:cs="Arial"/>
                <w:color w:val="000000" w:themeColor="text1"/>
                <w:sz w:val="22"/>
                <w:szCs w:val="22"/>
              </w:rPr>
            </w:pPr>
            <w:r w:rsidRPr="0052185B">
              <w:rPr>
                <w:rFonts w:eastAsia="Helvetica" w:cs="Arial"/>
                <w:color w:val="000000" w:themeColor="text1"/>
                <w:sz w:val="22"/>
                <w:szCs w:val="22"/>
              </w:rPr>
              <w:t xml:space="preserve">Novel showing the effects of urban poverty and the Industrial Revolution in England. </w:t>
            </w:r>
          </w:p>
          <w:p w14:paraId="1CEDF05C" w14:textId="7AC4D01B" w:rsidR="0030701A" w:rsidRPr="0052185B" w:rsidRDefault="0030701A" w:rsidP="0030701A">
            <w:pPr>
              <w:spacing w:before="150" w:after="150"/>
              <w:rPr>
                <w:rFonts w:eastAsia="Helvetica" w:cs="Arial"/>
                <w:color w:val="000000" w:themeColor="text1"/>
                <w:sz w:val="22"/>
                <w:szCs w:val="22"/>
              </w:rPr>
            </w:pPr>
          </w:p>
          <w:p w14:paraId="306B1DB6" w14:textId="560E9F41" w:rsidR="0030701A" w:rsidRPr="0052185B" w:rsidRDefault="0030701A" w:rsidP="0030701A">
            <w:pPr>
              <w:spacing w:before="150" w:after="150"/>
              <w:rPr>
                <w:rFonts w:eastAsia="Helvetica" w:cs="Arial"/>
                <w:color w:val="000000" w:themeColor="text1"/>
                <w:sz w:val="22"/>
                <w:szCs w:val="22"/>
              </w:rPr>
            </w:pPr>
          </w:p>
          <w:p w14:paraId="753CB06D" w14:textId="02073630" w:rsidR="0030701A" w:rsidRPr="0052185B" w:rsidRDefault="0030701A" w:rsidP="0030701A">
            <w:pPr>
              <w:spacing w:before="150" w:after="150"/>
              <w:rPr>
                <w:rFonts w:eastAsia="Helvetica" w:cs="Arial"/>
                <w:color w:val="000000" w:themeColor="text1"/>
                <w:sz w:val="22"/>
                <w:szCs w:val="22"/>
              </w:rPr>
            </w:pPr>
          </w:p>
          <w:p w14:paraId="3D1A4F6A" w14:textId="25E9B4FC" w:rsidR="0030701A" w:rsidRPr="0052185B" w:rsidRDefault="0030701A" w:rsidP="0030701A">
            <w:pPr>
              <w:spacing w:before="150" w:after="150"/>
              <w:rPr>
                <w:rFonts w:eastAsia="Helvetica" w:cs="Arial"/>
                <w:color w:val="000000" w:themeColor="text1"/>
                <w:sz w:val="22"/>
                <w:szCs w:val="22"/>
              </w:rPr>
            </w:pPr>
          </w:p>
          <w:p w14:paraId="3F2C4530" w14:textId="59C597FF" w:rsidR="0030701A" w:rsidRPr="0052185B" w:rsidRDefault="0030701A" w:rsidP="0030701A">
            <w:pPr>
              <w:spacing w:before="150" w:after="150"/>
              <w:rPr>
                <w:rFonts w:eastAsia="Helvetica" w:cs="Arial"/>
                <w:color w:val="000000" w:themeColor="text1"/>
                <w:sz w:val="22"/>
                <w:szCs w:val="22"/>
              </w:rPr>
            </w:pPr>
          </w:p>
          <w:p w14:paraId="6947DB29" w14:textId="5F39A2AB" w:rsidR="0030701A" w:rsidRPr="0052185B" w:rsidRDefault="0030701A" w:rsidP="0030701A">
            <w:pPr>
              <w:spacing w:before="150" w:after="150"/>
              <w:rPr>
                <w:rFonts w:eastAsia="Helvetica" w:cs="Arial"/>
                <w:color w:val="000000" w:themeColor="text1"/>
                <w:sz w:val="22"/>
                <w:szCs w:val="22"/>
              </w:rPr>
            </w:pPr>
          </w:p>
        </w:tc>
        <w:tc>
          <w:tcPr>
            <w:tcW w:w="2147" w:type="dxa"/>
          </w:tcPr>
          <w:p w14:paraId="223B80ED" w14:textId="7D551B0F" w:rsidR="0030701A" w:rsidRPr="0052185B" w:rsidRDefault="0030701A" w:rsidP="0030701A">
            <w:pPr>
              <w:spacing w:before="150" w:after="150"/>
              <w:rPr>
                <w:rFonts w:eastAsia="Helvetica" w:cs="Arial"/>
                <w:color w:val="000000" w:themeColor="text1"/>
                <w:sz w:val="22"/>
                <w:szCs w:val="22"/>
              </w:rPr>
            </w:pPr>
            <w:hyperlink r:id="rId281">
              <w:r w:rsidRPr="0052185B">
                <w:rPr>
                  <w:rStyle w:val="Hyperlink"/>
                  <w:rFonts w:eastAsia="Helvetica" w:cs="Arial"/>
                  <w:sz w:val="22"/>
                  <w:szCs w:val="22"/>
                </w:rPr>
                <w:t>http://www.gutenberg.org/files/46675/46675-h/46675-h.htm</w:t>
              </w:r>
            </w:hyperlink>
            <w:r w:rsidRPr="0052185B">
              <w:rPr>
                <w:rFonts w:eastAsia="Helvetica" w:cs="Arial"/>
                <w:color w:val="000000" w:themeColor="text1"/>
                <w:sz w:val="22"/>
                <w:szCs w:val="22"/>
              </w:rPr>
              <w:t>)</w:t>
            </w:r>
          </w:p>
          <w:p w14:paraId="7E224CD4" w14:textId="7A88F270" w:rsidR="0030701A" w:rsidRPr="002A2EB9" w:rsidRDefault="0030701A" w:rsidP="0030701A">
            <w:pPr>
              <w:spacing w:line="276" w:lineRule="auto"/>
              <w:rPr>
                <w:rFonts w:eastAsia="Arial" w:cs="Arial"/>
                <w:sz w:val="22"/>
                <w:szCs w:val="22"/>
              </w:rPr>
            </w:pPr>
            <w:r w:rsidRPr="002A2EB9">
              <w:rPr>
                <w:rFonts w:eastAsia="Arial" w:cs="Arial"/>
                <w:sz w:val="22"/>
                <w:szCs w:val="22"/>
              </w:rPr>
              <w:t>and</w:t>
            </w:r>
          </w:p>
          <w:p w14:paraId="4945170D" w14:textId="367362CE" w:rsidR="0030701A" w:rsidRPr="002A2EB9" w:rsidRDefault="0030701A" w:rsidP="0030701A">
            <w:pPr>
              <w:spacing w:line="276" w:lineRule="auto"/>
              <w:rPr>
                <w:rFonts w:eastAsia="Arial" w:cs="Arial"/>
                <w:sz w:val="22"/>
                <w:szCs w:val="22"/>
              </w:rPr>
            </w:pPr>
          </w:p>
          <w:p w14:paraId="0B8038C6" w14:textId="37976332" w:rsidR="0030701A" w:rsidRPr="001066CF" w:rsidRDefault="0030701A" w:rsidP="0030701A">
            <w:pPr>
              <w:spacing w:line="276" w:lineRule="auto"/>
              <w:rPr>
                <w:rFonts w:cs="Arial"/>
              </w:rPr>
            </w:pPr>
            <w:hyperlink r:id="rId282">
              <w:r w:rsidRPr="002A2EB9">
                <w:rPr>
                  <w:rStyle w:val="Hyperlink"/>
                  <w:rFonts w:eastAsia="Arial" w:cs="Arial"/>
                  <w:sz w:val="22"/>
                  <w:szCs w:val="22"/>
                </w:rPr>
                <w:t>https://www.britannica.com/topic/Oliver-Twist-novel-by-Dickens</w:t>
              </w:r>
            </w:hyperlink>
          </w:p>
          <w:p w14:paraId="32836F84" w14:textId="62ABB5C1" w:rsidR="0030701A" w:rsidRPr="002A2EB9" w:rsidRDefault="0030701A" w:rsidP="0030701A">
            <w:pPr>
              <w:rPr>
                <w:rFonts w:eastAsia="Arial" w:cs="Arial"/>
                <w:sz w:val="22"/>
                <w:szCs w:val="22"/>
                <w:lang w:val="en"/>
              </w:rPr>
            </w:pPr>
          </w:p>
        </w:tc>
      </w:tr>
      <w:tr w:rsidR="0030701A" w:rsidRPr="001066CF" w14:paraId="782D1D03" w14:textId="77777777" w:rsidTr="00A36F62">
        <w:trPr>
          <w:trHeight w:val="300"/>
        </w:trPr>
        <w:tc>
          <w:tcPr>
            <w:tcW w:w="2670" w:type="dxa"/>
          </w:tcPr>
          <w:p w14:paraId="134331C9" w14:textId="46828456" w:rsidR="0030701A" w:rsidRPr="001066CF" w:rsidRDefault="0030701A" w:rsidP="0030701A">
            <w:pPr>
              <w:rPr>
                <w:rFonts w:cs="Arial"/>
              </w:rPr>
            </w:pPr>
            <w:r w:rsidRPr="002A2EB9">
              <w:rPr>
                <w:rFonts w:eastAsia="Arial" w:cs="Arial"/>
                <w:sz w:val="22"/>
                <w:szCs w:val="22"/>
                <w:lang w:val="en"/>
              </w:rPr>
              <w:t xml:space="preserve">Karl Marx, Friedrich Engels: </w:t>
            </w:r>
            <w:r w:rsidRPr="0052185B">
              <w:rPr>
                <w:rFonts w:eastAsia="Arial" w:cs="Arial"/>
                <w:i/>
                <w:iCs/>
                <w:sz w:val="22"/>
                <w:szCs w:val="22"/>
                <w:lang w:val="en"/>
              </w:rPr>
              <w:t>The Communist Manifesto</w:t>
            </w:r>
            <w:r w:rsidRPr="002A2EB9">
              <w:rPr>
                <w:rFonts w:eastAsia="Arial" w:cs="Arial"/>
                <w:sz w:val="22"/>
                <w:szCs w:val="22"/>
                <w:lang w:val="en"/>
              </w:rPr>
              <w:t xml:space="preserve"> (1848)</w:t>
            </w:r>
          </w:p>
        </w:tc>
        <w:tc>
          <w:tcPr>
            <w:tcW w:w="4543" w:type="dxa"/>
          </w:tcPr>
          <w:p w14:paraId="3F4BC495" w14:textId="5F63A40D" w:rsidR="0030701A" w:rsidRPr="0052185B" w:rsidRDefault="0030701A" w:rsidP="0030701A">
            <w:pPr>
              <w:spacing w:before="150" w:after="150"/>
              <w:rPr>
                <w:rFonts w:eastAsia="Helvetica" w:cs="Arial"/>
                <w:color w:val="000000" w:themeColor="text1"/>
                <w:sz w:val="22"/>
                <w:szCs w:val="22"/>
              </w:rPr>
            </w:pPr>
            <w:r w:rsidRPr="0052185B">
              <w:rPr>
                <w:rFonts w:eastAsia="Helvetica" w:cs="Arial"/>
                <w:color w:val="000000" w:themeColor="text1"/>
                <w:sz w:val="22"/>
                <w:szCs w:val="22"/>
              </w:rPr>
              <w:t>Political pamphlet about class struggle in capitalism between the proletariat and owners of companies and factories and a call for revolution by the working class.</w:t>
            </w:r>
          </w:p>
          <w:p w14:paraId="26CE2D78" w14:textId="406A70F6" w:rsidR="0030701A" w:rsidRPr="0052185B" w:rsidRDefault="0030701A" w:rsidP="0030701A">
            <w:pPr>
              <w:spacing w:before="150" w:after="150"/>
              <w:rPr>
                <w:rFonts w:eastAsia="Helvetica" w:cs="Arial"/>
                <w:color w:val="000000" w:themeColor="text1"/>
                <w:sz w:val="22"/>
                <w:szCs w:val="22"/>
              </w:rPr>
            </w:pPr>
          </w:p>
          <w:p w14:paraId="51AB6365" w14:textId="3796B8F1" w:rsidR="0030701A" w:rsidRPr="0052185B" w:rsidRDefault="0030701A" w:rsidP="0030701A">
            <w:pPr>
              <w:spacing w:before="150" w:after="150"/>
              <w:rPr>
                <w:rFonts w:eastAsia="Helvetica" w:cs="Arial"/>
                <w:color w:val="000000" w:themeColor="text1"/>
                <w:sz w:val="22"/>
                <w:szCs w:val="22"/>
              </w:rPr>
            </w:pPr>
          </w:p>
          <w:p w14:paraId="32064590" w14:textId="3DFFC1FE" w:rsidR="0030701A" w:rsidRPr="0052185B" w:rsidRDefault="0030701A" w:rsidP="0030701A">
            <w:pPr>
              <w:spacing w:before="150" w:after="150"/>
              <w:rPr>
                <w:rFonts w:eastAsia="Helvetica" w:cs="Arial"/>
                <w:color w:val="000000" w:themeColor="text1"/>
                <w:sz w:val="22"/>
                <w:szCs w:val="22"/>
              </w:rPr>
            </w:pPr>
          </w:p>
        </w:tc>
        <w:tc>
          <w:tcPr>
            <w:tcW w:w="2147" w:type="dxa"/>
          </w:tcPr>
          <w:p w14:paraId="3C5F0C84" w14:textId="75DFF65A" w:rsidR="0030701A" w:rsidRPr="0052185B" w:rsidRDefault="0030701A" w:rsidP="0030701A">
            <w:pPr>
              <w:spacing w:before="150" w:after="150"/>
              <w:rPr>
                <w:rFonts w:eastAsia="Helvetica" w:cs="Arial"/>
                <w:color w:val="000000" w:themeColor="text1"/>
                <w:sz w:val="22"/>
                <w:szCs w:val="22"/>
              </w:rPr>
            </w:pPr>
            <w:hyperlink r:id="rId283">
              <w:r w:rsidRPr="0052185B">
                <w:rPr>
                  <w:rStyle w:val="Hyperlink"/>
                  <w:rFonts w:eastAsia="Helvetica" w:cs="Arial"/>
                  <w:sz w:val="22"/>
                  <w:szCs w:val="22"/>
                </w:rPr>
                <w:t>http://avalon.law.yale.edu/subject_menus/mancont.asp</w:t>
              </w:r>
            </w:hyperlink>
            <w:r w:rsidRPr="0052185B">
              <w:rPr>
                <w:rFonts w:eastAsia="Helvetica" w:cs="Arial"/>
                <w:color w:val="000000" w:themeColor="text1"/>
                <w:sz w:val="22"/>
                <w:szCs w:val="22"/>
              </w:rPr>
              <w:t>)</w:t>
            </w:r>
          </w:p>
          <w:p w14:paraId="5F0F4BEA" w14:textId="736CED16" w:rsidR="0030701A" w:rsidRPr="002A2EB9" w:rsidRDefault="0030701A" w:rsidP="0030701A">
            <w:pPr>
              <w:spacing w:line="276" w:lineRule="auto"/>
              <w:rPr>
                <w:rFonts w:eastAsia="Arial" w:cs="Arial"/>
                <w:sz w:val="22"/>
                <w:szCs w:val="22"/>
              </w:rPr>
            </w:pPr>
            <w:r w:rsidRPr="002A2EB9">
              <w:rPr>
                <w:rFonts w:eastAsia="Arial" w:cs="Arial"/>
                <w:sz w:val="22"/>
                <w:szCs w:val="22"/>
              </w:rPr>
              <w:t>and</w:t>
            </w:r>
          </w:p>
          <w:p w14:paraId="27F299BC" w14:textId="5B7664E8" w:rsidR="0030701A" w:rsidRPr="002A2EB9" w:rsidRDefault="0030701A" w:rsidP="0030701A">
            <w:pPr>
              <w:spacing w:line="276" w:lineRule="auto"/>
              <w:rPr>
                <w:rFonts w:eastAsia="Arial" w:cs="Arial"/>
                <w:sz w:val="22"/>
                <w:szCs w:val="22"/>
              </w:rPr>
            </w:pPr>
          </w:p>
          <w:p w14:paraId="4A04B87C" w14:textId="1EA377BA" w:rsidR="0030701A" w:rsidRPr="001066CF" w:rsidRDefault="0030701A" w:rsidP="0030701A">
            <w:pPr>
              <w:spacing w:line="276" w:lineRule="auto"/>
              <w:rPr>
                <w:rFonts w:cs="Arial"/>
              </w:rPr>
            </w:pPr>
            <w:hyperlink r:id="rId284">
              <w:r w:rsidRPr="002A2EB9">
                <w:rPr>
                  <w:rStyle w:val="Hyperlink"/>
                  <w:rFonts w:eastAsia="Arial" w:cs="Arial"/>
                  <w:sz w:val="22"/>
                  <w:szCs w:val="22"/>
                </w:rPr>
                <w:t>https://www.britannica.com/topic/Marxism</w:t>
              </w:r>
            </w:hyperlink>
          </w:p>
          <w:p w14:paraId="37B5A870" w14:textId="29286D88" w:rsidR="0030701A" w:rsidRPr="002A2EB9" w:rsidRDefault="0030701A" w:rsidP="0030701A">
            <w:pPr>
              <w:rPr>
                <w:rFonts w:eastAsia="Arial" w:cs="Arial"/>
                <w:sz w:val="22"/>
                <w:szCs w:val="22"/>
                <w:lang w:val="en"/>
              </w:rPr>
            </w:pPr>
          </w:p>
        </w:tc>
      </w:tr>
      <w:tr w:rsidR="0030701A" w:rsidRPr="001066CF" w14:paraId="63BB43B6" w14:textId="77777777" w:rsidTr="00A36F62">
        <w:trPr>
          <w:trHeight w:val="300"/>
        </w:trPr>
        <w:tc>
          <w:tcPr>
            <w:tcW w:w="2670" w:type="dxa"/>
          </w:tcPr>
          <w:p w14:paraId="1174A897" w14:textId="351DF4B2" w:rsidR="0030701A" w:rsidRPr="002A2EB9" w:rsidRDefault="0030701A" w:rsidP="0030701A">
            <w:pPr>
              <w:spacing w:line="276" w:lineRule="auto"/>
              <w:rPr>
                <w:rFonts w:eastAsia="Arial" w:cs="Arial"/>
                <w:sz w:val="22"/>
                <w:szCs w:val="22"/>
              </w:rPr>
            </w:pPr>
            <w:r w:rsidRPr="002A2EB9">
              <w:rPr>
                <w:rFonts w:eastAsia="Arial" w:cs="Arial"/>
                <w:sz w:val="22"/>
                <w:szCs w:val="22"/>
              </w:rPr>
              <w:t>Images of the Crystal Palace for the Grand International Exhibit in London (1851)</w:t>
            </w:r>
          </w:p>
          <w:p w14:paraId="2E00C827" w14:textId="27B76BFA" w:rsidR="0030701A" w:rsidRPr="002A2EB9" w:rsidRDefault="0030701A" w:rsidP="0030701A">
            <w:pPr>
              <w:rPr>
                <w:rFonts w:eastAsia="Arial" w:cs="Arial"/>
                <w:sz w:val="22"/>
                <w:szCs w:val="22"/>
                <w:lang w:val="en"/>
              </w:rPr>
            </w:pPr>
          </w:p>
        </w:tc>
        <w:tc>
          <w:tcPr>
            <w:tcW w:w="4543" w:type="dxa"/>
          </w:tcPr>
          <w:p w14:paraId="7BD80B37" w14:textId="548891A3" w:rsidR="0030701A" w:rsidRPr="001066CF" w:rsidRDefault="0030701A" w:rsidP="0030701A">
            <w:pPr>
              <w:rPr>
                <w:rFonts w:cs="Arial"/>
              </w:rPr>
            </w:pPr>
            <w:r w:rsidRPr="0052185B">
              <w:rPr>
                <w:rFonts w:eastAsia="Helvetica" w:cs="Arial"/>
                <w:color w:val="000000" w:themeColor="text1"/>
                <w:sz w:val="22"/>
                <w:szCs w:val="22"/>
                <w:lang w:val="en"/>
              </w:rPr>
              <w:t>Massive Steel and glass pavilions built in London in the Victorian Era, destroyed in 1930s.</w:t>
            </w:r>
          </w:p>
          <w:p w14:paraId="64DEAE05" w14:textId="7B629EDF" w:rsidR="0030701A" w:rsidRPr="0052185B" w:rsidRDefault="0030701A" w:rsidP="0030701A">
            <w:pPr>
              <w:rPr>
                <w:rFonts w:eastAsia="Helvetica" w:cs="Arial"/>
                <w:color w:val="000000" w:themeColor="text1"/>
                <w:sz w:val="22"/>
                <w:szCs w:val="22"/>
                <w:lang w:val="en"/>
              </w:rPr>
            </w:pPr>
          </w:p>
          <w:p w14:paraId="478B4EE3" w14:textId="35D8D493" w:rsidR="0030701A" w:rsidRPr="0052185B" w:rsidRDefault="0030701A" w:rsidP="0030701A">
            <w:pPr>
              <w:rPr>
                <w:rFonts w:eastAsia="Helvetica" w:cs="Arial"/>
                <w:color w:val="000000" w:themeColor="text1"/>
                <w:sz w:val="22"/>
                <w:szCs w:val="22"/>
                <w:lang w:val="en"/>
              </w:rPr>
            </w:pPr>
          </w:p>
          <w:p w14:paraId="0CCA07F0" w14:textId="6F650FF2" w:rsidR="0030701A" w:rsidRPr="0052185B" w:rsidRDefault="0030701A" w:rsidP="0030701A">
            <w:pPr>
              <w:rPr>
                <w:rFonts w:eastAsia="Helvetica" w:cs="Arial"/>
                <w:color w:val="000000" w:themeColor="text1"/>
                <w:sz w:val="22"/>
                <w:szCs w:val="22"/>
                <w:lang w:val="en"/>
              </w:rPr>
            </w:pPr>
          </w:p>
          <w:p w14:paraId="3694B65E" w14:textId="028C5435" w:rsidR="0030701A" w:rsidRPr="0052185B" w:rsidRDefault="0030701A" w:rsidP="0030701A">
            <w:pPr>
              <w:rPr>
                <w:rFonts w:eastAsia="Helvetica" w:cs="Arial"/>
                <w:color w:val="000000" w:themeColor="text1"/>
                <w:sz w:val="22"/>
                <w:szCs w:val="22"/>
                <w:lang w:val="en"/>
              </w:rPr>
            </w:pPr>
          </w:p>
          <w:p w14:paraId="278D8187" w14:textId="1AB6CDD4" w:rsidR="0030701A" w:rsidRPr="0052185B" w:rsidRDefault="0030701A" w:rsidP="0030701A">
            <w:pPr>
              <w:rPr>
                <w:rFonts w:eastAsia="Helvetica" w:cs="Arial"/>
                <w:color w:val="000000" w:themeColor="text1"/>
                <w:sz w:val="22"/>
                <w:szCs w:val="22"/>
                <w:lang w:val="en"/>
              </w:rPr>
            </w:pPr>
          </w:p>
          <w:p w14:paraId="00A83B67" w14:textId="6F65E04E" w:rsidR="0030701A" w:rsidRPr="0052185B" w:rsidRDefault="0030701A" w:rsidP="0030701A">
            <w:pPr>
              <w:rPr>
                <w:rFonts w:eastAsia="Helvetica" w:cs="Arial"/>
                <w:color w:val="000000" w:themeColor="text1"/>
                <w:sz w:val="22"/>
                <w:szCs w:val="22"/>
                <w:lang w:val="en"/>
              </w:rPr>
            </w:pPr>
          </w:p>
          <w:p w14:paraId="783EB201" w14:textId="3D6C5C6A" w:rsidR="0030701A" w:rsidRPr="0052185B" w:rsidRDefault="0030701A" w:rsidP="0030701A">
            <w:pPr>
              <w:rPr>
                <w:rFonts w:eastAsia="Helvetica" w:cs="Arial"/>
                <w:color w:val="000000" w:themeColor="text1"/>
                <w:sz w:val="22"/>
                <w:szCs w:val="22"/>
                <w:lang w:val="en"/>
              </w:rPr>
            </w:pPr>
          </w:p>
        </w:tc>
        <w:tc>
          <w:tcPr>
            <w:tcW w:w="2147" w:type="dxa"/>
          </w:tcPr>
          <w:p w14:paraId="17AB492C" w14:textId="527F870C" w:rsidR="0030701A" w:rsidRPr="0052185B" w:rsidRDefault="0030701A" w:rsidP="0030701A">
            <w:pPr>
              <w:spacing w:before="150" w:after="150"/>
              <w:rPr>
                <w:rFonts w:eastAsia="Helvetica" w:cs="Arial"/>
                <w:color w:val="000000" w:themeColor="text1"/>
                <w:sz w:val="22"/>
                <w:szCs w:val="22"/>
              </w:rPr>
            </w:pPr>
            <w:hyperlink r:id="rId285">
              <w:r w:rsidRPr="0052185B">
                <w:rPr>
                  <w:rStyle w:val="Hyperlink"/>
                  <w:rFonts w:eastAsia="Helvetica" w:cs="Arial"/>
                  <w:sz w:val="22"/>
                  <w:szCs w:val="22"/>
                </w:rPr>
                <w:t>https://commons.m.wikimedia.org/wiki/Crystal_Palace</w:t>
              </w:r>
            </w:hyperlink>
            <w:r w:rsidRPr="0052185B">
              <w:rPr>
                <w:rFonts w:eastAsia="Helvetica" w:cs="Arial"/>
                <w:color w:val="000000" w:themeColor="text1"/>
                <w:sz w:val="22"/>
                <w:szCs w:val="22"/>
              </w:rPr>
              <w:t>)</w:t>
            </w:r>
          </w:p>
          <w:p w14:paraId="5FB8779D" w14:textId="35044878" w:rsidR="0030701A" w:rsidRPr="002A2EB9" w:rsidRDefault="0030701A" w:rsidP="0030701A">
            <w:pPr>
              <w:spacing w:line="276" w:lineRule="auto"/>
              <w:rPr>
                <w:rFonts w:eastAsia="Arial" w:cs="Arial"/>
                <w:sz w:val="22"/>
                <w:szCs w:val="22"/>
              </w:rPr>
            </w:pPr>
            <w:r w:rsidRPr="002A2EB9">
              <w:rPr>
                <w:rFonts w:eastAsia="Arial" w:cs="Arial"/>
                <w:sz w:val="22"/>
                <w:szCs w:val="22"/>
              </w:rPr>
              <w:t>and</w:t>
            </w:r>
          </w:p>
          <w:p w14:paraId="351A0A60" w14:textId="18705AC3" w:rsidR="0030701A" w:rsidRPr="002A2EB9" w:rsidRDefault="0030701A" w:rsidP="0030701A">
            <w:pPr>
              <w:spacing w:line="276" w:lineRule="auto"/>
              <w:rPr>
                <w:rFonts w:eastAsia="Arial" w:cs="Arial"/>
                <w:sz w:val="22"/>
                <w:szCs w:val="22"/>
              </w:rPr>
            </w:pPr>
          </w:p>
          <w:p w14:paraId="13065CEE" w14:textId="0D0C3870" w:rsidR="0030701A" w:rsidRPr="001066CF" w:rsidRDefault="0030701A" w:rsidP="0030701A">
            <w:pPr>
              <w:spacing w:line="276" w:lineRule="auto"/>
              <w:rPr>
                <w:rFonts w:cs="Arial"/>
              </w:rPr>
            </w:pPr>
            <w:hyperlink r:id="rId286">
              <w:r w:rsidRPr="002A2EB9">
                <w:rPr>
                  <w:rStyle w:val="Hyperlink"/>
                  <w:rFonts w:eastAsia="Arial" w:cs="Arial"/>
                  <w:sz w:val="22"/>
                  <w:szCs w:val="22"/>
                </w:rPr>
                <w:t>https://digitalcollections.nypl.org/items/510d47da-f82b-a3d9-e040-e00a18064a99</w:t>
              </w:r>
            </w:hyperlink>
          </w:p>
          <w:p w14:paraId="54033508" w14:textId="600B5320" w:rsidR="0030701A" w:rsidRPr="002A2EB9" w:rsidRDefault="0030701A" w:rsidP="0030701A">
            <w:pPr>
              <w:rPr>
                <w:rFonts w:eastAsia="Arial" w:cs="Arial"/>
                <w:sz w:val="22"/>
                <w:szCs w:val="22"/>
                <w:lang w:val="en"/>
              </w:rPr>
            </w:pPr>
          </w:p>
        </w:tc>
      </w:tr>
      <w:tr w:rsidR="0030701A" w:rsidRPr="001066CF" w14:paraId="45812EE5" w14:textId="77777777" w:rsidTr="00A36F62">
        <w:trPr>
          <w:trHeight w:val="300"/>
        </w:trPr>
        <w:tc>
          <w:tcPr>
            <w:tcW w:w="2670" w:type="dxa"/>
          </w:tcPr>
          <w:p w14:paraId="6C320CB6" w14:textId="429A2466" w:rsidR="0030701A" w:rsidRPr="002A2EB9" w:rsidRDefault="0030701A" w:rsidP="0030701A">
            <w:pPr>
              <w:rPr>
                <w:rFonts w:eastAsia="Arial" w:cs="Arial"/>
                <w:sz w:val="22"/>
                <w:szCs w:val="22"/>
              </w:rPr>
            </w:pPr>
            <w:r w:rsidRPr="002A2EB9">
              <w:rPr>
                <w:rFonts w:eastAsia="Arial" w:cs="Arial"/>
                <w:sz w:val="22"/>
                <w:szCs w:val="22"/>
              </w:rPr>
              <w:t xml:space="preserve">John Stuart Mill, </w:t>
            </w:r>
            <w:r w:rsidRPr="0052185B">
              <w:rPr>
                <w:rFonts w:eastAsia="Arial" w:cs="Arial"/>
                <w:i/>
                <w:iCs/>
                <w:sz w:val="22"/>
                <w:szCs w:val="22"/>
              </w:rPr>
              <w:t>On</w:t>
            </w:r>
            <w:r w:rsidRPr="002A2EB9">
              <w:rPr>
                <w:rFonts w:eastAsia="Arial" w:cs="Arial"/>
                <w:sz w:val="22"/>
                <w:szCs w:val="22"/>
              </w:rPr>
              <w:t xml:space="preserve"> </w:t>
            </w:r>
            <w:r w:rsidRPr="0052185B">
              <w:rPr>
                <w:rFonts w:eastAsia="Arial" w:cs="Arial"/>
                <w:i/>
                <w:iCs/>
                <w:sz w:val="22"/>
                <w:szCs w:val="22"/>
              </w:rPr>
              <w:t>Liberty</w:t>
            </w:r>
            <w:r w:rsidRPr="002A2EB9">
              <w:rPr>
                <w:rFonts w:eastAsia="Arial" w:cs="Arial"/>
                <w:b/>
                <w:bCs/>
                <w:sz w:val="22"/>
                <w:szCs w:val="22"/>
              </w:rPr>
              <w:t xml:space="preserve"> </w:t>
            </w:r>
            <w:r w:rsidRPr="002A2EB9">
              <w:rPr>
                <w:rFonts w:eastAsia="Arial" w:cs="Arial"/>
                <w:sz w:val="22"/>
                <w:szCs w:val="22"/>
              </w:rPr>
              <w:t>(1869)</w:t>
            </w:r>
          </w:p>
        </w:tc>
        <w:tc>
          <w:tcPr>
            <w:tcW w:w="4543" w:type="dxa"/>
          </w:tcPr>
          <w:p w14:paraId="5F846257" w14:textId="1E241AFD" w:rsidR="0030701A" w:rsidRPr="001066CF" w:rsidRDefault="0030701A" w:rsidP="0030701A">
            <w:pPr>
              <w:rPr>
                <w:rFonts w:cs="Arial"/>
              </w:rPr>
            </w:pPr>
            <w:r w:rsidRPr="0052185B">
              <w:rPr>
                <w:rFonts w:eastAsia="Helvetica" w:cs="Arial"/>
                <w:color w:val="000000" w:themeColor="text1"/>
                <w:sz w:val="22"/>
                <w:szCs w:val="22"/>
                <w:lang w:val="en"/>
              </w:rPr>
              <w:t>Essay on the importance of personal liberty, social liberty, and freedom of speech.</w:t>
            </w:r>
          </w:p>
          <w:p w14:paraId="74A0F8BD" w14:textId="69422B40" w:rsidR="0030701A" w:rsidRPr="0052185B" w:rsidRDefault="0030701A" w:rsidP="0030701A">
            <w:pPr>
              <w:rPr>
                <w:rFonts w:eastAsia="Helvetica" w:cs="Arial"/>
                <w:color w:val="000000" w:themeColor="text1"/>
                <w:sz w:val="22"/>
                <w:szCs w:val="22"/>
                <w:lang w:val="en"/>
              </w:rPr>
            </w:pPr>
          </w:p>
          <w:p w14:paraId="00F19D0F" w14:textId="5B9322CF" w:rsidR="0030701A" w:rsidRPr="0052185B" w:rsidRDefault="0030701A" w:rsidP="0030701A">
            <w:pPr>
              <w:rPr>
                <w:rFonts w:eastAsia="Helvetica" w:cs="Arial"/>
                <w:color w:val="000000" w:themeColor="text1"/>
                <w:sz w:val="22"/>
                <w:szCs w:val="22"/>
                <w:lang w:val="en"/>
              </w:rPr>
            </w:pPr>
          </w:p>
          <w:p w14:paraId="6D5781F4" w14:textId="71448862" w:rsidR="0030701A" w:rsidRPr="0052185B" w:rsidRDefault="0030701A" w:rsidP="0030701A">
            <w:pPr>
              <w:rPr>
                <w:rFonts w:eastAsia="Helvetica" w:cs="Arial"/>
                <w:color w:val="000000" w:themeColor="text1"/>
                <w:sz w:val="22"/>
                <w:szCs w:val="22"/>
                <w:lang w:val="en"/>
              </w:rPr>
            </w:pPr>
          </w:p>
          <w:p w14:paraId="11C858D6" w14:textId="24F907C5" w:rsidR="0030701A" w:rsidRPr="0052185B" w:rsidRDefault="0030701A" w:rsidP="0030701A">
            <w:pPr>
              <w:rPr>
                <w:rFonts w:eastAsia="Helvetica" w:cs="Arial"/>
                <w:color w:val="000000" w:themeColor="text1"/>
                <w:sz w:val="22"/>
                <w:szCs w:val="22"/>
                <w:lang w:val="en"/>
              </w:rPr>
            </w:pPr>
          </w:p>
          <w:p w14:paraId="0219D874" w14:textId="243E954E" w:rsidR="0030701A" w:rsidRPr="0052185B" w:rsidRDefault="0030701A" w:rsidP="0030701A">
            <w:pPr>
              <w:rPr>
                <w:rFonts w:eastAsia="Helvetica" w:cs="Arial"/>
                <w:color w:val="000000" w:themeColor="text1"/>
                <w:sz w:val="22"/>
                <w:szCs w:val="22"/>
                <w:lang w:val="en"/>
              </w:rPr>
            </w:pPr>
          </w:p>
          <w:p w14:paraId="43B7CB7A" w14:textId="753E77B8" w:rsidR="0030701A" w:rsidRPr="0052185B" w:rsidRDefault="0030701A" w:rsidP="0030701A">
            <w:pPr>
              <w:rPr>
                <w:rFonts w:eastAsia="Helvetica" w:cs="Arial"/>
                <w:color w:val="000000" w:themeColor="text1"/>
                <w:sz w:val="22"/>
                <w:szCs w:val="22"/>
                <w:lang w:val="en"/>
              </w:rPr>
            </w:pPr>
          </w:p>
        </w:tc>
        <w:tc>
          <w:tcPr>
            <w:tcW w:w="2147" w:type="dxa"/>
          </w:tcPr>
          <w:p w14:paraId="05D976AE" w14:textId="4236236F" w:rsidR="0030701A" w:rsidRPr="0052185B" w:rsidRDefault="0030701A" w:rsidP="0030701A">
            <w:pPr>
              <w:spacing w:before="150" w:after="150"/>
              <w:rPr>
                <w:rFonts w:eastAsia="Helvetica" w:cs="Arial"/>
                <w:color w:val="000000" w:themeColor="text1"/>
                <w:sz w:val="22"/>
                <w:szCs w:val="22"/>
              </w:rPr>
            </w:pPr>
            <w:hyperlink r:id="rId287">
              <w:r w:rsidRPr="0052185B">
                <w:rPr>
                  <w:rStyle w:val="Hyperlink"/>
                  <w:rFonts w:eastAsia="Helvetica" w:cs="Arial"/>
                  <w:sz w:val="22"/>
                  <w:szCs w:val="22"/>
                </w:rPr>
                <w:t>http://www.bartleby.com/130</w:t>
              </w:r>
            </w:hyperlink>
            <w:r w:rsidRPr="0052185B">
              <w:rPr>
                <w:rFonts w:eastAsia="Helvetica" w:cs="Arial"/>
                <w:color w:val="000000" w:themeColor="text1"/>
                <w:sz w:val="22"/>
                <w:szCs w:val="22"/>
              </w:rPr>
              <w:t>)</w:t>
            </w:r>
          </w:p>
          <w:p w14:paraId="5C07086A" w14:textId="7C077E48" w:rsidR="0030701A" w:rsidRPr="002A2EB9" w:rsidRDefault="0030701A" w:rsidP="0030701A">
            <w:pPr>
              <w:spacing w:line="276" w:lineRule="auto"/>
              <w:rPr>
                <w:rFonts w:eastAsia="Arial" w:cs="Arial"/>
                <w:sz w:val="22"/>
                <w:szCs w:val="22"/>
              </w:rPr>
            </w:pPr>
            <w:r w:rsidRPr="002A2EB9">
              <w:rPr>
                <w:rFonts w:eastAsia="Arial" w:cs="Arial"/>
                <w:sz w:val="22"/>
                <w:szCs w:val="22"/>
              </w:rPr>
              <w:t>and</w:t>
            </w:r>
          </w:p>
          <w:p w14:paraId="53636F6C" w14:textId="2D887B42" w:rsidR="0030701A" w:rsidRPr="002A2EB9" w:rsidRDefault="0030701A" w:rsidP="0030701A">
            <w:pPr>
              <w:spacing w:line="276" w:lineRule="auto"/>
              <w:rPr>
                <w:rFonts w:eastAsia="Arial" w:cs="Arial"/>
                <w:sz w:val="22"/>
                <w:szCs w:val="22"/>
              </w:rPr>
            </w:pPr>
          </w:p>
          <w:p w14:paraId="4B776487" w14:textId="7EDCCD00" w:rsidR="0030701A" w:rsidRPr="001066CF" w:rsidRDefault="0030701A" w:rsidP="0030701A">
            <w:pPr>
              <w:spacing w:line="276" w:lineRule="auto"/>
              <w:rPr>
                <w:rFonts w:cs="Arial"/>
              </w:rPr>
            </w:pPr>
            <w:hyperlink r:id="rId288">
              <w:r w:rsidRPr="002A2EB9">
                <w:rPr>
                  <w:rStyle w:val="Hyperlink"/>
                  <w:rFonts w:eastAsia="Arial" w:cs="Arial"/>
                  <w:sz w:val="22"/>
                  <w:szCs w:val="22"/>
                </w:rPr>
                <w:t>https://www.bartleby.com/lit-hub/on-liberty/</w:t>
              </w:r>
            </w:hyperlink>
          </w:p>
          <w:p w14:paraId="1D863379" w14:textId="6B163947" w:rsidR="0030701A" w:rsidRPr="002A2EB9" w:rsidRDefault="0030701A" w:rsidP="0030701A">
            <w:pPr>
              <w:rPr>
                <w:rFonts w:eastAsia="Arial" w:cs="Arial"/>
                <w:sz w:val="22"/>
                <w:szCs w:val="22"/>
                <w:lang w:val="en"/>
              </w:rPr>
            </w:pPr>
          </w:p>
        </w:tc>
      </w:tr>
      <w:tr w:rsidR="0030701A" w:rsidRPr="001066CF" w14:paraId="129DFA0D" w14:textId="77777777" w:rsidTr="00A36F62">
        <w:trPr>
          <w:trHeight w:val="300"/>
        </w:trPr>
        <w:tc>
          <w:tcPr>
            <w:tcW w:w="2670" w:type="dxa"/>
          </w:tcPr>
          <w:p w14:paraId="11AC1A4D" w14:textId="7E8231FB" w:rsidR="0030701A" w:rsidRPr="002A2EB9" w:rsidRDefault="0030701A" w:rsidP="0030701A">
            <w:pPr>
              <w:spacing w:line="276" w:lineRule="auto"/>
              <w:rPr>
                <w:rFonts w:eastAsia="Arial" w:cs="Arial"/>
                <w:sz w:val="22"/>
                <w:szCs w:val="22"/>
              </w:rPr>
            </w:pPr>
            <w:r w:rsidRPr="002A2EB9">
              <w:rPr>
                <w:rFonts w:eastAsia="Arial" w:cs="Arial"/>
                <w:sz w:val="22"/>
                <w:szCs w:val="22"/>
              </w:rPr>
              <w:t xml:space="preserve">Rudyard Kipling, </w:t>
            </w:r>
            <w:r w:rsidR="00C45B88" w:rsidRPr="002A2EB9">
              <w:rPr>
                <w:rFonts w:eastAsia="Arial" w:cs="Arial"/>
                <w:sz w:val="22"/>
                <w:szCs w:val="22"/>
              </w:rPr>
              <w:t>“</w:t>
            </w:r>
            <w:r w:rsidRPr="0052185B">
              <w:rPr>
                <w:rFonts w:eastAsia="Arial" w:cs="Arial"/>
                <w:sz w:val="22"/>
                <w:szCs w:val="22"/>
              </w:rPr>
              <w:t>Take Up the White Man’s Burden</w:t>
            </w:r>
            <w:r w:rsidR="005C7929" w:rsidRPr="002A2EB9">
              <w:rPr>
                <w:rFonts w:eastAsia="Arial" w:cs="Arial"/>
                <w:sz w:val="22"/>
                <w:szCs w:val="22"/>
              </w:rPr>
              <w:t>”</w:t>
            </w:r>
            <w:r w:rsidRPr="002A2EB9">
              <w:rPr>
                <w:rFonts w:eastAsia="Arial" w:cs="Arial"/>
                <w:sz w:val="22"/>
                <w:szCs w:val="22"/>
              </w:rPr>
              <w:t xml:space="preserve"> </w:t>
            </w:r>
            <w:r w:rsidR="00EC27C3" w:rsidRPr="002A2EB9">
              <w:rPr>
                <w:rFonts w:eastAsia="Arial" w:cs="Arial"/>
                <w:sz w:val="22"/>
                <w:szCs w:val="22"/>
              </w:rPr>
              <w:t xml:space="preserve">poem </w:t>
            </w:r>
            <w:r w:rsidRPr="002A2EB9">
              <w:rPr>
                <w:rFonts w:eastAsia="Arial" w:cs="Arial"/>
                <w:sz w:val="22"/>
                <w:szCs w:val="22"/>
              </w:rPr>
              <w:t>(1899)</w:t>
            </w:r>
          </w:p>
          <w:p w14:paraId="00856555" w14:textId="6348C26F" w:rsidR="0030701A" w:rsidRPr="002A2EB9" w:rsidRDefault="0030701A" w:rsidP="0030701A">
            <w:pPr>
              <w:rPr>
                <w:rFonts w:eastAsia="Arial" w:cs="Arial"/>
                <w:sz w:val="22"/>
                <w:szCs w:val="22"/>
                <w:lang w:val="en"/>
              </w:rPr>
            </w:pPr>
          </w:p>
        </w:tc>
        <w:tc>
          <w:tcPr>
            <w:tcW w:w="4543" w:type="dxa"/>
          </w:tcPr>
          <w:p w14:paraId="760CFC9A" w14:textId="51FE0349" w:rsidR="0030701A" w:rsidRPr="001066CF" w:rsidRDefault="0030701A" w:rsidP="0030701A">
            <w:pPr>
              <w:rPr>
                <w:rFonts w:cs="Arial"/>
              </w:rPr>
            </w:pPr>
            <w:r w:rsidRPr="0052185B">
              <w:rPr>
                <w:rFonts w:eastAsia="Helvetica" w:cs="Arial"/>
                <w:color w:val="000000" w:themeColor="text1"/>
                <w:sz w:val="22"/>
                <w:szCs w:val="22"/>
                <w:lang w:val="en"/>
              </w:rPr>
              <w:t>Poem written to encourage American colonization of the Philippines.</w:t>
            </w:r>
          </w:p>
          <w:p w14:paraId="4F9925B7" w14:textId="2FD31BE7" w:rsidR="0030701A" w:rsidRPr="0052185B" w:rsidRDefault="0030701A" w:rsidP="0030701A">
            <w:pPr>
              <w:rPr>
                <w:rFonts w:eastAsia="Helvetica" w:cs="Arial"/>
                <w:color w:val="000000" w:themeColor="text1"/>
                <w:sz w:val="22"/>
                <w:szCs w:val="22"/>
                <w:lang w:val="en"/>
              </w:rPr>
            </w:pPr>
          </w:p>
          <w:p w14:paraId="2934944A" w14:textId="61A049BE" w:rsidR="0030701A" w:rsidRPr="0052185B" w:rsidRDefault="0030701A" w:rsidP="0030701A">
            <w:pPr>
              <w:rPr>
                <w:rFonts w:eastAsia="Helvetica" w:cs="Arial"/>
                <w:color w:val="000000" w:themeColor="text1"/>
                <w:sz w:val="22"/>
                <w:szCs w:val="22"/>
                <w:lang w:val="en"/>
              </w:rPr>
            </w:pPr>
          </w:p>
          <w:p w14:paraId="4521CE47" w14:textId="50C47AF7" w:rsidR="0030701A" w:rsidRPr="0052185B" w:rsidRDefault="0030701A" w:rsidP="0030701A">
            <w:pPr>
              <w:rPr>
                <w:rFonts w:eastAsia="Helvetica" w:cs="Arial"/>
                <w:color w:val="000000" w:themeColor="text1"/>
                <w:sz w:val="22"/>
                <w:szCs w:val="22"/>
                <w:lang w:val="en"/>
              </w:rPr>
            </w:pPr>
          </w:p>
          <w:p w14:paraId="4405E38C" w14:textId="1FD0596C" w:rsidR="0030701A" w:rsidRPr="0052185B" w:rsidRDefault="0030701A" w:rsidP="0030701A">
            <w:pPr>
              <w:rPr>
                <w:rFonts w:eastAsia="Helvetica" w:cs="Arial"/>
                <w:color w:val="000000" w:themeColor="text1"/>
                <w:sz w:val="22"/>
                <w:szCs w:val="22"/>
                <w:lang w:val="en"/>
              </w:rPr>
            </w:pPr>
          </w:p>
          <w:p w14:paraId="1776509A" w14:textId="37BF3FFF" w:rsidR="0030701A" w:rsidRPr="0052185B" w:rsidRDefault="0030701A" w:rsidP="0030701A">
            <w:pPr>
              <w:rPr>
                <w:rFonts w:eastAsia="Helvetica" w:cs="Arial"/>
                <w:color w:val="000000" w:themeColor="text1"/>
                <w:sz w:val="22"/>
                <w:szCs w:val="22"/>
                <w:lang w:val="en"/>
              </w:rPr>
            </w:pPr>
          </w:p>
          <w:p w14:paraId="3EA1FD8D" w14:textId="44E1E04B" w:rsidR="0030701A" w:rsidRPr="0052185B" w:rsidRDefault="0030701A" w:rsidP="0030701A">
            <w:pPr>
              <w:rPr>
                <w:rFonts w:eastAsia="Helvetica" w:cs="Arial"/>
                <w:color w:val="000000" w:themeColor="text1"/>
                <w:sz w:val="22"/>
                <w:szCs w:val="22"/>
                <w:lang w:val="en"/>
              </w:rPr>
            </w:pPr>
          </w:p>
        </w:tc>
        <w:tc>
          <w:tcPr>
            <w:tcW w:w="2147" w:type="dxa"/>
          </w:tcPr>
          <w:p w14:paraId="5D057731" w14:textId="569CFB57" w:rsidR="0030701A" w:rsidRPr="0052185B" w:rsidRDefault="0030701A" w:rsidP="0030701A">
            <w:pPr>
              <w:spacing w:before="150" w:after="150"/>
              <w:rPr>
                <w:rFonts w:eastAsia="Helvetica" w:cs="Arial"/>
                <w:color w:val="000000" w:themeColor="text1"/>
                <w:sz w:val="22"/>
                <w:szCs w:val="22"/>
              </w:rPr>
            </w:pPr>
            <w:hyperlink r:id="rId289">
              <w:r w:rsidRPr="0052185B">
                <w:rPr>
                  <w:rStyle w:val="Hyperlink"/>
                  <w:rFonts w:eastAsia="Helvetica" w:cs="Arial"/>
                  <w:sz w:val="22"/>
                  <w:szCs w:val="22"/>
                </w:rPr>
                <w:t>https://sourcebooks.fordham.edu/halsall/mod/Kipling.asp</w:t>
              </w:r>
            </w:hyperlink>
            <w:r w:rsidRPr="0052185B">
              <w:rPr>
                <w:rFonts w:eastAsia="Helvetica" w:cs="Arial"/>
                <w:color w:val="000000" w:themeColor="text1"/>
                <w:sz w:val="22"/>
                <w:szCs w:val="22"/>
              </w:rPr>
              <w:t>)</w:t>
            </w:r>
          </w:p>
          <w:p w14:paraId="76B2489A" w14:textId="4ADB91BA" w:rsidR="0030701A" w:rsidRPr="002A2EB9" w:rsidRDefault="0030701A" w:rsidP="0030701A">
            <w:pPr>
              <w:spacing w:line="276" w:lineRule="auto"/>
              <w:rPr>
                <w:rFonts w:eastAsia="Arial" w:cs="Arial"/>
                <w:sz w:val="22"/>
                <w:szCs w:val="22"/>
              </w:rPr>
            </w:pPr>
            <w:r w:rsidRPr="002A2EB9">
              <w:rPr>
                <w:rFonts w:eastAsia="Arial" w:cs="Arial"/>
                <w:sz w:val="22"/>
                <w:szCs w:val="22"/>
              </w:rPr>
              <w:t>and</w:t>
            </w:r>
          </w:p>
          <w:p w14:paraId="3E9CF670" w14:textId="5FC4348B" w:rsidR="0030701A" w:rsidRPr="002A2EB9" w:rsidRDefault="0030701A" w:rsidP="0030701A">
            <w:pPr>
              <w:spacing w:line="276" w:lineRule="auto"/>
              <w:rPr>
                <w:rFonts w:eastAsia="Arial" w:cs="Arial"/>
                <w:sz w:val="22"/>
                <w:szCs w:val="22"/>
              </w:rPr>
            </w:pPr>
          </w:p>
          <w:p w14:paraId="16E2A5B2" w14:textId="4D425955" w:rsidR="0030701A" w:rsidRPr="001066CF" w:rsidRDefault="0030701A" w:rsidP="0030701A">
            <w:pPr>
              <w:spacing w:line="276" w:lineRule="auto"/>
              <w:rPr>
                <w:rFonts w:cs="Arial"/>
              </w:rPr>
            </w:pPr>
            <w:hyperlink r:id="rId290">
              <w:r w:rsidRPr="002A2EB9">
                <w:rPr>
                  <w:rStyle w:val="Hyperlink"/>
                  <w:rFonts w:eastAsia="Arial" w:cs="Arial"/>
                  <w:sz w:val="22"/>
                  <w:szCs w:val="22"/>
                </w:rPr>
                <w:t>https://historymatters.gmu.edu/d/5478/</w:t>
              </w:r>
            </w:hyperlink>
          </w:p>
          <w:p w14:paraId="6DF7D284" w14:textId="3DB57F7F" w:rsidR="0030701A" w:rsidRPr="002A2EB9" w:rsidRDefault="0030701A" w:rsidP="0030701A">
            <w:pPr>
              <w:rPr>
                <w:rFonts w:eastAsia="Arial" w:cs="Arial"/>
                <w:sz w:val="22"/>
                <w:szCs w:val="22"/>
                <w:lang w:val="en"/>
              </w:rPr>
            </w:pPr>
          </w:p>
        </w:tc>
      </w:tr>
    </w:tbl>
    <w:p w14:paraId="75AECB32" w14:textId="77777777" w:rsidR="00820E70" w:rsidRPr="00AA26DF" w:rsidRDefault="00820E70" w:rsidP="0052185B">
      <w:pPr>
        <w:pStyle w:val="Heading4"/>
      </w:pPr>
    </w:p>
    <w:p w14:paraId="732E9854" w14:textId="213A4792" w:rsidR="00255803" w:rsidRPr="00AA26DF" w:rsidRDefault="00255803" w:rsidP="0052185B">
      <w:pPr>
        <w:pStyle w:val="Heading4"/>
      </w:pPr>
      <w:r w:rsidRPr="00AA26DF">
        <w:t>World History—20th–21st Centuries CE</w:t>
      </w:r>
    </w:p>
    <w:tbl>
      <w:tblPr>
        <w:tblStyle w:val="TableGrid"/>
        <w:tblW w:w="9360" w:type="dxa"/>
        <w:tblLayout w:type="fixed"/>
        <w:tblLook w:val="06A0" w:firstRow="1" w:lastRow="0" w:firstColumn="1" w:lastColumn="0" w:noHBand="1" w:noVBand="1"/>
      </w:tblPr>
      <w:tblGrid>
        <w:gridCol w:w="2670"/>
        <w:gridCol w:w="4543"/>
        <w:gridCol w:w="2147"/>
      </w:tblGrid>
      <w:tr w:rsidR="2710FFF8" w:rsidRPr="001066CF" w14:paraId="29C73754" w14:textId="77777777" w:rsidTr="00340DFA">
        <w:trPr>
          <w:cantSplit/>
          <w:trHeight w:val="300"/>
        </w:trPr>
        <w:tc>
          <w:tcPr>
            <w:tcW w:w="2670" w:type="dxa"/>
            <w:shd w:val="clear" w:color="auto" w:fill="4C94D8" w:themeFill="text2" w:themeFillTint="80"/>
          </w:tcPr>
          <w:p w14:paraId="730494ED" w14:textId="74D056D0" w:rsidR="2710FFF8" w:rsidRPr="0052185B" w:rsidRDefault="00255803" w:rsidP="0052185B">
            <w:pPr>
              <w:spacing w:line="276" w:lineRule="auto"/>
              <w:rPr>
                <w:rFonts w:eastAsia="Arial" w:cs="Arial"/>
                <w:b/>
                <w:bCs/>
                <w:sz w:val="28"/>
                <w:szCs w:val="28"/>
                <w:lang w:val="en"/>
              </w:rPr>
            </w:pPr>
            <w:r w:rsidRPr="0052185B">
              <w:rPr>
                <w:rFonts w:eastAsia="Arial" w:cs="Arial"/>
                <w:b/>
                <w:bCs/>
                <w:sz w:val="28"/>
                <w:szCs w:val="28"/>
                <w:lang w:val="en"/>
              </w:rPr>
              <w:t>Resource</w:t>
            </w:r>
          </w:p>
        </w:tc>
        <w:tc>
          <w:tcPr>
            <w:tcW w:w="4543" w:type="dxa"/>
            <w:shd w:val="clear" w:color="auto" w:fill="4C94D8" w:themeFill="text2" w:themeFillTint="80"/>
          </w:tcPr>
          <w:p w14:paraId="4F7C3AF7" w14:textId="68035DE9" w:rsidR="2710FFF8" w:rsidRPr="0052185B" w:rsidRDefault="00255803" w:rsidP="2710FFF8">
            <w:pPr>
              <w:rPr>
                <w:rFonts w:eastAsia="Arial" w:cs="Arial"/>
                <w:b/>
                <w:bCs/>
                <w:sz w:val="28"/>
                <w:szCs w:val="28"/>
                <w:lang w:val="en"/>
              </w:rPr>
            </w:pPr>
            <w:r w:rsidRPr="0052185B">
              <w:rPr>
                <w:rFonts w:eastAsia="Arial" w:cs="Arial"/>
                <w:b/>
                <w:bCs/>
                <w:sz w:val="28"/>
                <w:szCs w:val="28"/>
                <w:lang w:val="en"/>
              </w:rPr>
              <w:t>Annotation</w:t>
            </w:r>
          </w:p>
        </w:tc>
        <w:tc>
          <w:tcPr>
            <w:tcW w:w="2147" w:type="dxa"/>
            <w:shd w:val="clear" w:color="auto" w:fill="4C94D8" w:themeFill="text2" w:themeFillTint="80"/>
          </w:tcPr>
          <w:p w14:paraId="36D28437" w14:textId="4A97351D" w:rsidR="2710FFF8" w:rsidRPr="0052185B" w:rsidRDefault="00255803" w:rsidP="2710FFF8">
            <w:pPr>
              <w:rPr>
                <w:rFonts w:eastAsia="Arial" w:cs="Arial"/>
                <w:b/>
                <w:bCs/>
                <w:sz w:val="28"/>
                <w:szCs w:val="28"/>
                <w:lang w:val="en"/>
              </w:rPr>
            </w:pPr>
            <w:r w:rsidRPr="0052185B">
              <w:rPr>
                <w:rFonts w:eastAsia="Arial" w:cs="Arial"/>
                <w:b/>
                <w:bCs/>
                <w:sz w:val="28"/>
                <w:szCs w:val="28"/>
                <w:lang w:val="en"/>
              </w:rPr>
              <w:t>Link(s)</w:t>
            </w:r>
          </w:p>
        </w:tc>
      </w:tr>
      <w:tr w:rsidR="2710FFF8" w:rsidRPr="001066CF" w14:paraId="1F8C319B" w14:textId="77777777" w:rsidTr="00340DFA">
        <w:trPr>
          <w:cantSplit/>
          <w:trHeight w:val="300"/>
        </w:trPr>
        <w:tc>
          <w:tcPr>
            <w:tcW w:w="2670" w:type="dxa"/>
          </w:tcPr>
          <w:p w14:paraId="6F35F081" w14:textId="1EBCD3E3" w:rsidR="59453C34" w:rsidRPr="002A2EB9" w:rsidRDefault="59453C34" w:rsidP="2710FFF8">
            <w:pPr>
              <w:spacing w:line="276" w:lineRule="auto"/>
              <w:rPr>
                <w:rFonts w:eastAsia="Arial" w:cs="Arial"/>
                <w:sz w:val="22"/>
                <w:szCs w:val="22"/>
              </w:rPr>
            </w:pPr>
            <w:r w:rsidRPr="002A2EB9">
              <w:rPr>
                <w:rFonts w:eastAsia="Arial" w:cs="Arial"/>
                <w:sz w:val="22"/>
                <w:szCs w:val="22"/>
              </w:rPr>
              <w:t xml:space="preserve">World War </w:t>
            </w:r>
            <w:r w:rsidR="00EC27C3" w:rsidRPr="002A2EB9">
              <w:rPr>
                <w:rFonts w:eastAsia="Arial" w:cs="Arial"/>
                <w:sz w:val="22"/>
                <w:szCs w:val="22"/>
              </w:rPr>
              <w:t>I</w:t>
            </w:r>
            <w:r w:rsidRPr="002A2EB9">
              <w:rPr>
                <w:rFonts w:eastAsia="Arial" w:cs="Arial"/>
                <w:sz w:val="22"/>
                <w:szCs w:val="22"/>
              </w:rPr>
              <w:t xml:space="preserve"> posters (1914</w:t>
            </w:r>
            <w:r w:rsidR="00EC27C3" w:rsidRPr="002A2EB9">
              <w:rPr>
                <w:rFonts w:eastAsia="Arial" w:cs="Arial"/>
                <w:sz w:val="22"/>
                <w:szCs w:val="22"/>
              </w:rPr>
              <w:t>–</w:t>
            </w:r>
            <w:r w:rsidRPr="002A2EB9">
              <w:rPr>
                <w:rFonts w:eastAsia="Arial" w:cs="Arial"/>
                <w:sz w:val="22"/>
                <w:szCs w:val="22"/>
              </w:rPr>
              <w:t>1920)</w:t>
            </w:r>
          </w:p>
          <w:p w14:paraId="1A0B4134" w14:textId="7ACA59DE" w:rsidR="2710FFF8" w:rsidRPr="002A2EB9" w:rsidRDefault="2710FFF8" w:rsidP="2710FFF8">
            <w:pPr>
              <w:rPr>
                <w:rFonts w:eastAsia="Arial" w:cs="Arial"/>
                <w:sz w:val="22"/>
                <w:szCs w:val="22"/>
                <w:lang w:val="en"/>
              </w:rPr>
            </w:pPr>
          </w:p>
        </w:tc>
        <w:tc>
          <w:tcPr>
            <w:tcW w:w="4543" w:type="dxa"/>
          </w:tcPr>
          <w:p w14:paraId="5DE0D4AF" w14:textId="3AD42795" w:rsidR="59453C34" w:rsidRPr="001066CF" w:rsidRDefault="613D0556" w:rsidP="2710FFF8">
            <w:pPr>
              <w:rPr>
                <w:rFonts w:cs="Arial"/>
              </w:rPr>
            </w:pPr>
            <w:r w:rsidRPr="0052185B">
              <w:rPr>
                <w:rFonts w:eastAsia="Helvetica" w:cs="Arial"/>
                <w:color w:val="000000" w:themeColor="text1"/>
                <w:sz w:val="22"/>
                <w:szCs w:val="22"/>
                <w:lang w:val="en"/>
              </w:rPr>
              <w:t>Library of Congress collection of recruiting and inspirational posters from around the world</w:t>
            </w:r>
            <w:r w:rsidR="0AF702AA" w:rsidRPr="0052185B">
              <w:rPr>
                <w:rFonts w:eastAsia="Helvetica" w:cs="Arial"/>
                <w:color w:val="000000" w:themeColor="text1"/>
                <w:sz w:val="22"/>
                <w:szCs w:val="22"/>
                <w:lang w:val="en"/>
              </w:rPr>
              <w:t>.</w:t>
            </w:r>
          </w:p>
          <w:p w14:paraId="310D7FCE" w14:textId="68F73404" w:rsidR="59453C34" w:rsidRPr="0052185B" w:rsidRDefault="59453C34" w:rsidP="688729AC">
            <w:pPr>
              <w:rPr>
                <w:rFonts w:eastAsia="Helvetica" w:cs="Arial"/>
                <w:color w:val="000000" w:themeColor="text1"/>
                <w:sz w:val="22"/>
                <w:szCs w:val="22"/>
                <w:lang w:val="en"/>
              </w:rPr>
            </w:pPr>
          </w:p>
          <w:p w14:paraId="45C7BE7F" w14:textId="086A0E3E" w:rsidR="59453C34" w:rsidRPr="0052185B" w:rsidRDefault="59453C34" w:rsidP="688729AC">
            <w:pPr>
              <w:rPr>
                <w:rFonts w:eastAsia="Helvetica" w:cs="Arial"/>
                <w:color w:val="000000" w:themeColor="text1"/>
                <w:sz w:val="22"/>
                <w:szCs w:val="22"/>
                <w:lang w:val="en"/>
              </w:rPr>
            </w:pPr>
          </w:p>
        </w:tc>
        <w:tc>
          <w:tcPr>
            <w:tcW w:w="2147" w:type="dxa"/>
          </w:tcPr>
          <w:p w14:paraId="269B911C" w14:textId="3AFEDAA8" w:rsidR="59453C34" w:rsidRPr="0052185B" w:rsidRDefault="613D0556" w:rsidP="2710FFF8">
            <w:pPr>
              <w:spacing w:before="150" w:after="150"/>
              <w:rPr>
                <w:rFonts w:eastAsia="Helvetica" w:cs="Arial"/>
                <w:color w:val="000000" w:themeColor="text1"/>
                <w:sz w:val="22"/>
                <w:szCs w:val="22"/>
              </w:rPr>
            </w:pPr>
            <w:hyperlink r:id="rId291">
              <w:r w:rsidRPr="0052185B">
                <w:rPr>
                  <w:rStyle w:val="Hyperlink"/>
                  <w:rFonts w:eastAsia="Helvetica" w:cs="Arial"/>
                  <w:sz w:val="22"/>
                  <w:szCs w:val="22"/>
                </w:rPr>
                <w:t>https://www.loc.gov/pictures/collection/wwipos/</w:t>
              </w:r>
            </w:hyperlink>
            <w:r w:rsidRPr="0052185B">
              <w:rPr>
                <w:rFonts w:eastAsia="Helvetica" w:cs="Arial"/>
                <w:color w:val="000000" w:themeColor="text1"/>
                <w:sz w:val="22"/>
                <w:szCs w:val="22"/>
              </w:rPr>
              <w:t>)</w:t>
            </w:r>
          </w:p>
          <w:p w14:paraId="43D63BE9" w14:textId="6A87D278" w:rsidR="2710FFF8" w:rsidRPr="002A2EB9" w:rsidRDefault="2710FFF8" w:rsidP="2710FFF8">
            <w:pPr>
              <w:rPr>
                <w:rFonts w:eastAsia="Arial" w:cs="Arial"/>
                <w:sz w:val="22"/>
                <w:szCs w:val="22"/>
                <w:lang w:val="en"/>
              </w:rPr>
            </w:pPr>
          </w:p>
        </w:tc>
      </w:tr>
      <w:tr w:rsidR="2710FFF8" w:rsidRPr="001066CF" w14:paraId="114362EC" w14:textId="77777777" w:rsidTr="00340DFA">
        <w:trPr>
          <w:cantSplit/>
          <w:trHeight w:val="300"/>
        </w:trPr>
        <w:tc>
          <w:tcPr>
            <w:tcW w:w="2670" w:type="dxa"/>
          </w:tcPr>
          <w:p w14:paraId="1E065D51" w14:textId="2ADD3EEE" w:rsidR="2F28DB91" w:rsidRPr="001066CF" w:rsidRDefault="2F28DB91" w:rsidP="2710FFF8">
            <w:pPr>
              <w:rPr>
                <w:rFonts w:cs="Arial"/>
              </w:rPr>
            </w:pPr>
            <w:r w:rsidRPr="002A2EB9">
              <w:rPr>
                <w:rFonts w:eastAsia="Arial" w:cs="Arial"/>
                <w:sz w:val="22"/>
                <w:szCs w:val="22"/>
                <w:lang w:val="en"/>
              </w:rPr>
              <w:t>The Treaty of Versailles (1919)</w:t>
            </w:r>
          </w:p>
        </w:tc>
        <w:tc>
          <w:tcPr>
            <w:tcW w:w="4543" w:type="dxa"/>
          </w:tcPr>
          <w:p w14:paraId="27AC8B56" w14:textId="50C5452B" w:rsidR="2C231E7E" w:rsidRPr="001066CF" w:rsidRDefault="1564C728" w:rsidP="2710FFF8">
            <w:pPr>
              <w:rPr>
                <w:rFonts w:cs="Arial"/>
              </w:rPr>
            </w:pPr>
            <w:r w:rsidRPr="0052185B">
              <w:rPr>
                <w:rFonts w:eastAsia="Helvetica" w:cs="Arial"/>
                <w:color w:val="000000" w:themeColor="text1"/>
                <w:sz w:val="22"/>
                <w:szCs w:val="22"/>
                <w:lang w:val="en"/>
              </w:rPr>
              <w:t>Treaty at the end of World War I that forced Germany to pay reparations</w:t>
            </w:r>
            <w:r w:rsidR="22BAF710" w:rsidRPr="0052185B">
              <w:rPr>
                <w:rFonts w:eastAsia="Helvetica" w:cs="Arial"/>
                <w:color w:val="000000" w:themeColor="text1"/>
                <w:sz w:val="22"/>
                <w:szCs w:val="22"/>
                <w:lang w:val="en"/>
              </w:rPr>
              <w:t>.</w:t>
            </w:r>
          </w:p>
          <w:p w14:paraId="590EE109" w14:textId="0C25D9EE" w:rsidR="2C231E7E" w:rsidRPr="0052185B" w:rsidRDefault="2C231E7E" w:rsidP="688729AC">
            <w:pPr>
              <w:rPr>
                <w:rFonts w:eastAsia="Helvetica" w:cs="Arial"/>
                <w:color w:val="000000" w:themeColor="text1"/>
                <w:sz w:val="22"/>
                <w:szCs w:val="22"/>
                <w:lang w:val="en"/>
              </w:rPr>
            </w:pPr>
          </w:p>
          <w:p w14:paraId="25BCE913" w14:textId="2985B83A" w:rsidR="2C231E7E" w:rsidRPr="0052185B" w:rsidRDefault="2C231E7E" w:rsidP="688729AC">
            <w:pPr>
              <w:rPr>
                <w:rFonts w:eastAsia="Helvetica" w:cs="Arial"/>
                <w:color w:val="000000" w:themeColor="text1"/>
                <w:sz w:val="22"/>
                <w:szCs w:val="22"/>
                <w:lang w:val="en"/>
              </w:rPr>
            </w:pPr>
          </w:p>
          <w:p w14:paraId="3CBA95D6" w14:textId="0C9B35AF" w:rsidR="2C231E7E" w:rsidRPr="0052185B" w:rsidRDefault="2C231E7E" w:rsidP="688729AC">
            <w:pPr>
              <w:rPr>
                <w:rFonts w:eastAsia="Helvetica" w:cs="Arial"/>
                <w:color w:val="000000" w:themeColor="text1"/>
                <w:sz w:val="22"/>
                <w:szCs w:val="22"/>
                <w:lang w:val="en"/>
              </w:rPr>
            </w:pPr>
          </w:p>
          <w:p w14:paraId="5B35403A" w14:textId="53911376" w:rsidR="2C231E7E" w:rsidRPr="0052185B" w:rsidRDefault="2C231E7E" w:rsidP="688729AC">
            <w:pPr>
              <w:rPr>
                <w:rFonts w:eastAsia="Helvetica" w:cs="Arial"/>
                <w:color w:val="000000" w:themeColor="text1"/>
                <w:sz w:val="22"/>
                <w:szCs w:val="22"/>
                <w:lang w:val="en"/>
              </w:rPr>
            </w:pPr>
          </w:p>
          <w:p w14:paraId="50ED3CDC" w14:textId="6D99A980" w:rsidR="2C231E7E" w:rsidRPr="0052185B" w:rsidRDefault="2C231E7E" w:rsidP="688729AC">
            <w:pPr>
              <w:rPr>
                <w:rFonts w:eastAsia="Helvetica" w:cs="Arial"/>
                <w:color w:val="000000" w:themeColor="text1"/>
                <w:sz w:val="22"/>
                <w:szCs w:val="22"/>
                <w:lang w:val="en"/>
              </w:rPr>
            </w:pPr>
          </w:p>
          <w:p w14:paraId="1E8F3E30" w14:textId="77081150" w:rsidR="2C231E7E" w:rsidRPr="0052185B" w:rsidRDefault="2C231E7E" w:rsidP="688729AC">
            <w:pPr>
              <w:rPr>
                <w:rFonts w:eastAsia="Helvetica" w:cs="Arial"/>
                <w:color w:val="000000" w:themeColor="text1"/>
                <w:sz w:val="22"/>
                <w:szCs w:val="22"/>
                <w:lang w:val="en"/>
              </w:rPr>
            </w:pPr>
          </w:p>
          <w:p w14:paraId="54FF62A9" w14:textId="1BE0F362" w:rsidR="2C231E7E" w:rsidRPr="0052185B" w:rsidRDefault="2C231E7E" w:rsidP="688729AC">
            <w:pPr>
              <w:rPr>
                <w:rFonts w:eastAsia="Helvetica" w:cs="Arial"/>
                <w:color w:val="000000" w:themeColor="text1"/>
                <w:sz w:val="22"/>
                <w:szCs w:val="22"/>
                <w:lang w:val="en"/>
              </w:rPr>
            </w:pPr>
          </w:p>
          <w:p w14:paraId="398BFBC9" w14:textId="0D0C8656" w:rsidR="2C231E7E" w:rsidRPr="0052185B" w:rsidRDefault="2C231E7E" w:rsidP="688729AC">
            <w:pPr>
              <w:rPr>
                <w:rFonts w:eastAsia="Helvetica" w:cs="Arial"/>
                <w:color w:val="000000" w:themeColor="text1"/>
                <w:sz w:val="22"/>
                <w:szCs w:val="22"/>
                <w:lang w:val="en"/>
              </w:rPr>
            </w:pPr>
          </w:p>
          <w:p w14:paraId="6B1E10DC" w14:textId="5021D261" w:rsidR="2C231E7E" w:rsidRPr="0052185B" w:rsidRDefault="2C231E7E" w:rsidP="688729AC">
            <w:pPr>
              <w:rPr>
                <w:rFonts w:eastAsia="Helvetica" w:cs="Arial"/>
                <w:color w:val="000000" w:themeColor="text1"/>
                <w:sz w:val="22"/>
                <w:szCs w:val="22"/>
                <w:lang w:val="en"/>
              </w:rPr>
            </w:pPr>
          </w:p>
          <w:p w14:paraId="58363C1B" w14:textId="37CE557A" w:rsidR="2C231E7E" w:rsidRPr="0052185B" w:rsidRDefault="2C231E7E" w:rsidP="688729AC">
            <w:pPr>
              <w:rPr>
                <w:rFonts w:eastAsia="Helvetica" w:cs="Arial"/>
                <w:color w:val="000000" w:themeColor="text1"/>
                <w:sz w:val="22"/>
                <w:szCs w:val="22"/>
                <w:lang w:val="en"/>
              </w:rPr>
            </w:pPr>
          </w:p>
        </w:tc>
        <w:tc>
          <w:tcPr>
            <w:tcW w:w="2147" w:type="dxa"/>
          </w:tcPr>
          <w:p w14:paraId="0AD13518" w14:textId="216A6F41" w:rsidR="2C231E7E" w:rsidRPr="0052185B" w:rsidRDefault="2C231E7E" w:rsidP="2710FFF8">
            <w:pPr>
              <w:spacing w:before="150" w:after="150"/>
              <w:rPr>
                <w:rFonts w:eastAsia="Helvetica" w:cs="Arial"/>
                <w:color w:val="000000" w:themeColor="text1"/>
                <w:sz w:val="22"/>
                <w:szCs w:val="22"/>
              </w:rPr>
            </w:pPr>
            <w:hyperlink r:id="rId292">
              <w:r w:rsidRPr="0052185B">
                <w:rPr>
                  <w:rStyle w:val="Hyperlink"/>
                  <w:rFonts w:eastAsia="Helvetica" w:cs="Arial"/>
                  <w:sz w:val="22"/>
                  <w:szCs w:val="22"/>
                </w:rPr>
                <w:t>https://www.loc.gov/law/help/us-treaties/bevans/m-ust000002-0043.pdf</w:t>
              </w:r>
            </w:hyperlink>
            <w:r w:rsidRPr="0052185B">
              <w:rPr>
                <w:rFonts w:eastAsia="Helvetica" w:cs="Arial"/>
                <w:color w:val="000000" w:themeColor="text1"/>
                <w:sz w:val="22"/>
                <w:szCs w:val="22"/>
              </w:rPr>
              <w:t>)</w:t>
            </w:r>
          </w:p>
          <w:p w14:paraId="0AF3A389" w14:textId="63DCEAF7" w:rsidR="78211399" w:rsidRPr="002A2EB9" w:rsidRDefault="78211399" w:rsidP="2710FFF8">
            <w:pPr>
              <w:spacing w:line="276" w:lineRule="auto"/>
              <w:rPr>
                <w:rFonts w:eastAsia="Arial" w:cs="Arial"/>
                <w:sz w:val="22"/>
                <w:szCs w:val="22"/>
              </w:rPr>
            </w:pPr>
            <w:r w:rsidRPr="002A2EB9">
              <w:rPr>
                <w:rFonts w:eastAsia="Arial" w:cs="Arial"/>
                <w:sz w:val="22"/>
                <w:szCs w:val="22"/>
              </w:rPr>
              <w:t>a</w:t>
            </w:r>
            <w:r w:rsidR="2C231E7E" w:rsidRPr="002A2EB9">
              <w:rPr>
                <w:rFonts w:eastAsia="Arial" w:cs="Arial"/>
                <w:sz w:val="22"/>
                <w:szCs w:val="22"/>
              </w:rPr>
              <w:t>nd</w:t>
            </w:r>
          </w:p>
          <w:p w14:paraId="2D804450" w14:textId="7C8D81EA" w:rsidR="2710FFF8" w:rsidRPr="002A2EB9" w:rsidRDefault="2710FFF8" w:rsidP="2710FFF8">
            <w:pPr>
              <w:spacing w:line="276" w:lineRule="auto"/>
              <w:rPr>
                <w:rFonts w:eastAsia="Arial" w:cs="Arial"/>
                <w:sz w:val="22"/>
                <w:szCs w:val="22"/>
              </w:rPr>
            </w:pPr>
          </w:p>
          <w:p w14:paraId="7CD85A3E" w14:textId="055FE93D" w:rsidR="2C231E7E" w:rsidRPr="001066CF" w:rsidRDefault="2C231E7E" w:rsidP="2710FFF8">
            <w:pPr>
              <w:spacing w:line="276" w:lineRule="auto"/>
              <w:rPr>
                <w:rFonts w:cs="Arial"/>
              </w:rPr>
            </w:pPr>
            <w:hyperlink r:id="rId293">
              <w:r w:rsidRPr="002A2EB9">
                <w:rPr>
                  <w:rStyle w:val="Hyperlink"/>
                  <w:rFonts w:eastAsia="Arial" w:cs="Arial"/>
                  <w:sz w:val="22"/>
                  <w:szCs w:val="22"/>
                </w:rPr>
                <w:t>https://www.britannica.com/event/Treaty-of-Versailles-1919/images-videos</w:t>
              </w:r>
            </w:hyperlink>
          </w:p>
          <w:p w14:paraId="47E8774A" w14:textId="29BDDCA9" w:rsidR="2710FFF8" w:rsidRPr="002A2EB9" w:rsidRDefault="2710FFF8" w:rsidP="2710FFF8">
            <w:pPr>
              <w:rPr>
                <w:rFonts w:eastAsia="Arial" w:cs="Arial"/>
                <w:sz w:val="22"/>
                <w:szCs w:val="22"/>
                <w:lang w:val="en"/>
              </w:rPr>
            </w:pPr>
          </w:p>
        </w:tc>
      </w:tr>
      <w:tr w:rsidR="2710FFF8" w:rsidRPr="001066CF" w14:paraId="5BF0CD64" w14:textId="77777777" w:rsidTr="00340DFA">
        <w:trPr>
          <w:cantSplit/>
          <w:trHeight w:val="300"/>
        </w:trPr>
        <w:tc>
          <w:tcPr>
            <w:tcW w:w="2670" w:type="dxa"/>
          </w:tcPr>
          <w:p w14:paraId="09299419" w14:textId="0EC06F92" w:rsidR="2C231E7E" w:rsidRPr="002A2EB9" w:rsidRDefault="2C231E7E" w:rsidP="2710FFF8">
            <w:pPr>
              <w:spacing w:line="276" w:lineRule="auto"/>
              <w:rPr>
                <w:rFonts w:eastAsia="Arial" w:cs="Arial"/>
                <w:sz w:val="22"/>
                <w:szCs w:val="22"/>
              </w:rPr>
            </w:pPr>
            <w:r w:rsidRPr="002A2EB9">
              <w:rPr>
                <w:rFonts w:eastAsia="Arial" w:cs="Arial"/>
                <w:sz w:val="22"/>
                <w:szCs w:val="22"/>
              </w:rPr>
              <w:t xml:space="preserve">Sun Yat-Sen, </w:t>
            </w:r>
            <w:r w:rsidRPr="002A2EB9">
              <w:rPr>
                <w:rFonts w:eastAsia="Arial" w:cs="Arial"/>
                <w:i/>
                <w:iCs/>
                <w:sz w:val="22"/>
                <w:szCs w:val="22"/>
              </w:rPr>
              <w:t xml:space="preserve">The Principle of Democracy </w:t>
            </w:r>
            <w:r w:rsidRPr="0052185B">
              <w:rPr>
                <w:rFonts w:eastAsia="Arial" w:cs="Arial"/>
                <w:sz w:val="22"/>
                <w:szCs w:val="22"/>
              </w:rPr>
              <w:t>(1924)</w:t>
            </w:r>
          </w:p>
          <w:p w14:paraId="75BA474F" w14:textId="037EDAFA" w:rsidR="2710FFF8" w:rsidRPr="002A2EB9" w:rsidRDefault="2710FFF8" w:rsidP="2710FFF8">
            <w:pPr>
              <w:rPr>
                <w:rFonts w:eastAsia="Arial" w:cs="Arial"/>
                <w:sz w:val="22"/>
                <w:szCs w:val="22"/>
                <w:lang w:val="en"/>
              </w:rPr>
            </w:pPr>
          </w:p>
        </w:tc>
        <w:tc>
          <w:tcPr>
            <w:tcW w:w="4543" w:type="dxa"/>
          </w:tcPr>
          <w:p w14:paraId="16D2D858" w14:textId="7979871A" w:rsidR="2C231E7E" w:rsidRPr="0052185B" w:rsidRDefault="1564C728" w:rsidP="688729AC">
            <w:pPr>
              <w:rPr>
                <w:rFonts w:eastAsia="Helvetica" w:cs="Arial"/>
                <w:color w:val="000000" w:themeColor="text1"/>
                <w:sz w:val="22"/>
                <w:szCs w:val="22"/>
                <w:lang w:val="en"/>
              </w:rPr>
            </w:pPr>
            <w:r w:rsidRPr="0052185B">
              <w:rPr>
                <w:rFonts w:eastAsia="Helvetica" w:cs="Arial"/>
                <w:color w:val="000000" w:themeColor="text1"/>
                <w:sz w:val="22"/>
                <w:szCs w:val="22"/>
                <w:lang w:val="en"/>
              </w:rPr>
              <w:t>Founder of the Chinese Republic, philosophy of nationalism, democracy, and social welfare</w:t>
            </w:r>
            <w:r w:rsidR="2880E78B" w:rsidRPr="0052185B">
              <w:rPr>
                <w:rFonts w:eastAsia="Helvetica" w:cs="Arial"/>
                <w:color w:val="000000" w:themeColor="text1"/>
                <w:sz w:val="22"/>
                <w:szCs w:val="22"/>
                <w:lang w:val="en"/>
              </w:rPr>
              <w:t>.</w:t>
            </w:r>
          </w:p>
          <w:p w14:paraId="068DCB00" w14:textId="3DD83983" w:rsidR="2C231E7E" w:rsidRPr="0052185B" w:rsidRDefault="2C231E7E" w:rsidP="688729AC">
            <w:pPr>
              <w:rPr>
                <w:rFonts w:eastAsia="Helvetica" w:cs="Arial"/>
                <w:color w:val="000000" w:themeColor="text1"/>
                <w:sz w:val="22"/>
                <w:szCs w:val="22"/>
                <w:lang w:val="en"/>
              </w:rPr>
            </w:pPr>
          </w:p>
          <w:p w14:paraId="0344ACC8" w14:textId="7987EEC6" w:rsidR="2C231E7E" w:rsidRPr="0052185B" w:rsidRDefault="2C231E7E" w:rsidP="688729AC">
            <w:pPr>
              <w:rPr>
                <w:rFonts w:eastAsia="Helvetica" w:cs="Arial"/>
                <w:color w:val="000000" w:themeColor="text1"/>
                <w:sz w:val="22"/>
                <w:szCs w:val="22"/>
                <w:lang w:val="en"/>
              </w:rPr>
            </w:pPr>
          </w:p>
        </w:tc>
        <w:tc>
          <w:tcPr>
            <w:tcW w:w="2147" w:type="dxa"/>
          </w:tcPr>
          <w:p w14:paraId="4C7DD03D" w14:textId="6D79D1C2" w:rsidR="2C231E7E" w:rsidRPr="0052185B" w:rsidRDefault="1564C728" w:rsidP="2710FFF8">
            <w:pPr>
              <w:spacing w:before="150" w:after="150"/>
              <w:rPr>
                <w:rFonts w:eastAsia="Helvetica" w:cs="Arial"/>
                <w:color w:val="000000" w:themeColor="text1"/>
                <w:sz w:val="22"/>
                <w:szCs w:val="22"/>
              </w:rPr>
            </w:pPr>
            <w:hyperlink r:id="rId294">
              <w:r w:rsidRPr="0052185B">
                <w:rPr>
                  <w:rStyle w:val="Hyperlink"/>
                  <w:rFonts w:eastAsia="Helvetica" w:cs="Arial"/>
                  <w:sz w:val="22"/>
                  <w:szCs w:val="22"/>
                </w:rPr>
                <w:t>http://afe.easia.columbia.edu/ps/cup/sun_yatsen_democracy.pdf</w:t>
              </w:r>
            </w:hyperlink>
            <w:r w:rsidRPr="0052185B">
              <w:rPr>
                <w:rFonts w:eastAsia="Helvetica" w:cs="Arial"/>
                <w:color w:val="000000" w:themeColor="text1"/>
                <w:sz w:val="22"/>
                <w:szCs w:val="22"/>
              </w:rPr>
              <w:t>)</w:t>
            </w:r>
          </w:p>
          <w:p w14:paraId="1C094541" w14:textId="72D3B12B" w:rsidR="2710FFF8" w:rsidRPr="002A2EB9" w:rsidRDefault="2710FFF8" w:rsidP="2710FFF8">
            <w:pPr>
              <w:rPr>
                <w:rFonts w:eastAsia="Arial" w:cs="Arial"/>
                <w:sz w:val="22"/>
                <w:szCs w:val="22"/>
                <w:lang w:val="en"/>
              </w:rPr>
            </w:pPr>
          </w:p>
        </w:tc>
      </w:tr>
      <w:tr w:rsidR="2710FFF8" w:rsidRPr="001066CF" w14:paraId="6040BD7E" w14:textId="77777777" w:rsidTr="00340DFA">
        <w:trPr>
          <w:cantSplit/>
          <w:trHeight w:val="300"/>
        </w:trPr>
        <w:tc>
          <w:tcPr>
            <w:tcW w:w="2670" w:type="dxa"/>
          </w:tcPr>
          <w:p w14:paraId="28CDFBF1" w14:textId="335EB907" w:rsidR="2C231E7E" w:rsidRPr="002A2EB9" w:rsidRDefault="2C231E7E" w:rsidP="2710FFF8">
            <w:pPr>
              <w:spacing w:line="276" w:lineRule="auto"/>
              <w:rPr>
                <w:rFonts w:eastAsia="Arial" w:cs="Arial"/>
                <w:i/>
                <w:iCs/>
                <w:sz w:val="22"/>
                <w:szCs w:val="22"/>
              </w:rPr>
            </w:pPr>
            <w:r w:rsidRPr="002A2EB9">
              <w:rPr>
                <w:rFonts w:eastAsia="Arial" w:cs="Arial"/>
                <w:sz w:val="22"/>
                <w:szCs w:val="22"/>
              </w:rPr>
              <w:t xml:space="preserve">Erich Maria Remarque, Excerpts from </w:t>
            </w:r>
            <w:r w:rsidRPr="002A2EB9">
              <w:rPr>
                <w:rFonts w:eastAsia="Arial" w:cs="Arial"/>
                <w:i/>
                <w:iCs/>
                <w:sz w:val="22"/>
                <w:szCs w:val="22"/>
              </w:rPr>
              <w:t>All Quiet on the Western Front (</w:t>
            </w:r>
            <w:r w:rsidRPr="002A2EB9">
              <w:rPr>
                <w:rFonts w:eastAsia="Arial" w:cs="Arial"/>
                <w:sz w:val="22"/>
                <w:szCs w:val="22"/>
              </w:rPr>
              <w:t>1928)</w:t>
            </w:r>
          </w:p>
          <w:p w14:paraId="7F579E37" w14:textId="6F0CE28F" w:rsidR="2710FFF8" w:rsidRPr="002A2EB9" w:rsidRDefault="2710FFF8" w:rsidP="2710FFF8">
            <w:pPr>
              <w:rPr>
                <w:rFonts w:eastAsia="Arial" w:cs="Arial"/>
                <w:sz w:val="22"/>
                <w:szCs w:val="22"/>
                <w:lang w:val="en"/>
              </w:rPr>
            </w:pPr>
          </w:p>
        </w:tc>
        <w:tc>
          <w:tcPr>
            <w:tcW w:w="4543" w:type="dxa"/>
          </w:tcPr>
          <w:p w14:paraId="24C8E8C2" w14:textId="3F3A5DD3" w:rsidR="2C231E7E" w:rsidRPr="001066CF" w:rsidRDefault="1564C728" w:rsidP="2710FFF8">
            <w:pPr>
              <w:rPr>
                <w:rFonts w:cs="Arial"/>
              </w:rPr>
            </w:pPr>
            <w:r w:rsidRPr="0052185B">
              <w:rPr>
                <w:rFonts w:eastAsia="Helvetica" w:cs="Arial"/>
                <w:color w:val="000000" w:themeColor="text1"/>
                <w:sz w:val="22"/>
                <w:szCs w:val="22"/>
                <w:lang w:val="en"/>
              </w:rPr>
              <w:t>Novel, account of warfare in World War I</w:t>
            </w:r>
            <w:r w:rsidR="2EDF2D46" w:rsidRPr="0052185B">
              <w:rPr>
                <w:rFonts w:eastAsia="Helvetica" w:cs="Arial"/>
                <w:color w:val="000000" w:themeColor="text1"/>
                <w:sz w:val="22"/>
                <w:szCs w:val="22"/>
                <w:lang w:val="en"/>
              </w:rPr>
              <w:t>.</w:t>
            </w:r>
          </w:p>
          <w:p w14:paraId="4A4225B0" w14:textId="149E9857" w:rsidR="2C231E7E" w:rsidRPr="0052185B" w:rsidRDefault="2C231E7E" w:rsidP="688729AC">
            <w:pPr>
              <w:rPr>
                <w:rFonts w:eastAsia="Helvetica" w:cs="Arial"/>
                <w:color w:val="000000" w:themeColor="text1"/>
                <w:sz w:val="22"/>
                <w:szCs w:val="22"/>
                <w:lang w:val="en"/>
              </w:rPr>
            </w:pPr>
          </w:p>
          <w:p w14:paraId="28FF447B" w14:textId="487A0BDB" w:rsidR="2C231E7E" w:rsidRPr="0052185B" w:rsidRDefault="2C231E7E" w:rsidP="688729AC">
            <w:pPr>
              <w:rPr>
                <w:rFonts w:eastAsia="Helvetica" w:cs="Arial"/>
                <w:color w:val="000000" w:themeColor="text1"/>
                <w:sz w:val="22"/>
                <w:szCs w:val="22"/>
                <w:lang w:val="en"/>
              </w:rPr>
            </w:pPr>
          </w:p>
          <w:p w14:paraId="5CCA164C" w14:textId="5134CF9A" w:rsidR="2C231E7E" w:rsidRPr="0052185B" w:rsidRDefault="2C231E7E" w:rsidP="688729AC">
            <w:pPr>
              <w:rPr>
                <w:rFonts w:eastAsia="Helvetica" w:cs="Arial"/>
                <w:color w:val="000000" w:themeColor="text1"/>
                <w:sz w:val="22"/>
                <w:szCs w:val="22"/>
                <w:lang w:val="en"/>
              </w:rPr>
            </w:pPr>
          </w:p>
        </w:tc>
        <w:tc>
          <w:tcPr>
            <w:tcW w:w="2147" w:type="dxa"/>
          </w:tcPr>
          <w:p w14:paraId="5A573EDB" w14:textId="758B2F29" w:rsidR="2C231E7E" w:rsidRPr="0052185B" w:rsidRDefault="1564C728" w:rsidP="2710FFF8">
            <w:pPr>
              <w:spacing w:before="150" w:after="150"/>
              <w:rPr>
                <w:rFonts w:eastAsia="Helvetica" w:cs="Arial"/>
                <w:color w:val="000000" w:themeColor="text1"/>
                <w:sz w:val="22"/>
                <w:szCs w:val="22"/>
              </w:rPr>
            </w:pPr>
            <w:hyperlink r:id="rId295">
              <w:r w:rsidRPr="0052185B">
                <w:rPr>
                  <w:rStyle w:val="Hyperlink"/>
                  <w:rFonts w:eastAsia="Helvetica" w:cs="Arial"/>
                  <w:sz w:val="22"/>
                  <w:szCs w:val="22"/>
                </w:rPr>
                <w:t>http://web.archive.org/web/19980116133459/http:/pluto.clinch.edu/history/wciv2/civ2ref/aqwf.htm</w:t>
              </w:r>
            </w:hyperlink>
          </w:p>
          <w:p w14:paraId="0F87B657" w14:textId="4BF4C427" w:rsidR="2710FFF8" w:rsidRPr="002A2EB9" w:rsidRDefault="2710FFF8" w:rsidP="2710FFF8">
            <w:pPr>
              <w:rPr>
                <w:rFonts w:eastAsia="Arial" w:cs="Arial"/>
                <w:sz w:val="22"/>
                <w:szCs w:val="22"/>
                <w:lang w:val="en"/>
              </w:rPr>
            </w:pPr>
          </w:p>
        </w:tc>
      </w:tr>
      <w:tr w:rsidR="2710FFF8" w:rsidRPr="001066CF" w14:paraId="0D405AEE" w14:textId="77777777" w:rsidTr="00340DFA">
        <w:trPr>
          <w:cantSplit/>
          <w:trHeight w:val="300"/>
        </w:trPr>
        <w:tc>
          <w:tcPr>
            <w:tcW w:w="2670" w:type="dxa"/>
          </w:tcPr>
          <w:p w14:paraId="76FF7050" w14:textId="4AD4BB6A" w:rsidR="2C231E7E" w:rsidRPr="002A2EB9" w:rsidRDefault="2C231E7E" w:rsidP="2710FFF8">
            <w:pPr>
              <w:spacing w:line="276" w:lineRule="auto"/>
              <w:rPr>
                <w:rFonts w:eastAsia="Arial" w:cs="Arial"/>
                <w:sz w:val="22"/>
                <w:szCs w:val="22"/>
              </w:rPr>
            </w:pPr>
            <w:r w:rsidRPr="002A2EB9">
              <w:rPr>
                <w:rFonts w:eastAsia="Arial" w:cs="Arial"/>
                <w:sz w:val="22"/>
                <w:szCs w:val="22"/>
              </w:rPr>
              <w:t xml:space="preserve">Adolph Hitler, Excerpts from </w:t>
            </w:r>
            <w:r w:rsidRPr="0052185B">
              <w:rPr>
                <w:rFonts w:eastAsia="Arial" w:cs="Arial"/>
                <w:i/>
                <w:iCs/>
                <w:sz w:val="22"/>
                <w:szCs w:val="22"/>
              </w:rPr>
              <w:t>Mein Kampf</w:t>
            </w:r>
            <w:r w:rsidRPr="002A2EB9">
              <w:rPr>
                <w:rFonts w:eastAsia="Arial" w:cs="Arial"/>
                <w:sz w:val="22"/>
                <w:szCs w:val="22"/>
              </w:rPr>
              <w:t xml:space="preserve"> (1925)</w:t>
            </w:r>
          </w:p>
          <w:p w14:paraId="7341E0A6" w14:textId="14C7E847" w:rsidR="2710FFF8" w:rsidRPr="002A2EB9" w:rsidRDefault="2710FFF8" w:rsidP="2710FFF8">
            <w:pPr>
              <w:rPr>
                <w:rFonts w:eastAsia="Arial" w:cs="Arial"/>
                <w:sz w:val="22"/>
                <w:szCs w:val="22"/>
                <w:lang w:val="en"/>
              </w:rPr>
            </w:pPr>
          </w:p>
        </w:tc>
        <w:tc>
          <w:tcPr>
            <w:tcW w:w="4543" w:type="dxa"/>
          </w:tcPr>
          <w:p w14:paraId="4CBF9173" w14:textId="2B3365FF" w:rsidR="2C231E7E" w:rsidRPr="0052185B" w:rsidRDefault="1564C728" w:rsidP="688729AC">
            <w:pPr>
              <w:spacing w:before="150" w:after="150"/>
              <w:rPr>
                <w:rFonts w:eastAsia="Helvetica" w:cs="Arial"/>
                <w:color w:val="000000" w:themeColor="text1"/>
                <w:sz w:val="22"/>
                <w:szCs w:val="22"/>
              </w:rPr>
            </w:pPr>
            <w:r w:rsidRPr="0052185B">
              <w:rPr>
                <w:rFonts w:eastAsia="Helvetica" w:cs="Arial"/>
                <w:color w:val="000000" w:themeColor="text1"/>
                <w:sz w:val="22"/>
                <w:szCs w:val="22"/>
              </w:rPr>
              <w:t>Hitler’s autobiography in which he presents his philosophy of anti</w:t>
            </w:r>
            <w:r w:rsidR="00327328">
              <w:rPr>
                <w:rFonts w:eastAsia="Helvetica" w:cs="Arial"/>
                <w:color w:val="000000" w:themeColor="text1"/>
                <w:sz w:val="22"/>
                <w:szCs w:val="22"/>
              </w:rPr>
              <w:t>s</w:t>
            </w:r>
            <w:r w:rsidRPr="0052185B">
              <w:rPr>
                <w:rFonts w:eastAsia="Helvetica" w:cs="Arial"/>
                <w:color w:val="000000" w:themeColor="text1"/>
                <w:sz w:val="22"/>
                <w:szCs w:val="22"/>
              </w:rPr>
              <w:t>emitism and a plan for the future of Germany.</w:t>
            </w:r>
          </w:p>
          <w:p w14:paraId="3FE93FB4" w14:textId="484C4EE5" w:rsidR="2C231E7E" w:rsidRPr="0052185B" w:rsidRDefault="2C231E7E" w:rsidP="688729AC">
            <w:pPr>
              <w:spacing w:before="150" w:after="150"/>
              <w:rPr>
                <w:rFonts w:eastAsia="Helvetica" w:cs="Arial"/>
                <w:color w:val="000000" w:themeColor="text1"/>
                <w:sz w:val="22"/>
                <w:szCs w:val="22"/>
              </w:rPr>
            </w:pPr>
          </w:p>
          <w:p w14:paraId="30B41F1F" w14:textId="70138AB4" w:rsidR="2C231E7E" w:rsidRPr="0052185B" w:rsidRDefault="2C231E7E" w:rsidP="688729AC">
            <w:pPr>
              <w:spacing w:before="150" w:after="150"/>
              <w:rPr>
                <w:rFonts w:eastAsia="Helvetica" w:cs="Arial"/>
                <w:color w:val="000000" w:themeColor="text1"/>
                <w:sz w:val="22"/>
                <w:szCs w:val="22"/>
              </w:rPr>
            </w:pPr>
          </w:p>
          <w:p w14:paraId="3E8EBAC4" w14:textId="1C0A7A37" w:rsidR="2C231E7E" w:rsidRPr="0052185B" w:rsidRDefault="2C231E7E" w:rsidP="688729AC">
            <w:pPr>
              <w:spacing w:before="150" w:after="150"/>
              <w:rPr>
                <w:rFonts w:eastAsia="Helvetica" w:cs="Arial"/>
                <w:color w:val="000000" w:themeColor="text1"/>
                <w:sz w:val="22"/>
                <w:szCs w:val="22"/>
              </w:rPr>
            </w:pPr>
          </w:p>
          <w:p w14:paraId="468218F3" w14:textId="5A01CDB7" w:rsidR="2C231E7E" w:rsidRPr="0052185B" w:rsidRDefault="2C231E7E" w:rsidP="688729AC">
            <w:pPr>
              <w:spacing w:before="150" w:after="150"/>
              <w:rPr>
                <w:rFonts w:eastAsia="Helvetica" w:cs="Arial"/>
                <w:color w:val="000000" w:themeColor="text1"/>
                <w:sz w:val="22"/>
                <w:szCs w:val="22"/>
              </w:rPr>
            </w:pPr>
          </w:p>
          <w:p w14:paraId="7230E131" w14:textId="5E6D56B3" w:rsidR="2C231E7E" w:rsidRPr="0052185B" w:rsidRDefault="2C231E7E" w:rsidP="688729AC">
            <w:pPr>
              <w:spacing w:before="150" w:after="150"/>
              <w:rPr>
                <w:rFonts w:eastAsia="Helvetica" w:cs="Arial"/>
                <w:color w:val="000000" w:themeColor="text1"/>
                <w:sz w:val="22"/>
                <w:szCs w:val="22"/>
              </w:rPr>
            </w:pPr>
          </w:p>
          <w:p w14:paraId="74C2669A" w14:textId="5806FBED" w:rsidR="2C231E7E" w:rsidRPr="0052185B" w:rsidRDefault="2C231E7E" w:rsidP="688729AC">
            <w:pPr>
              <w:spacing w:before="150" w:after="150"/>
              <w:rPr>
                <w:rFonts w:eastAsia="Helvetica" w:cs="Arial"/>
                <w:color w:val="000000" w:themeColor="text1"/>
                <w:sz w:val="22"/>
                <w:szCs w:val="22"/>
              </w:rPr>
            </w:pPr>
          </w:p>
          <w:p w14:paraId="6A49CA0A" w14:textId="0EF693E7" w:rsidR="2C231E7E" w:rsidRPr="0052185B" w:rsidRDefault="2C231E7E" w:rsidP="688729AC">
            <w:pPr>
              <w:spacing w:before="150" w:after="150"/>
              <w:rPr>
                <w:rFonts w:eastAsia="Helvetica" w:cs="Arial"/>
                <w:color w:val="000000" w:themeColor="text1"/>
                <w:sz w:val="22"/>
                <w:szCs w:val="22"/>
              </w:rPr>
            </w:pPr>
          </w:p>
          <w:p w14:paraId="16A74B64" w14:textId="7B02C488" w:rsidR="2C231E7E" w:rsidRPr="0052185B" w:rsidRDefault="2C231E7E" w:rsidP="688729AC">
            <w:pPr>
              <w:spacing w:before="150" w:after="150"/>
              <w:rPr>
                <w:rFonts w:eastAsia="Helvetica" w:cs="Arial"/>
                <w:color w:val="000000" w:themeColor="text1"/>
                <w:sz w:val="22"/>
                <w:szCs w:val="22"/>
              </w:rPr>
            </w:pPr>
          </w:p>
        </w:tc>
        <w:tc>
          <w:tcPr>
            <w:tcW w:w="2147" w:type="dxa"/>
          </w:tcPr>
          <w:p w14:paraId="49B2FF36" w14:textId="7C9F94C8" w:rsidR="2C231E7E" w:rsidRPr="0052185B" w:rsidRDefault="2C231E7E" w:rsidP="2710FFF8">
            <w:pPr>
              <w:spacing w:before="150" w:after="150"/>
              <w:rPr>
                <w:rFonts w:eastAsia="Helvetica" w:cs="Arial"/>
                <w:color w:val="000000" w:themeColor="text1"/>
                <w:sz w:val="22"/>
                <w:szCs w:val="22"/>
              </w:rPr>
            </w:pPr>
            <w:hyperlink r:id="rId296">
              <w:r w:rsidRPr="0052185B">
                <w:rPr>
                  <w:rStyle w:val="Hyperlink"/>
                  <w:rFonts w:eastAsia="Helvetica" w:cs="Arial"/>
                  <w:sz w:val="22"/>
                  <w:szCs w:val="22"/>
                </w:rPr>
                <w:t>https://archive.org/stream/meinkampf035176mbp/meinkampf035176mbp_djvu.txt</w:t>
              </w:r>
            </w:hyperlink>
            <w:r w:rsidRPr="0052185B">
              <w:rPr>
                <w:rFonts w:eastAsia="Helvetica" w:cs="Arial"/>
                <w:color w:val="000000" w:themeColor="text1"/>
                <w:sz w:val="22"/>
                <w:szCs w:val="22"/>
              </w:rPr>
              <w:t>)</w:t>
            </w:r>
          </w:p>
          <w:p w14:paraId="03C1B44E" w14:textId="6E2C90E3" w:rsidR="5A2AA19B" w:rsidRPr="002A2EB9" w:rsidRDefault="5A2AA19B" w:rsidP="2710FFF8">
            <w:pPr>
              <w:spacing w:line="276" w:lineRule="auto"/>
              <w:rPr>
                <w:rFonts w:eastAsia="Arial" w:cs="Arial"/>
                <w:sz w:val="22"/>
                <w:szCs w:val="22"/>
              </w:rPr>
            </w:pPr>
            <w:r w:rsidRPr="002A2EB9">
              <w:rPr>
                <w:rFonts w:eastAsia="Arial" w:cs="Arial"/>
                <w:sz w:val="22"/>
                <w:szCs w:val="22"/>
              </w:rPr>
              <w:t>a</w:t>
            </w:r>
            <w:r w:rsidR="2C231E7E" w:rsidRPr="002A2EB9">
              <w:rPr>
                <w:rFonts w:eastAsia="Arial" w:cs="Arial"/>
                <w:sz w:val="22"/>
                <w:szCs w:val="22"/>
              </w:rPr>
              <w:t>nd</w:t>
            </w:r>
          </w:p>
          <w:p w14:paraId="3C4B677F" w14:textId="33BCBADD" w:rsidR="2710FFF8" w:rsidRPr="002A2EB9" w:rsidRDefault="2710FFF8" w:rsidP="2710FFF8">
            <w:pPr>
              <w:spacing w:line="276" w:lineRule="auto"/>
              <w:rPr>
                <w:rFonts w:eastAsia="Arial" w:cs="Arial"/>
                <w:sz w:val="22"/>
                <w:szCs w:val="22"/>
              </w:rPr>
            </w:pPr>
          </w:p>
          <w:p w14:paraId="5F11B523" w14:textId="060258C1" w:rsidR="2C231E7E" w:rsidRPr="001066CF" w:rsidRDefault="2C231E7E" w:rsidP="2710FFF8">
            <w:pPr>
              <w:spacing w:line="276" w:lineRule="auto"/>
              <w:rPr>
                <w:rFonts w:cs="Arial"/>
              </w:rPr>
            </w:pPr>
            <w:hyperlink r:id="rId297">
              <w:r w:rsidRPr="002A2EB9">
                <w:rPr>
                  <w:rStyle w:val="Hyperlink"/>
                  <w:rFonts w:eastAsia="Arial" w:cs="Arial"/>
                  <w:sz w:val="22"/>
                  <w:szCs w:val="22"/>
                </w:rPr>
                <w:t>https://www.britannica.com/topic/Mein-Kampf</w:t>
              </w:r>
            </w:hyperlink>
          </w:p>
          <w:p w14:paraId="7D569F6D" w14:textId="55BF94BE" w:rsidR="2710FFF8" w:rsidRPr="002A2EB9" w:rsidRDefault="2710FFF8" w:rsidP="2710FFF8">
            <w:pPr>
              <w:rPr>
                <w:rFonts w:eastAsia="Arial" w:cs="Arial"/>
                <w:sz w:val="22"/>
                <w:szCs w:val="22"/>
                <w:lang w:val="en"/>
              </w:rPr>
            </w:pPr>
          </w:p>
        </w:tc>
      </w:tr>
      <w:tr w:rsidR="2710FFF8" w:rsidRPr="001066CF" w14:paraId="449699F9" w14:textId="77777777" w:rsidTr="00340DFA">
        <w:trPr>
          <w:cantSplit/>
          <w:trHeight w:val="300"/>
        </w:trPr>
        <w:tc>
          <w:tcPr>
            <w:tcW w:w="2670" w:type="dxa"/>
          </w:tcPr>
          <w:p w14:paraId="4402C723" w14:textId="1F3825D8" w:rsidR="5A9AA752" w:rsidRPr="0052185B" w:rsidRDefault="5A9AA752" w:rsidP="2710FFF8">
            <w:pPr>
              <w:rPr>
                <w:rFonts w:eastAsia="Helvetica" w:cs="Arial"/>
                <w:color w:val="000000" w:themeColor="text1"/>
                <w:sz w:val="15"/>
                <w:szCs w:val="15"/>
              </w:rPr>
            </w:pPr>
            <w:r w:rsidRPr="002A2EB9">
              <w:rPr>
                <w:rFonts w:eastAsia="Arial" w:cs="Arial"/>
                <w:sz w:val="22"/>
                <w:szCs w:val="22"/>
              </w:rPr>
              <w:t>Paul Troost, The House of German Art (1933</w:t>
            </w:r>
            <w:r w:rsidR="00114E03" w:rsidRPr="002A2EB9">
              <w:rPr>
                <w:rFonts w:eastAsia="Arial" w:cs="Arial"/>
                <w:sz w:val="22"/>
                <w:szCs w:val="22"/>
              </w:rPr>
              <w:t>–</w:t>
            </w:r>
            <w:r w:rsidRPr="002A2EB9">
              <w:rPr>
                <w:rFonts w:eastAsia="Arial" w:cs="Arial"/>
                <w:sz w:val="22"/>
                <w:szCs w:val="22"/>
              </w:rPr>
              <w:t>1937)</w:t>
            </w:r>
          </w:p>
        </w:tc>
        <w:tc>
          <w:tcPr>
            <w:tcW w:w="4543" w:type="dxa"/>
          </w:tcPr>
          <w:p w14:paraId="52B539F7" w14:textId="349E11F7" w:rsidR="5A9AA752" w:rsidRPr="0052185B" w:rsidRDefault="25ABE12F" w:rsidP="688729AC">
            <w:pPr>
              <w:spacing w:before="150" w:after="150"/>
              <w:rPr>
                <w:rFonts w:eastAsia="Helvetica" w:cs="Arial"/>
                <w:color w:val="000000" w:themeColor="text1"/>
                <w:sz w:val="22"/>
                <w:szCs w:val="22"/>
              </w:rPr>
            </w:pPr>
            <w:r w:rsidRPr="0052185B">
              <w:rPr>
                <w:rFonts w:eastAsia="Helvetica" w:cs="Arial"/>
                <w:color w:val="000000" w:themeColor="text1"/>
                <w:sz w:val="22"/>
                <w:szCs w:val="22"/>
              </w:rPr>
              <w:t>Hitler’s use of art exhibitions as a form of propaganda.</w:t>
            </w:r>
          </w:p>
          <w:p w14:paraId="158FB9CE" w14:textId="0EAA5E09" w:rsidR="5A9AA752" w:rsidRPr="0052185B" w:rsidRDefault="00114E03" w:rsidP="688729AC">
            <w:pPr>
              <w:spacing w:before="150" w:after="150"/>
              <w:rPr>
                <w:rFonts w:eastAsia="Helvetica" w:cs="Arial"/>
                <w:color w:val="000000" w:themeColor="text1"/>
                <w:sz w:val="22"/>
                <w:szCs w:val="22"/>
              </w:rPr>
            </w:pPr>
            <w:r w:rsidRPr="0052185B">
              <w:rPr>
                <w:rFonts w:eastAsia="Helvetica" w:cs="Arial"/>
                <w:color w:val="000000" w:themeColor="text1"/>
                <w:sz w:val="22"/>
                <w:szCs w:val="22"/>
              </w:rPr>
              <w:t>Video by Beth Harris</w:t>
            </w:r>
            <w:r w:rsidRPr="0052185B">
              <w:rPr>
                <w:rFonts w:eastAsia="Helvetica" w:cs="Arial"/>
                <w:color w:val="FB0007"/>
                <w:sz w:val="22"/>
                <w:szCs w:val="22"/>
              </w:rPr>
              <w:t xml:space="preserve"> </w:t>
            </w:r>
            <w:r w:rsidRPr="0052185B">
              <w:rPr>
                <w:rFonts w:eastAsia="Helvetica" w:cs="Arial"/>
                <w:color w:val="000000" w:themeColor="text1"/>
                <w:sz w:val="22"/>
                <w:szCs w:val="22"/>
              </w:rPr>
              <w:t>and Stephen Zucker, 2015.</w:t>
            </w:r>
          </w:p>
          <w:p w14:paraId="72E62C5D" w14:textId="571D1629" w:rsidR="5A9AA752" w:rsidRPr="0052185B" w:rsidRDefault="5A9AA752" w:rsidP="688729AC">
            <w:pPr>
              <w:spacing w:before="150" w:after="150"/>
              <w:rPr>
                <w:rFonts w:eastAsia="Helvetica" w:cs="Arial"/>
                <w:color w:val="000000" w:themeColor="text1"/>
                <w:sz w:val="22"/>
                <w:szCs w:val="22"/>
              </w:rPr>
            </w:pPr>
          </w:p>
        </w:tc>
        <w:tc>
          <w:tcPr>
            <w:tcW w:w="2147" w:type="dxa"/>
          </w:tcPr>
          <w:p w14:paraId="353F7B51" w14:textId="602FA02D" w:rsidR="5A9AA752" w:rsidRPr="0052185B" w:rsidRDefault="25ABE12F" w:rsidP="2710FFF8">
            <w:pPr>
              <w:spacing w:before="150" w:after="150"/>
              <w:rPr>
                <w:rFonts w:eastAsia="Helvetica" w:cs="Arial"/>
                <w:color w:val="000000" w:themeColor="text1"/>
                <w:sz w:val="22"/>
                <w:szCs w:val="22"/>
              </w:rPr>
            </w:pPr>
            <w:hyperlink r:id="rId298">
              <w:r w:rsidRPr="0052185B">
                <w:rPr>
                  <w:rStyle w:val="Hyperlink"/>
                  <w:rFonts w:eastAsia="Helvetica" w:cs="Arial"/>
                  <w:sz w:val="22"/>
                  <w:szCs w:val="22"/>
                </w:rPr>
                <w:t>http://smarthistory.org/paul-troost-house-of-german-art</w:t>
              </w:r>
            </w:hyperlink>
            <w:r w:rsidRPr="0052185B">
              <w:rPr>
                <w:rFonts w:eastAsia="Helvetica" w:cs="Arial"/>
                <w:color w:val="000000" w:themeColor="text1"/>
                <w:sz w:val="22"/>
                <w:szCs w:val="22"/>
              </w:rPr>
              <w:t>)</w:t>
            </w:r>
          </w:p>
          <w:p w14:paraId="781E1DCF" w14:textId="0FE38B79" w:rsidR="2710FFF8" w:rsidRPr="002A2EB9" w:rsidRDefault="2710FFF8" w:rsidP="2710FFF8">
            <w:pPr>
              <w:rPr>
                <w:rFonts w:eastAsia="Arial" w:cs="Arial"/>
                <w:sz w:val="22"/>
                <w:szCs w:val="22"/>
                <w:lang w:val="en"/>
              </w:rPr>
            </w:pPr>
          </w:p>
        </w:tc>
      </w:tr>
      <w:tr w:rsidR="2710FFF8" w:rsidRPr="001066CF" w14:paraId="4DB8CDB3" w14:textId="77777777" w:rsidTr="00340DFA">
        <w:trPr>
          <w:cantSplit/>
          <w:trHeight w:val="300"/>
        </w:trPr>
        <w:tc>
          <w:tcPr>
            <w:tcW w:w="2670" w:type="dxa"/>
          </w:tcPr>
          <w:p w14:paraId="7D1CEA08" w14:textId="3470EA5A" w:rsidR="5A9AA752" w:rsidRPr="002A2EB9" w:rsidRDefault="25ABE12F" w:rsidP="2710FFF8">
            <w:pPr>
              <w:spacing w:before="150" w:after="150"/>
              <w:rPr>
                <w:rFonts w:eastAsia="Arial" w:cs="Arial"/>
                <w:sz w:val="22"/>
                <w:szCs w:val="22"/>
              </w:rPr>
            </w:pPr>
            <w:r w:rsidRPr="002A2EB9">
              <w:rPr>
                <w:rFonts w:eastAsia="Arial" w:cs="Arial"/>
                <w:sz w:val="22"/>
                <w:szCs w:val="22"/>
              </w:rPr>
              <w:t>Leni R</w:t>
            </w:r>
            <w:r w:rsidR="00114E03" w:rsidRPr="002A2EB9">
              <w:rPr>
                <w:rFonts w:eastAsia="Arial" w:cs="Arial"/>
                <w:sz w:val="22"/>
                <w:szCs w:val="22"/>
              </w:rPr>
              <w:t>ie</w:t>
            </w:r>
            <w:r w:rsidRPr="002A2EB9">
              <w:rPr>
                <w:rFonts w:eastAsia="Arial" w:cs="Arial"/>
                <w:sz w:val="22"/>
                <w:szCs w:val="22"/>
              </w:rPr>
              <w:t xml:space="preserve">fenstahl, </w:t>
            </w:r>
            <w:r w:rsidRPr="0052185B">
              <w:rPr>
                <w:rFonts w:eastAsia="Helvetica" w:cs="Arial"/>
                <w:i/>
                <w:iCs/>
                <w:sz w:val="22"/>
                <w:szCs w:val="22"/>
              </w:rPr>
              <w:t>Triumph of the Will</w:t>
            </w:r>
            <w:r w:rsidRPr="0052185B">
              <w:rPr>
                <w:rFonts w:eastAsia="Helvetica" w:cs="Arial"/>
                <w:color w:val="FB0007"/>
                <w:sz w:val="22"/>
                <w:szCs w:val="22"/>
              </w:rPr>
              <w:t xml:space="preserve"> </w:t>
            </w:r>
            <w:r w:rsidRPr="0052185B">
              <w:rPr>
                <w:rFonts w:eastAsia="Helvetica" w:cs="Arial"/>
                <w:color w:val="000000" w:themeColor="text1"/>
                <w:sz w:val="22"/>
                <w:szCs w:val="22"/>
              </w:rPr>
              <w:t>film</w:t>
            </w:r>
            <w:r w:rsidR="00CF5D7B" w:rsidRPr="0052185B">
              <w:rPr>
                <w:rFonts w:eastAsia="Helvetica" w:cs="Arial"/>
                <w:color w:val="000000" w:themeColor="text1"/>
                <w:sz w:val="22"/>
                <w:szCs w:val="22"/>
              </w:rPr>
              <w:t xml:space="preserve"> (1935)</w:t>
            </w:r>
          </w:p>
          <w:p w14:paraId="6F800B42" w14:textId="53498707" w:rsidR="2710FFF8" w:rsidRPr="002A2EB9" w:rsidRDefault="2710FFF8" w:rsidP="2710FFF8">
            <w:pPr>
              <w:rPr>
                <w:rFonts w:eastAsia="Arial" w:cs="Arial"/>
                <w:sz w:val="22"/>
                <w:szCs w:val="22"/>
                <w:lang w:val="en"/>
              </w:rPr>
            </w:pPr>
          </w:p>
        </w:tc>
        <w:tc>
          <w:tcPr>
            <w:tcW w:w="4543" w:type="dxa"/>
          </w:tcPr>
          <w:p w14:paraId="5DC50F01" w14:textId="72E9E54E" w:rsidR="5A9AA752" w:rsidRPr="0052185B" w:rsidRDefault="25ABE12F" w:rsidP="688729AC">
            <w:pPr>
              <w:rPr>
                <w:rFonts w:eastAsia="Helvetica" w:cs="Arial"/>
                <w:color w:val="FB0007"/>
                <w:sz w:val="22"/>
                <w:szCs w:val="22"/>
              </w:rPr>
            </w:pPr>
            <w:r w:rsidRPr="0052185B">
              <w:rPr>
                <w:rFonts w:eastAsia="Helvetica" w:cs="Arial"/>
                <w:color w:val="000000" w:themeColor="text1"/>
                <w:sz w:val="22"/>
                <w:szCs w:val="22"/>
              </w:rPr>
              <w:t>Nazi propaganda film</w:t>
            </w:r>
            <w:r w:rsidR="41421D43" w:rsidRPr="0052185B">
              <w:rPr>
                <w:rFonts w:eastAsia="Helvetica" w:cs="Arial"/>
                <w:color w:val="000000" w:themeColor="text1"/>
                <w:sz w:val="22"/>
                <w:szCs w:val="22"/>
              </w:rPr>
              <w:t>.</w:t>
            </w:r>
          </w:p>
          <w:p w14:paraId="2D103F6D" w14:textId="5737E56C" w:rsidR="5A9AA752" w:rsidRPr="0052185B" w:rsidRDefault="5A9AA752" w:rsidP="688729AC">
            <w:pPr>
              <w:rPr>
                <w:rFonts w:eastAsia="Helvetica" w:cs="Arial"/>
                <w:color w:val="000000" w:themeColor="text1"/>
                <w:sz w:val="22"/>
                <w:szCs w:val="22"/>
              </w:rPr>
            </w:pPr>
          </w:p>
          <w:p w14:paraId="5566D21C" w14:textId="50FA0290" w:rsidR="5A9AA752" w:rsidRPr="0052185B" w:rsidRDefault="5A9AA752" w:rsidP="688729AC">
            <w:pPr>
              <w:rPr>
                <w:rFonts w:eastAsia="Helvetica" w:cs="Arial"/>
                <w:color w:val="000000" w:themeColor="text1"/>
                <w:sz w:val="22"/>
                <w:szCs w:val="22"/>
              </w:rPr>
            </w:pPr>
          </w:p>
          <w:p w14:paraId="6C68E6C9" w14:textId="1443BAE4" w:rsidR="5A9AA752" w:rsidRPr="0052185B" w:rsidRDefault="5A9AA752" w:rsidP="688729AC">
            <w:pPr>
              <w:rPr>
                <w:rFonts w:eastAsia="Helvetica" w:cs="Arial"/>
                <w:color w:val="000000" w:themeColor="text1"/>
                <w:sz w:val="22"/>
                <w:szCs w:val="22"/>
              </w:rPr>
            </w:pPr>
          </w:p>
          <w:p w14:paraId="31316084" w14:textId="4861870E" w:rsidR="5A9AA752" w:rsidRPr="0052185B" w:rsidRDefault="5A9AA752" w:rsidP="688729AC">
            <w:pPr>
              <w:rPr>
                <w:rFonts w:eastAsia="Helvetica" w:cs="Arial"/>
                <w:color w:val="000000" w:themeColor="text1"/>
                <w:sz w:val="22"/>
                <w:szCs w:val="22"/>
              </w:rPr>
            </w:pPr>
          </w:p>
        </w:tc>
        <w:tc>
          <w:tcPr>
            <w:tcW w:w="2147" w:type="dxa"/>
          </w:tcPr>
          <w:p w14:paraId="0EBAC65F" w14:textId="7871F225" w:rsidR="5A9AA752" w:rsidRPr="0052185B" w:rsidRDefault="5A9AA752" w:rsidP="2710FFF8">
            <w:pPr>
              <w:spacing w:before="150" w:after="150"/>
              <w:rPr>
                <w:rFonts w:eastAsia="Helvetica" w:cs="Arial"/>
                <w:color w:val="000000" w:themeColor="text1"/>
                <w:sz w:val="22"/>
                <w:szCs w:val="22"/>
              </w:rPr>
            </w:pPr>
            <w:hyperlink r:id="rId299">
              <w:r w:rsidRPr="0052185B">
                <w:rPr>
                  <w:rStyle w:val="Hyperlink"/>
                  <w:rFonts w:eastAsia="Helvetica" w:cs="Arial"/>
                  <w:sz w:val="22"/>
                  <w:szCs w:val="22"/>
                </w:rPr>
                <w:t>https://archive.org/details/TriumphOfTheWillgermanTriumphDesWillens</w:t>
              </w:r>
            </w:hyperlink>
          </w:p>
          <w:p w14:paraId="1D97415B" w14:textId="6C4C1600" w:rsidR="2710FFF8" w:rsidRPr="002A2EB9" w:rsidRDefault="2710FFF8" w:rsidP="2710FFF8">
            <w:pPr>
              <w:rPr>
                <w:rFonts w:eastAsia="Arial" w:cs="Arial"/>
                <w:sz w:val="22"/>
                <w:szCs w:val="22"/>
                <w:lang w:val="en"/>
              </w:rPr>
            </w:pPr>
          </w:p>
        </w:tc>
      </w:tr>
      <w:tr w:rsidR="2710FFF8" w:rsidRPr="001066CF" w14:paraId="43E9B23D" w14:textId="77777777" w:rsidTr="00340DFA">
        <w:trPr>
          <w:cantSplit/>
          <w:trHeight w:val="300"/>
        </w:trPr>
        <w:tc>
          <w:tcPr>
            <w:tcW w:w="2670" w:type="dxa"/>
          </w:tcPr>
          <w:p w14:paraId="4364F403" w14:textId="33F709E7" w:rsidR="5A9AA752" w:rsidRPr="002A2EB9" w:rsidRDefault="003C618A" w:rsidP="2710FFF8">
            <w:pPr>
              <w:spacing w:line="276" w:lineRule="auto"/>
              <w:rPr>
                <w:rFonts w:eastAsia="Arial" w:cs="Arial"/>
                <w:sz w:val="22"/>
                <w:szCs w:val="22"/>
              </w:rPr>
            </w:pPr>
            <w:r w:rsidRPr="002A2EB9">
              <w:rPr>
                <w:rFonts w:eastAsia="Arial" w:cs="Arial"/>
                <w:sz w:val="22"/>
                <w:szCs w:val="22"/>
              </w:rPr>
              <w:t xml:space="preserve">Henryk Ross, </w:t>
            </w:r>
            <w:r w:rsidR="5A9AA752" w:rsidRPr="002A2EB9">
              <w:rPr>
                <w:rFonts w:eastAsia="Arial" w:cs="Arial"/>
                <w:sz w:val="22"/>
                <w:szCs w:val="22"/>
              </w:rPr>
              <w:t xml:space="preserve">Photographs of the Lodz Ghetto, </w:t>
            </w:r>
            <w:r w:rsidRPr="002A2EB9">
              <w:rPr>
                <w:rFonts w:eastAsia="Arial" w:cs="Arial"/>
                <w:sz w:val="22"/>
                <w:szCs w:val="22"/>
              </w:rPr>
              <w:t>a</w:t>
            </w:r>
            <w:r w:rsidR="5A9AA752" w:rsidRPr="002A2EB9">
              <w:rPr>
                <w:rFonts w:eastAsia="Arial" w:cs="Arial"/>
                <w:sz w:val="22"/>
                <w:szCs w:val="22"/>
              </w:rPr>
              <w:t xml:space="preserve"> Collection of Holocaust Photographs (1939</w:t>
            </w:r>
            <w:r w:rsidR="00D829C5" w:rsidRPr="002A2EB9">
              <w:rPr>
                <w:rFonts w:eastAsia="Arial" w:cs="Arial"/>
                <w:sz w:val="22"/>
                <w:szCs w:val="22"/>
              </w:rPr>
              <w:t>–</w:t>
            </w:r>
            <w:r w:rsidR="5A9AA752" w:rsidRPr="002A2EB9">
              <w:rPr>
                <w:rFonts w:eastAsia="Arial" w:cs="Arial"/>
                <w:sz w:val="22"/>
                <w:szCs w:val="22"/>
              </w:rPr>
              <w:t>1945)</w:t>
            </w:r>
          </w:p>
          <w:p w14:paraId="5015A570" w14:textId="28D91D0C" w:rsidR="2710FFF8" w:rsidRPr="002A2EB9" w:rsidRDefault="2710FFF8" w:rsidP="2710FFF8">
            <w:pPr>
              <w:rPr>
                <w:rFonts w:eastAsia="Arial" w:cs="Arial"/>
                <w:sz w:val="22"/>
                <w:szCs w:val="22"/>
              </w:rPr>
            </w:pPr>
          </w:p>
        </w:tc>
        <w:tc>
          <w:tcPr>
            <w:tcW w:w="4543" w:type="dxa"/>
          </w:tcPr>
          <w:p w14:paraId="46E6F573" w14:textId="0839C5CF" w:rsidR="5A9AA752" w:rsidRPr="0052185B" w:rsidRDefault="25ABE12F" w:rsidP="688729AC">
            <w:pPr>
              <w:spacing w:before="150" w:after="150"/>
              <w:rPr>
                <w:rFonts w:eastAsia="Helvetica" w:cs="Arial"/>
                <w:color w:val="000000" w:themeColor="text1"/>
                <w:sz w:val="22"/>
                <w:szCs w:val="22"/>
              </w:rPr>
            </w:pPr>
            <w:r w:rsidRPr="0052185B">
              <w:rPr>
                <w:rFonts w:eastAsia="Helvetica" w:cs="Arial"/>
                <w:color w:val="000000" w:themeColor="text1"/>
                <w:sz w:val="22"/>
                <w:szCs w:val="22"/>
              </w:rPr>
              <w:t>The Lodz Ghetto in Poland was under German rule in World War II, liberated by Russian troops in 1945.</w:t>
            </w:r>
          </w:p>
          <w:p w14:paraId="1B4464A0" w14:textId="3E0CCDB5" w:rsidR="5A9AA752" w:rsidRPr="0052185B" w:rsidRDefault="5A9AA752" w:rsidP="688729AC">
            <w:pPr>
              <w:spacing w:before="150" w:after="150"/>
              <w:rPr>
                <w:rFonts w:eastAsia="Helvetica" w:cs="Arial"/>
                <w:color w:val="000000" w:themeColor="text1"/>
                <w:sz w:val="22"/>
                <w:szCs w:val="22"/>
              </w:rPr>
            </w:pPr>
          </w:p>
          <w:p w14:paraId="7AE11CF0" w14:textId="77CD0ACB" w:rsidR="5A9AA752" w:rsidRPr="0052185B" w:rsidRDefault="5A9AA752" w:rsidP="688729AC">
            <w:pPr>
              <w:spacing w:before="150" w:after="150"/>
              <w:rPr>
                <w:rFonts w:eastAsia="Helvetica" w:cs="Arial"/>
                <w:color w:val="000000" w:themeColor="text1"/>
                <w:sz w:val="22"/>
                <w:szCs w:val="22"/>
              </w:rPr>
            </w:pPr>
          </w:p>
          <w:p w14:paraId="5405B643" w14:textId="45E70315" w:rsidR="5A9AA752" w:rsidRPr="0052185B" w:rsidRDefault="5A9AA752" w:rsidP="688729AC">
            <w:pPr>
              <w:spacing w:before="150" w:after="150"/>
              <w:rPr>
                <w:rFonts w:eastAsia="Helvetica" w:cs="Arial"/>
                <w:color w:val="000000" w:themeColor="text1"/>
                <w:sz w:val="22"/>
                <w:szCs w:val="22"/>
              </w:rPr>
            </w:pPr>
          </w:p>
          <w:p w14:paraId="678A4F5D" w14:textId="0C8AD943" w:rsidR="5A9AA752" w:rsidRPr="0052185B" w:rsidRDefault="5A9AA752" w:rsidP="688729AC">
            <w:pPr>
              <w:spacing w:before="150" w:after="150"/>
              <w:rPr>
                <w:rFonts w:eastAsia="Helvetica" w:cs="Arial"/>
                <w:color w:val="000000" w:themeColor="text1"/>
                <w:sz w:val="22"/>
                <w:szCs w:val="22"/>
              </w:rPr>
            </w:pPr>
          </w:p>
          <w:p w14:paraId="6BA26F24" w14:textId="697CD731" w:rsidR="5A9AA752" w:rsidRPr="0052185B" w:rsidRDefault="5A9AA752" w:rsidP="688729AC">
            <w:pPr>
              <w:spacing w:before="150" w:after="150"/>
              <w:rPr>
                <w:rFonts w:eastAsia="Helvetica" w:cs="Arial"/>
                <w:color w:val="000000" w:themeColor="text1"/>
                <w:sz w:val="22"/>
                <w:szCs w:val="22"/>
              </w:rPr>
            </w:pPr>
          </w:p>
          <w:p w14:paraId="79E67B08" w14:textId="70A5137F" w:rsidR="5A9AA752" w:rsidRPr="0052185B" w:rsidRDefault="5A9AA752" w:rsidP="688729AC">
            <w:pPr>
              <w:spacing w:before="150" w:after="150"/>
              <w:rPr>
                <w:rFonts w:eastAsia="Helvetica" w:cs="Arial"/>
                <w:color w:val="000000" w:themeColor="text1"/>
                <w:sz w:val="22"/>
                <w:szCs w:val="22"/>
              </w:rPr>
            </w:pPr>
          </w:p>
        </w:tc>
        <w:tc>
          <w:tcPr>
            <w:tcW w:w="2147" w:type="dxa"/>
          </w:tcPr>
          <w:p w14:paraId="5D6B31AB" w14:textId="736720F2" w:rsidR="5A9AA752" w:rsidRPr="001066CF" w:rsidRDefault="7C126AA0" w:rsidP="2710FFF8">
            <w:pPr>
              <w:rPr>
                <w:rFonts w:cs="Arial"/>
              </w:rPr>
            </w:pPr>
            <w:hyperlink r:id="rId300">
              <w:r w:rsidRPr="0052185B">
                <w:rPr>
                  <w:rStyle w:val="Hyperlink"/>
                  <w:rFonts w:eastAsia="Helvetica" w:cs="Arial"/>
                  <w:sz w:val="22"/>
                  <w:szCs w:val="22"/>
                </w:rPr>
                <w:t>https://www.mfa.org/give/gifts-of-art/henryk-ross-lodz-ghPhotographs%20of%20the%20Lodz%20Ghetto,%20A%20Collection%20of%20Holocaust%20Photographs%20(1939-1945)%20etto-photographs</w:t>
              </w:r>
            </w:hyperlink>
          </w:p>
        </w:tc>
      </w:tr>
      <w:tr w:rsidR="2710FFF8" w:rsidRPr="001066CF" w14:paraId="4E57FBCE" w14:textId="77777777" w:rsidTr="00340DFA">
        <w:trPr>
          <w:cantSplit/>
          <w:trHeight w:val="300"/>
        </w:trPr>
        <w:tc>
          <w:tcPr>
            <w:tcW w:w="2670" w:type="dxa"/>
          </w:tcPr>
          <w:p w14:paraId="4882849B" w14:textId="55112916" w:rsidR="1FBB25D0" w:rsidRPr="002A2EB9" w:rsidRDefault="1FBB25D0" w:rsidP="2710FFF8">
            <w:pPr>
              <w:spacing w:line="276" w:lineRule="auto"/>
              <w:rPr>
                <w:rFonts w:eastAsia="Arial" w:cs="Arial"/>
                <w:sz w:val="22"/>
                <w:szCs w:val="22"/>
              </w:rPr>
            </w:pPr>
            <w:r w:rsidRPr="002A2EB9">
              <w:rPr>
                <w:rFonts w:eastAsia="Arial" w:cs="Arial"/>
                <w:sz w:val="22"/>
                <w:szCs w:val="22"/>
              </w:rPr>
              <w:t>Holocaust Survivor Stories (20</w:t>
            </w:r>
            <w:r w:rsidRPr="002A2EB9">
              <w:rPr>
                <w:rFonts w:eastAsia="Arial" w:cs="Arial"/>
                <w:sz w:val="22"/>
                <w:szCs w:val="22"/>
                <w:vertAlign w:val="superscript"/>
              </w:rPr>
              <w:t>th</w:t>
            </w:r>
            <w:r w:rsidRPr="002A2EB9">
              <w:rPr>
                <w:rFonts w:eastAsia="Arial" w:cs="Arial"/>
                <w:sz w:val="22"/>
                <w:szCs w:val="22"/>
              </w:rPr>
              <w:t xml:space="preserve"> </w:t>
            </w:r>
            <w:r w:rsidR="00D829C5" w:rsidRPr="002A2EB9">
              <w:rPr>
                <w:rFonts w:eastAsia="Arial" w:cs="Arial"/>
                <w:sz w:val="22"/>
                <w:szCs w:val="22"/>
              </w:rPr>
              <w:t>c</w:t>
            </w:r>
            <w:r w:rsidRPr="002A2EB9">
              <w:rPr>
                <w:rFonts w:eastAsia="Arial" w:cs="Arial"/>
                <w:sz w:val="22"/>
                <w:szCs w:val="22"/>
              </w:rPr>
              <w:t>entury)</w:t>
            </w:r>
          </w:p>
          <w:p w14:paraId="7A1E7478" w14:textId="13BDF0C7" w:rsidR="2710FFF8" w:rsidRPr="002A2EB9" w:rsidRDefault="2710FFF8" w:rsidP="2710FFF8">
            <w:pPr>
              <w:rPr>
                <w:rFonts w:eastAsia="Arial" w:cs="Arial"/>
                <w:sz w:val="22"/>
                <w:szCs w:val="22"/>
              </w:rPr>
            </w:pPr>
          </w:p>
        </w:tc>
        <w:tc>
          <w:tcPr>
            <w:tcW w:w="4543" w:type="dxa"/>
          </w:tcPr>
          <w:p w14:paraId="663DF41E" w14:textId="72591754" w:rsidR="1FBB25D0" w:rsidRPr="001066CF" w:rsidRDefault="7DAB9082" w:rsidP="2710FFF8">
            <w:pPr>
              <w:rPr>
                <w:rFonts w:cs="Arial"/>
              </w:rPr>
            </w:pPr>
            <w:r w:rsidRPr="0052185B">
              <w:rPr>
                <w:rFonts w:eastAsia="Helvetica" w:cs="Arial"/>
                <w:color w:val="000000" w:themeColor="text1"/>
                <w:sz w:val="22"/>
                <w:szCs w:val="22"/>
              </w:rPr>
              <w:t>Videotaped interviews with survivors of the Holocaust in the U.K., c.</w:t>
            </w:r>
            <w:r w:rsidR="00D829C5" w:rsidRPr="0052185B">
              <w:rPr>
                <w:rFonts w:eastAsia="Helvetica" w:cs="Arial"/>
                <w:color w:val="000000" w:themeColor="text1"/>
                <w:sz w:val="22"/>
                <w:szCs w:val="22"/>
              </w:rPr>
              <w:t xml:space="preserve"> </w:t>
            </w:r>
            <w:r w:rsidRPr="0052185B">
              <w:rPr>
                <w:rFonts w:eastAsia="Helvetica" w:cs="Arial"/>
                <w:color w:val="000000" w:themeColor="text1"/>
                <w:sz w:val="22"/>
                <w:szCs w:val="22"/>
              </w:rPr>
              <w:t>2010</w:t>
            </w:r>
            <w:r w:rsidR="7F816BDC" w:rsidRPr="0052185B">
              <w:rPr>
                <w:rFonts w:eastAsia="Helvetica" w:cs="Arial"/>
                <w:color w:val="000000" w:themeColor="text1"/>
                <w:sz w:val="22"/>
                <w:szCs w:val="22"/>
              </w:rPr>
              <w:t>.</w:t>
            </w:r>
          </w:p>
          <w:p w14:paraId="5C1C1A5D" w14:textId="0AED486C" w:rsidR="1FBB25D0" w:rsidRPr="0052185B" w:rsidRDefault="1FBB25D0" w:rsidP="688729AC">
            <w:pPr>
              <w:rPr>
                <w:rFonts w:eastAsia="Helvetica" w:cs="Arial"/>
                <w:color w:val="000000" w:themeColor="text1"/>
                <w:sz w:val="22"/>
                <w:szCs w:val="22"/>
              </w:rPr>
            </w:pPr>
          </w:p>
          <w:p w14:paraId="184970AA" w14:textId="5E63907F" w:rsidR="1FBB25D0" w:rsidRPr="0052185B" w:rsidRDefault="1FBB25D0" w:rsidP="688729AC">
            <w:pPr>
              <w:rPr>
                <w:rFonts w:eastAsia="Helvetica" w:cs="Arial"/>
                <w:color w:val="000000" w:themeColor="text1"/>
                <w:sz w:val="22"/>
                <w:szCs w:val="22"/>
              </w:rPr>
            </w:pPr>
          </w:p>
        </w:tc>
        <w:tc>
          <w:tcPr>
            <w:tcW w:w="2147" w:type="dxa"/>
          </w:tcPr>
          <w:p w14:paraId="00151EFB" w14:textId="4996DC4A" w:rsidR="1FBB25D0" w:rsidRPr="002A2EB9" w:rsidRDefault="7DAB9082" w:rsidP="688729AC">
            <w:pPr>
              <w:spacing w:line="276" w:lineRule="auto"/>
              <w:rPr>
                <w:rFonts w:eastAsia="Arial" w:cs="Arial"/>
                <w:sz w:val="22"/>
                <w:szCs w:val="22"/>
              </w:rPr>
            </w:pPr>
            <w:hyperlink r:id="rId301">
              <w:r w:rsidRPr="002A2EB9">
                <w:rPr>
                  <w:rStyle w:val="Hyperlink"/>
                  <w:rFonts w:eastAsia="Arial" w:cs="Arial"/>
                  <w:sz w:val="22"/>
                  <w:szCs w:val="22"/>
                </w:rPr>
                <w:t>holocaust-reflections-testimonies</w:t>
              </w:r>
            </w:hyperlink>
          </w:p>
          <w:p w14:paraId="1F9FB9E1" w14:textId="3F96BF92" w:rsidR="2710FFF8" w:rsidRPr="0052185B" w:rsidRDefault="2710FFF8" w:rsidP="2710FFF8">
            <w:pPr>
              <w:rPr>
                <w:rFonts w:eastAsia="Helvetica" w:cs="Arial"/>
                <w:sz w:val="22"/>
                <w:szCs w:val="22"/>
              </w:rPr>
            </w:pPr>
          </w:p>
        </w:tc>
      </w:tr>
      <w:tr w:rsidR="2710FFF8" w:rsidRPr="001066CF" w14:paraId="75373C2B" w14:textId="77777777" w:rsidTr="00340DFA">
        <w:trPr>
          <w:cantSplit/>
          <w:trHeight w:val="300"/>
        </w:trPr>
        <w:tc>
          <w:tcPr>
            <w:tcW w:w="2670" w:type="dxa"/>
          </w:tcPr>
          <w:p w14:paraId="36BCA556" w14:textId="4C6894E0" w:rsidR="1FBB25D0" w:rsidRPr="002A2EB9" w:rsidRDefault="1FBB25D0" w:rsidP="2710FFF8">
            <w:pPr>
              <w:spacing w:line="276" w:lineRule="auto"/>
              <w:rPr>
                <w:rFonts w:eastAsia="Arial" w:cs="Arial"/>
                <w:sz w:val="22"/>
                <w:szCs w:val="22"/>
              </w:rPr>
            </w:pPr>
            <w:r w:rsidRPr="002A2EB9">
              <w:rPr>
                <w:rFonts w:eastAsia="Arial" w:cs="Arial"/>
                <w:sz w:val="22"/>
                <w:szCs w:val="22"/>
              </w:rPr>
              <w:t xml:space="preserve">Neville Chamberlain, </w:t>
            </w:r>
            <w:r w:rsidR="00D829C5" w:rsidRPr="002A2EB9">
              <w:rPr>
                <w:rFonts w:eastAsia="Arial" w:cs="Arial"/>
                <w:sz w:val="22"/>
                <w:szCs w:val="22"/>
              </w:rPr>
              <w:t>“</w:t>
            </w:r>
            <w:r w:rsidRPr="002A2EB9">
              <w:rPr>
                <w:rFonts w:eastAsia="Arial" w:cs="Arial"/>
                <w:sz w:val="22"/>
                <w:szCs w:val="22"/>
              </w:rPr>
              <w:t xml:space="preserve">Peace in </w:t>
            </w:r>
            <w:r w:rsidR="00AB1661" w:rsidRPr="002A2EB9">
              <w:rPr>
                <w:rFonts w:eastAsia="Arial" w:cs="Arial"/>
                <w:sz w:val="22"/>
                <w:szCs w:val="22"/>
              </w:rPr>
              <w:t>O</w:t>
            </w:r>
            <w:r w:rsidRPr="002A2EB9">
              <w:rPr>
                <w:rFonts w:eastAsia="Arial" w:cs="Arial"/>
                <w:sz w:val="22"/>
                <w:szCs w:val="22"/>
              </w:rPr>
              <w:t>ur Time</w:t>
            </w:r>
            <w:r w:rsidR="00D829C5" w:rsidRPr="002A2EB9">
              <w:rPr>
                <w:rFonts w:eastAsia="Arial" w:cs="Arial"/>
                <w:sz w:val="22"/>
                <w:szCs w:val="22"/>
              </w:rPr>
              <w:t>”</w:t>
            </w:r>
            <w:r w:rsidRPr="002A2EB9">
              <w:rPr>
                <w:rFonts w:eastAsia="Arial" w:cs="Arial"/>
                <w:sz w:val="22"/>
                <w:szCs w:val="22"/>
              </w:rPr>
              <w:t xml:space="preserve"> (1938)</w:t>
            </w:r>
          </w:p>
          <w:p w14:paraId="5450ECB5" w14:textId="76199383" w:rsidR="2710FFF8" w:rsidRPr="002A2EB9" w:rsidRDefault="2710FFF8" w:rsidP="2710FFF8">
            <w:pPr>
              <w:rPr>
                <w:rFonts w:eastAsia="Arial" w:cs="Arial"/>
                <w:sz w:val="22"/>
                <w:szCs w:val="22"/>
              </w:rPr>
            </w:pPr>
          </w:p>
        </w:tc>
        <w:tc>
          <w:tcPr>
            <w:tcW w:w="4543" w:type="dxa"/>
          </w:tcPr>
          <w:p w14:paraId="53D7FAE4" w14:textId="6BD0C6A0" w:rsidR="1FBB25D0" w:rsidRPr="001066CF" w:rsidRDefault="7DAB9082" w:rsidP="2710FFF8">
            <w:pPr>
              <w:rPr>
                <w:rFonts w:cs="Arial"/>
              </w:rPr>
            </w:pPr>
            <w:r w:rsidRPr="0052185B">
              <w:rPr>
                <w:rFonts w:eastAsia="Helvetica" w:cs="Arial"/>
                <w:color w:val="000000" w:themeColor="text1"/>
                <w:sz w:val="22"/>
                <w:szCs w:val="22"/>
              </w:rPr>
              <w:t>Speech given in defense of the Munich agreement</w:t>
            </w:r>
            <w:r w:rsidR="3F008FE3" w:rsidRPr="0052185B">
              <w:rPr>
                <w:rFonts w:eastAsia="Helvetica" w:cs="Arial"/>
                <w:color w:val="000000" w:themeColor="text1"/>
                <w:sz w:val="22"/>
                <w:szCs w:val="22"/>
              </w:rPr>
              <w:t>.</w:t>
            </w:r>
          </w:p>
          <w:p w14:paraId="087EDD71" w14:textId="153A5CF1" w:rsidR="1FBB25D0" w:rsidRPr="0052185B" w:rsidRDefault="1FBB25D0" w:rsidP="688729AC">
            <w:pPr>
              <w:rPr>
                <w:rFonts w:eastAsia="Helvetica" w:cs="Arial"/>
                <w:color w:val="000000" w:themeColor="text1"/>
                <w:sz w:val="22"/>
                <w:szCs w:val="22"/>
              </w:rPr>
            </w:pPr>
          </w:p>
          <w:p w14:paraId="6D5C95F8" w14:textId="49447B2A" w:rsidR="1FBB25D0" w:rsidRPr="0052185B" w:rsidRDefault="1FBB25D0" w:rsidP="688729AC">
            <w:pPr>
              <w:rPr>
                <w:rFonts w:eastAsia="Helvetica" w:cs="Arial"/>
                <w:color w:val="000000" w:themeColor="text1"/>
                <w:sz w:val="22"/>
                <w:szCs w:val="22"/>
              </w:rPr>
            </w:pPr>
          </w:p>
          <w:p w14:paraId="78BF3547" w14:textId="7DEA8E8E" w:rsidR="1FBB25D0" w:rsidRPr="0052185B" w:rsidRDefault="1FBB25D0" w:rsidP="688729AC">
            <w:pPr>
              <w:rPr>
                <w:rFonts w:eastAsia="Helvetica" w:cs="Arial"/>
                <w:color w:val="000000" w:themeColor="text1"/>
                <w:sz w:val="22"/>
                <w:szCs w:val="22"/>
              </w:rPr>
            </w:pPr>
          </w:p>
        </w:tc>
        <w:tc>
          <w:tcPr>
            <w:tcW w:w="2147" w:type="dxa"/>
          </w:tcPr>
          <w:p w14:paraId="53EA1C0C" w14:textId="417AF2B9" w:rsidR="1FBB25D0" w:rsidRPr="0052185B" w:rsidRDefault="7DAB9082" w:rsidP="688729AC">
            <w:pPr>
              <w:spacing w:before="150" w:after="150"/>
              <w:rPr>
                <w:rFonts w:eastAsia="Helvetica" w:cs="Arial"/>
                <w:color w:val="000000" w:themeColor="text1"/>
                <w:sz w:val="22"/>
                <w:szCs w:val="22"/>
              </w:rPr>
            </w:pPr>
            <w:hyperlink r:id="rId302">
              <w:r w:rsidRPr="0052185B">
                <w:rPr>
                  <w:rStyle w:val="Hyperlink"/>
                  <w:rFonts w:eastAsia="Helvetica" w:cs="Arial"/>
                  <w:sz w:val="22"/>
                  <w:szCs w:val="22"/>
                </w:rPr>
                <w:t>http://www.wwnorton.com/college/history/ralph/workbook/ralprs36.htm</w:t>
              </w:r>
            </w:hyperlink>
          </w:p>
          <w:p w14:paraId="11E94919" w14:textId="740768A6" w:rsidR="2710FFF8" w:rsidRPr="0052185B" w:rsidRDefault="2710FFF8" w:rsidP="2710FFF8">
            <w:pPr>
              <w:rPr>
                <w:rFonts w:eastAsia="Helvetica" w:cs="Arial"/>
                <w:sz w:val="22"/>
                <w:szCs w:val="22"/>
              </w:rPr>
            </w:pPr>
          </w:p>
        </w:tc>
      </w:tr>
      <w:tr w:rsidR="2710FFF8" w:rsidRPr="001066CF" w14:paraId="20ED53F9" w14:textId="77777777" w:rsidTr="00340DFA">
        <w:trPr>
          <w:cantSplit/>
          <w:trHeight w:val="300"/>
        </w:trPr>
        <w:tc>
          <w:tcPr>
            <w:tcW w:w="2670" w:type="dxa"/>
          </w:tcPr>
          <w:p w14:paraId="5BC5D09C" w14:textId="1D8438F3" w:rsidR="1FBB25D0" w:rsidRPr="002A2EB9" w:rsidRDefault="1FBB25D0" w:rsidP="2710FFF8">
            <w:pPr>
              <w:spacing w:line="276" w:lineRule="auto"/>
              <w:rPr>
                <w:rFonts w:eastAsia="Arial" w:cs="Arial"/>
                <w:sz w:val="22"/>
                <w:szCs w:val="22"/>
              </w:rPr>
            </w:pPr>
            <w:r w:rsidRPr="002A2EB9">
              <w:rPr>
                <w:rFonts w:eastAsia="Arial" w:cs="Arial"/>
                <w:sz w:val="22"/>
                <w:szCs w:val="22"/>
              </w:rPr>
              <w:t>Winst</w:t>
            </w:r>
            <w:r w:rsidR="00AB1661" w:rsidRPr="002A2EB9">
              <w:rPr>
                <w:rFonts w:eastAsia="Arial" w:cs="Arial"/>
                <w:sz w:val="22"/>
                <w:szCs w:val="22"/>
              </w:rPr>
              <w:t>o</w:t>
            </w:r>
            <w:r w:rsidRPr="002A2EB9">
              <w:rPr>
                <w:rFonts w:eastAsia="Arial" w:cs="Arial"/>
                <w:sz w:val="22"/>
                <w:szCs w:val="22"/>
              </w:rPr>
              <w:t>n Churchill, “A Disaster of the First Magnitude” speech (1938)</w:t>
            </w:r>
          </w:p>
          <w:p w14:paraId="3577F230" w14:textId="248BE4A4" w:rsidR="2710FFF8" w:rsidRPr="002A2EB9" w:rsidRDefault="2710FFF8" w:rsidP="2710FFF8">
            <w:pPr>
              <w:rPr>
                <w:rFonts w:eastAsia="Arial" w:cs="Arial"/>
                <w:sz w:val="22"/>
                <w:szCs w:val="22"/>
              </w:rPr>
            </w:pPr>
          </w:p>
        </w:tc>
        <w:tc>
          <w:tcPr>
            <w:tcW w:w="4543" w:type="dxa"/>
          </w:tcPr>
          <w:p w14:paraId="03F5F328" w14:textId="01B38115" w:rsidR="1FBB25D0" w:rsidRPr="001066CF" w:rsidRDefault="7DAB9082" w:rsidP="2710FFF8">
            <w:pPr>
              <w:rPr>
                <w:rFonts w:cs="Arial"/>
              </w:rPr>
            </w:pPr>
            <w:r w:rsidRPr="0052185B">
              <w:rPr>
                <w:rFonts w:eastAsia="Helvetica" w:cs="Arial"/>
                <w:color w:val="000000" w:themeColor="text1"/>
                <w:sz w:val="22"/>
                <w:szCs w:val="22"/>
              </w:rPr>
              <w:t>Speech in response to Chamberlain, calling for Britain to fight Germany.</w:t>
            </w:r>
          </w:p>
          <w:p w14:paraId="4905FB43" w14:textId="406E1F10" w:rsidR="1FBB25D0" w:rsidRPr="0052185B" w:rsidRDefault="1FBB25D0" w:rsidP="688729AC">
            <w:pPr>
              <w:rPr>
                <w:rFonts w:eastAsia="Helvetica" w:cs="Arial"/>
                <w:color w:val="000000" w:themeColor="text1"/>
                <w:sz w:val="22"/>
                <w:szCs w:val="22"/>
              </w:rPr>
            </w:pPr>
          </w:p>
          <w:p w14:paraId="00E07CB8" w14:textId="5A4A7DB5" w:rsidR="1FBB25D0" w:rsidRPr="0052185B" w:rsidRDefault="1FBB25D0" w:rsidP="688729AC">
            <w:pPr>
              <w:rPr>
                <w:rFonts w:eastAsia="Helvetica" w:cs="Arial"/>
                <w:color w:val="000000" w:themeColor="text1"/>
                <w:sz w:val="22"/>
                <w:szCs w:val="22"/>
              </w:rPr>
            </w:pPr>
          </w:p>
          <w:p w14:paraId="2847ECBD" w14:textId="3FDF2C45" w:rsidR="1FBB25D0" w:rsidRPr="0052185B" w:rsidRDefault="1FBB25D0" w:rsidP="688729AC">
            <w:pPr>
              <w:rPr>
                <w:rFonts w:eastAsia="Helvetica" w:cs="Arial"/>
                <w:color w:val="000000" w:themeColor="text1"/>
                <w:sz w:val="22"/>
                <w:szCs w:val="22"/>
              </w:rPr>
            </w:pPr>
          </w:p>
          <w:p w14:paraId="012CCA43" w14:textId="50C1667C" w:rsidR="1FBB25D0" w:rsidRPr="0052185B" w:rsidRDefault="1FBB25D0" w:rsidP="688729AC">
            <w:pPr>
              <w:rPr>
                <w:rFonts w:eastAsia="Helvetica" w:cs="Arial"/>
                <w:color w:val="000000" w:themeColor="text1"/>
                <w:sz w:val="22"/>
                <w:szCs w:val="22"/>
              </w:rPr>
            </w:pPr>
          </w:p>
        </w:tc>
        <w:tc>
          <w:tcPr>
            <w:tcW w:w="2147" w:type="dxa"/>
          </w:tcPr>
          <w:p w14:paraId="29078054" w14:textId="62F9E08A" w:rsidR="1FBB25D0" w:rsidRPr="0052185B" w:rsidRDefault="1FBB25D0" w:rsidP="2710FFF8">
            <w:pPr>
              <w:spacing w:before="150" w:after="150"/>
              <w:rPr>
                <w:rFonts w:eastAsia="Helvetica" w:cs="Arial"/>
                <w:color w:val="000000" w:themeColor="text1"/>
                <w:sz w:val="22"/>
                <w:szCs w:val="22"/>
              </w:rPr>
            </w:pPr>
            <w:hyperlink r:id="rId303">
              <w:r w:rsidRPr="0052185B">
                <w:rPr>
                  <w:rStyle w:val="Hyperlink"/>
                  <w:rFonts w:eastAsia="Helvetica" w:cs="Arial"/>
                  <w:sz w:val="22"/>
                  <w:szCs w:val="22"/>
                </w:rPr>
                <w:t>https://www.nationalchurchillmuseum.org/disaster-of-the-first-magnitude.html</w:t>
              </w:r>
            </w:hyperlink>
            <w:r w:rsidRPr="0052185B">
              <w:rPr>
                <w:rFonts w:eastAsia="Helvetica" w:cs="Arial"/>
                <w:color w:val="000000" w:themeColor="text1"/>
                <w:sz w:val="22"/>
                <w:szCs w:val="22"/>
              </w:rPr>
              <w:t>)</w:t>
            </w:r>
          </w:p>
          <w:p w14:paraId="54CEAD2A" w14:textId="228FF24E" w:rsidR="2710FFF8" w:rsidRPr="002A2EB9" w:rsidRDefault="2710FFF8" w:rsidP="688729AC">
            <w:pPr>
              <w:spacing w:line="276" w:lineRule="auto"/>
              <w:rPr>
                <w:rFonts w:eastAsia="Arial" w:cs="Arial"/>
                <w:sz w:val="22"/>
                <w:szCs w:val="22"/>
              </w:rPr>
            </w:pPr>
          </w:p>
        </w:tc>
      </w:tr>
      <w:tr w:rsidR="2710FFF8" w:rsidRPr="001066CF" w14:paraId="17A3CDFC" w14:textId="77777777" w:rsidTr="00340DFA">
        <w:trPr>
          <w:cantSplit/>
          <w:trHeight w:val="300"/>
        </w:trPr>
        <w:tc>
          <w:tcPr>
            <w:tcW w:w="2670" w:type="dxa"/>
          </w:tcPr>
          <w:p w14:paraId="652B3D2C" w14:textId="39BAB3E3" w:rsidR="1FBB25D0" w:rsidRPr="002A2EB9" w:rsidRDefault="1FBB25D0" w:rsidP="2710FFF8">
            <w:pPr>
              <w:spacing w:line="276" w:lineRule="auto"/>
              <w:rPr>
                <w:rFonts w:eastAsia="Arial" w:cs="Arial"/>
                <w:sz w:val="22"/>
                <w:szCs w:val="22"/>
              </w:rPr>
            </w:pPr>
            <w:r w:rsidRPr="002A2EB9">
              <w:rPr>
                <w:rFonts w:eastAsia="Arial" w:cs="Arial"/>
                <w:sz w:val="22"/>
                <w:szCs w:val="22"/>
              </w:rPr>
              <w:t xml:space="preserve">Franklin Roosevelt, First </w:t>
            </w:r>
            <w:r w:rsidR="00F01FE7" w:rsidRPr="002A2EB9">
              <w:rPr>
                <w:rFonts w:eastAsia="Arial" w:cs="Arial"/>
                <w:sz w:val="22"/>
                <w:szCs w:val="22"/>
              </w:rPr>
              <w:t xml:space="preserve">Annotated </w:t>
            </w:r>
            <w:r w:rsidRPr="002A2EB9">
              <w:rPr>
                <w:rFonts w:eastAsia="Arial" w:cs="Arial"/>
                <w:sz w:val="22"/>
                <w:szCs w:val="22"/>
              </w:rPr>
              <w:t>Typed Draft of War Address (1941)</w:t>
            </w:r>
          </w:p>
          <w:p w14:paraId="3090098E" w14:textId="45E06C24" w:rsidR="2710FFF8" w:rsidRPr="002A2EB9" w:rsidRDefault="2710FFF8" w:rsidP="2710FFF8">
            <w:pPr>
              <w:rPr>
                <w:rFonts w:eastAsia="Arial" w:cs="Arial"/>
                <w:sz w:val="22"/>
                <w:szCs w:val="22"/>
              </w:rPr>
            </w:pPr>
          </w:p>
        </w:tc>
        <w:tc>
          <w:tcPr>
            <w:tcW w:w="4543" w:type="dxa"/>
          </w:tcPr>
          <w:p w14:paraId="42DA8D00" w14:textId="6258E94C" w:rsidR="1FBB25D0" w:rsidRPr="001066CF" w:rsidRDefault="7DAB9082" w:rsidP="2710FFF8">
            <w:pPr>
              <w:rPr>
                <w:rFonts w:cs="Arial"/>
              </w:rPr>
            </w:pPr>
            <w:r w:rsidRPr="0052185B">
              <w:rPr>
                <w:rFonts w:eastAsia="Helvetica" w:cs="Arial"/>
                <w:color w:val="000000" w:themeColor="text1"/>
                <w:sz w:val="22"/>
                <w:szCs w:val="22"/>
              </w:rPr>
              <w:t>Roosevelt’s speech to the nation on the Japanese bombing of Pearl Harbor</w:t>
            </w:r>
            <w:r w:rsidR="0CC9A3EE" w:rsidRPr="0052185B">
              <w:rPr>
                <w:rFonts w:eastAsia="Helvetica" w:cs="Arial"/>
                <w:color w:val="000000" w:themeColor="text1"/>
                <w:sz w:val="22"/>
                <w:szCs w:val="22"/>
              </w:rPr>
              <w:t>.</w:t>
            </w:r>
            <w:r w:rsidRPr="0052185B">
              <w:rPr>
                <w:rFonts w:eastAsia="Helvetica" w:cs="Arial"/>
                <w:color w:val="000000" w:themeColor="text1"/>
                <w:sz w:val="22"/>
                <w:szCs w:val="22"/>
              </w:rPr>
              <w:t xml:space="preserve"> </w:t>
            </w:r>
          </w:p>
          <w:p w14:paraId="3FBC1C14" w14:textId="39DA578C" w:rsidR="1FBB25D0" w:rsidRPr="0052185B" w:rsidRDefault="1FBB25D0" w:rsidP="688729AC">
            <w:pPr>
              <w:rPr>
                <w:rFonts w:eastAsia="Helvetica" w:cs="Arial"/>
                <w:color w:val="000000" w:themeColor="text1"/>
                <w:sz w:val="22"/>
                <w:szCs w:val="22"/>
              </w:rPr>
            </w:pPr>
          </w:p>
          <w:p w14:paraId="6258E666" w14:textId="68D150E3" w:rsidR="1FBB25D0" w:rsidRPr="0052185B" w:rsidRDefault="1FBB25D0" w:rsidP="688729AC">
            <w:pPr>
              <w:spacing w:before="150" w:after="150"/>
              <w:rPr>
                <w:rFonts w:eastAsia="Helvetica" w:cs="Arial"/>
                <w:color w:val="000000" w:themeColor="text1"/>
                <w:sz w:val="15"/>
                <w:szCs w:val="15"/>
              </w:rPr>
            </w:pPr>
          </w:p>
        </w:tc>
        <w:tc>
          <w:tcPr>
            <w:tcW w:w="2147" w:type="dxa"/>
          </w:tcPr>
          <w:p w14:paraId="19E7C85D" w14:textId="539EDA62" w:rsidR="1FBB25D0" w:rsidRPr="0052185B" w:rsidRDefault="7DAB9082" w:rsidP="2710FFF8">
            <w:pPr>
              <w:spacing w:before="150" w:after="150"/>
              <w:rPr>
                <w:rFonts w:eastAsia="Helvetica" w:cs="Arial"/>
                <w:color w:val="000000" w:themeColor="text1"/>
                <w:sz w:val="22"/>
                <w:szCs w:val="22"/>
              </w:rPr>
            </w:pPr>
            <w:hyperlink r:id="rId304">
              <w:r w:rsidRPr="0052185B">
                <w:rPr>
                  <w:rStyle w:val="Hyperlink"/>
                  <w:rFonts w:eastAsia="Helvetica" w:cs="Arial"/>
                  <w:sz w:val="22"/>
                  <w:szCs w:val="22"/>
                </w:rPr>
                <w:t>http://www.archives.gov/education/lessons/day-of-infamy</w:t>
              </w:r>
            </w:hyperlink>
            <w:r w:rsidRPr="0052185B">
              <w:rPr>
                <w:rFonts w:eastAsia="Helvetica" w:cs="Arial"/>
                <w:color w:val="000000" w:themeColor="text1"/>
                <w:sz w:val="22"/>
                <w:szCs w:val="22"/>
              </w:rPr>
              <w:t>)</w:t>
            </w:r>
          </w:p>
          <w:p w14:paraId="05CB0307" w14:textId="3F3AD746" w:rsidR="1FBB25D0" w:rsidRPr="002A2EB9" w:rsidRDefault="1FBB25D0" w:rsidP="688729AC">
            <w:pPr>
              <w:rPr>
                <w:rFonts w:eastAsia="Arial" w:cs="Arial"/>
                <w:sz w:val="22"/>
                <w:szCs w:val="22"/>
              </w:rPr>
            </w:pPr>
          </w:p>
        </w:tc>
      </w:tr>
      <w:tr w:rsidR="2710FFF8" w:rsidRPr="001066CF" w14:paraId="2C5C5C6E" w14:textId="77777777" w:rsidTr="00340DFA">
        <w:trPr>
          <w:cantSplit/>
          <w:trHeight w:val="300"/>
        </w:trPr>
        <w:tc>
          <w:tcPr>
            <w:tcW w:w="2670" w:type="dxa"/>
          </w:tcPr>
          <w:p w14:paraId="5A7CB02A" w14:textId="11325F46" w:rsidR="1FBB25D0" w:rsidRPr="002A2EB9" w:rsidRDefault="1FBB25D0" w:rsidP="2710FFF8">
            <w:pPr>
              <w:spacing w:line="276" w:lineRule="auto"/>
              <w:rPr>
                <w:rFonts w:eastAsia="Arial" w:cs="Arial"/>
                <w:sz w:val="22"/>
                <w:szCs w:val="22"/>
              </w:rPr>
            </w:pPr>
            <w:r w:rsidRPr="002A2EB9">
              <w:rPr>
                <w:rFonts w:eastAsia="Arial" w:cs="Arial"/>
                <w:sz w:val="22"/>
                <w:szCs w:val="22"/>
              </w:rPr>
              <w:t>Winst</w:t>
            </w:r>
            <w:r w:rsidR="00B356D3" w:rsidRPr="002A2EB9">
              <w:rPr>
                <w:rFonts w:eastAsia="Arial" w:cs="Arial"/>
                <w:sz w:val="22"/>
                <w:szCs w:val="22"/>
              </w:rPr>
              <w:t>o</w:t>
            </w:r>
            <w:r w:rsidRPr="002A2EB9">
              <w:rPr>
                <w:rFonts w:eastAsia="Arial" w:cs="Arial"/>
                <w:sz w:val="22"/>
                <w:szCs w:val="22"/>
              </w:rPr>
              <w:t>n Churchill, excerpts from “</w:t>
            </w:r>
            <w:r w:rsidR="009106E9" w:rsidRPr="002A2EB9">
              <w:rPr>
                <w:rFonts w:eastAsia="Arial" w:cs="Arial"/>
                <w:sz w:val="22"/>
                <w:szCs w:val="22"/>
              </w:rPr>
              <w:t xml:space="preserve">The </w:t>
            </w:r>
            <w:r w:rsidRPr="002A2EB9">
              <w:rPr>
                <w:rFonts w:eastAsia="Arial" w:cs="Arial"/>
                <w:sz w:val="22"/>
                <w:szCs w:val="22"/>
              </w:rPr>
              <w:t>Iron Curtain</w:t>
            </w:r>
            <w:r w:rsidR="009106E9" w:rsidRPr="002A2EB9">
              <w:rPr>
                <w:rFonts w:eastAsia="Arial" w:cs="Arial"/>
                <w:sz w:val="22"/>
                <w:szCs w:val="22"/>
              </w:rPr>
              <w:t>,</w:t>
            </w:r>
            <w:r w:rsidRPr="002A2EB9">
              <w:rPr>
                <w:rFonts w:eastAsia="Arial" w:cs="Arial"/>
                <w:sz w:val="22"/>
                <w:szCs w:val="22"/>
              </w:rPr>
              <w:t>” speech (1946)</w:t>
            </w:r>
          </w:p>
          <w:p w14:paraId="119E9DB1" w14:textId="0BCC3C1D" w:rsidR="2710FFF8" w:rsidRPr="002A2EB9" w:rsidRDefault="2710FFF8" w:rsidP="2710FFF8">
            <w:pPr>
              <w:rPr>
                <w:rFonts w:eastAsia="Arial" w:cs="Arial"/>
                <w:sz w:val="22"/>
                <w:szCs w:val="22"/>
              </w:rPr>
            </w:pPr>
          </w:p>
        </w:tc>
        <w:tc>
          <w:tcPr>
            <w:tcW w:w="4543" w:type="dxa"/>
          </w:tcPr>
          <w:p w14:paraId="18B3FFBA" w14:textId="068602C1" w:rsidR="1FBB25D0" w:rsidRPr="0052185B" w:rsidRDefault="7DAB9082" w:rsidP="688729AC">
            <w:pPr>
              <w:spacing w:before="150" w:after="150"/>
              <w:rPr>
                <w:rFonts w:eastAsia="Helvetica" w:cs="Arial"/>
                <w:color w:val="000000" w:themeColor="text1"/>
                <w:sz w:val="22"/>
                <w:szCs w:val="22"/>
              </w:rPr>
            </w:pPr>
            <w:r w:rsidRPr="0052185B">
              <w:rPr>
                <w:rFonts w:eastAsia="Helvetica" w:cs="Arial"/>
                <w:color w:val="000000" w:themeColor="text1"/>
                <w:sz w:val="22"/>
                <w:szCs w:val="22"/>
              </w:rPr>
              <w:t>Speech in which Churchill describes the divisions between the Western Allies and Russia, the beginning of the Cold</w:t>
            </w:r>
            <w:r w:rsidR="3ED72388" w:rsidRPr="0052185B">
              <w:rPr>
                <w:rFonts w:eastAsia="Helvetica" w:cs="Arial"/>
                <w:color w:val="000000" w:themeColor="text1"/>
                <w:sz w:val="22"/>
                <w:szCs w:val="22"/>
              </w:rPr>
              <w:t xml:space="preserve"> War.</w:t>
            </w:r>
          </w:p>
          <w:p w14:paraId="1A9C1520" w14:textId="1396EA2D" w:rsidR="1FBB25D0" w:rsidRPr="0052185B" w:rsidRDefault="1FBB25D0" w:rsidP="688729AC">
            <w:pPr>
              <w:spacing w:before="150" w:after="150"/>
              <w:rPr>
                <w:rFonts w:eastAsia="Helvetica" w:cs="Arial"/>
                <w:color w:val="000000" w:themeColor="text1"/>
                <w:sz w:val="22"/>
                <w:szCs w:val="22"/>
              </w:rPr>
            </w:pPr>
          </w:p>
          <w:p w14:paraId="393A6920" w14:textId="1B05A31E" w:rsidR="1FBB25D0" w:rsidRPr="0052185B" w:rsidRDefault="1FBB25D0" w:rsidP="688729AC">
            <w:pPr>
              <w:spacing w:before="150" w:after="150"/>
              <w:rPr>
                <w:rFonts w:eastAsia="Helvetica" w:cs="Arial"/>
                <w:color w:val="000000" w:themeColor="text1"/>
                <w:sz w:val="22"/>
                <w:szCs w:val="22"/>
              </w:rPr>
            </w:pPr>
          </w:p>
          <w:p w14:paraId="436A8F00" w14:textId="40CF862E" w:rsidR="1FBB25D0" w:rsidRPr="0052185B" w:rsidRDefault="1FBB25D0" w:rsidP="688729AC">
            <w:pPr>
              <w:spacing w:before="150" w:after="150"/>
              <w:rPr>
                <w:rFonts w:eastAsia="Helvetica" w:cs="Arial"/>
                <w:color w:val="000000" w:themeColor="text1"/>
                <w:sz w:val="22"/>
                <w:szCs w:val="22"/>
              </w:rPr>
            </w:pPr>
          </w:p>
          <w:p w14:paraId="60965340" w14:textId="7F8F1928" w:rsidR="1FBB25D0" w:rsidRPr="001066CF" w:rsidRDefault="1FBB25D0" w:rsidP="688729AC">
            <w:pPr>
              <w:spacing w:before="150" w:after="150"/>
              <w:rPr>
                <w:rFonts w:cs="Arial"/>
              </w:rPr>
            </w:pPr>
          </w:p>
        </w:tc>
        <w:tc>
          <w:tcPr>
            <w:tcW w:w="2147" w:type="dxa"/>
          </w:tcPr>
          <w:p w14:paraId="4A76B236" w14:textId="385D4456" w:rsidR="1FBB25D0" w:rsidRPr="0052185B" w:rsidRDefault="1FBB25D0" w:rsidP="2710FFF8">
            <w:pPr>
              <w:spacing w:before="150" w:after="150"/>
              <w:rPr>
                <w:rFonts w:eastAsia="Helvetica" w:cs="Arial"/>
                <w:color w:val="000000" w:themeColor="text1"/>
                <w:sz w:val="22"/>
                <w:szCs w:val="22"/>
              </w:rPr>
            </w:pPr>
            <w:hyperlink r:id="rId305">
              <w:r w:rsidRPr="0052185B">
                <w:rPr>
                  <w:rStyle w:val="Hyperlink"/>
                  <w:rFonts w:eastAsia="Helvetica" w:cs="Arial"/>
                  <w:sz w:val="22"/>
                  <w:szCs w:val="22"/>
                </w:rPr>
                <w:t>https://sourcebooks.fordham.edu/halsall/mod/churchill-iron.asp</w:t>
              </w:r>
            </w:hyperlink>
          </w:p>
          <w:p w14:paraId="68570773" w14:textId="0E32612E" w:rsidR="723B839F" w:rsidRPr="002A2EB9" w:rsidRDefault="723B839F" w:rsidP="2710FFF8">
            <w:pPr>
              <w:spacing w:line="276" w:lineRule="auto"/>
              <w:rPr>
                <w:rFonts w:eastAsia="Arial" w:cs="Arial"/>
                <w:sz w:val="22"/>
                <w:szCs w:val="22"/>
              </w:rPr>
            </w:pPr>
            <w:r w:rsidRPr="002A2EB9">
              <w:rPr>
                <w:rFonts w:eastAsia="Arial" w:cs="Arial"/>
                <w:sz w:val="22"/>
                <w:szCs w:val="22"/>
              </w:rPr>
              <w:t>a</w:t>
            </w:r>
            <w:r w:rsidR="1FBB25D0" w:rsidRPr="002A2EB9">
              <w:rPr>
                <w:rFonts w:eastAsia="Arial" w:cs="Arial"/>
                <w:sz w:val="22"/>
                <w:szCs w:val="22"/>
              </w:rPr>
              <w:t>nd</w:t>
            </w:r>
          </w:p>
          <w:p w14:paraId="4C044961" w14:textId="5EF0C6F9" w:rsidR="2710FFF8" w:rsidRPr="002A2EB9" w:rsidRDefault="2710FFF8" w:rsidP="2710FFF8">
            <w:pPr>
              <w:spacing w:line="276" w:lineRule="auto"/>
              <w:rPr>
                <w:rFonts w:eastAsia="Arial" w:cs="Arial"/>
                <w:sz w:val="22"/>
                <w:szCs w:val="22"/>
              </w:rPr>
            </w:pPr>
          </w:p>
          <w:p w14:paraId="53812C13" w14:textId="616E13B9" w:rsidR="1FBB25D0" w:rsidRPr="001066CF" w:rsidRDefault="1FBB25D0" w:rsidP="2710FFF8">
            <w:pPr>
              <w:spacing w:line="276" w:lineRule="auto"/>
              <w:rPr>
                <w:rFonts w:cs="Arial"/>
              </w:rPr>
            </w:pPr>
            <w:hyperlink r:id="rId306">
              <w:r w:rsidRPr="002A2EB9">
                <w:rPr>
                  <w:rStyle w:val="Hyperlink"/>
                  <w:rFonts w:eastAsia="Arial" w:cs="Arial"/>
                  <w:sz w:val="22"/>
                  <w:szCs w:val="22"/>
                </w:rPr>
                <w:t>sinews-of-peace-iron-curtain-speech.html</w:t>
              </w:r>
            </w:hyperlink>
          </w:p>
          <w:p w14:paraId="05E0A3F4" w14:textId="11D0F40E" w:rsidR="2710FFF8" w:rsidRPr="0052185B" w:rsidRDefault="2710FFF8" w:rsidP="2710FFF8">
            <w:pPr>
              <w:rPr>
                <w:rFonts w:eastAsia="Helvetica" w:cs="Arial"/>
                <w:sz w:val="22"/>
                <w:szCs w:val="22"/>
              </w:rPr>
            </w:pPr>
          </w:p>
        </w:tc>
      </w:tr>
      <w:tr w:rsidR="2710FFF8" w:rsidRPr="001066CF" w14:paraId="56AE941B" w14:textId="77777777" w:rsidTr="00340DFA">
        <w:trPr>
          <w:cantSplit/>
          <w:trHeight w:val="300"/>
        </w:trPr>
        <w:tc>
          <w:tcPr>
            <w:tcW w:w="2670" w:type="dxa"/>
          </w:tcPr>
          <w:p w14:paraId="6672B676" w14:textId="2FC51635" w:rsidR="1FBB25D0" w:rsidRPr="002A2EB9" w:rsidRDefault="1FBB25D0" w:rsidP="2710FFF8">
            <w:pPr>
              <w:spacing w:line="276" w:lineRule="auto"/>
              <w:rPr>
                <w:rFonts w:eastAsia="Arial" w:cs="Arial"/>
                <w:sz w:val="22"/>
                <w:szCs w:val="22"/>
              </w:rPr>
            </w:pPr>
            <w:r w:rsidRPr="002A2EB9">
              <w:rPr>
                <w:rFonts w:eastAsia="Arial" w:cs="Arial"/>
                <w:sz w:val="22"/>
                <w:szCs w:val="22"/>
              </w:rPr>
              <w:t xml:space="preserve">Joseph Stalin, </w:t>
            </w:r>
            <w:r w:rsidR="001C01C3" w:rsidRPr="002A2EB9">
              <w:rPr>
                <w:rFonts w:eastAsia="Arial" w:cs="Arial"/>
                <w:sz w:val="22"/>
                <w:szCs w:val="22"/>
              </w:rPr>
              <w:t>“</w:t>
            </w:r>
            <w:r w:rsidRPr="002A2EB9">
              <w:rPr>
                <w:rFonts w:eastAsia="Arial" w:cs="Arial"/>
                <w:sz w:val="22"/>
                <w:szCs w:val="22"/>
              </w:rPr>
              <w:t>Response to Churchill’s Iron Curtain Speech</w:t>
            </w:r>
            <w:r w:rsidR="001C01C3" w:rsidRPr="002A2EB9">
              <w:rPr>
                <w:rFonts w:eastAsia="Arial" w:cs="Arial"/>
                <w:sz w:val="22"/>
                <w:szCs w:val="22"/>
              </w:rPr>
              <w:t>”</w:t>
            </w:r>
            <w:r w:rsidRPr="002A2EB9">
              <w:rPr>
                <w:rFonts w:eastAsia="Arial" w:cs="Arial"/>
                <w:sz w:val="22"/>
                <w:szCs w:val="22"/>
              </w:rPr>
              <w:t xml:space="preserve"> (1946)</w:t>
            </w:r>
          </w:p>
          <w:p w14:paraId="66A41304" w14:textId="573C6DB8" w:rsidR="2710FFF8" w:rsidRPr="002A2EB9" w:rsidRDefault="2710FFF8" w:rsidP="2710FFF8">
            <w:pPr>
              <w:rPr>
                <w:rFonts w:eastAsia="Arial" w:cs="Arial"/>
                <w:sz w:val="22"/>
                <w:szCs w:val="22"/>
              </w:rPr>
            </w:pPr>
          </w:p>
        </w:tc>
        <w:tc>
          <w:tcPr>
            <w:tcW w:w="4543" w:type="dxa"/>
          </w:tcPr>
          <w:p w14:paraId="1CC2EC6E" w14:textId="4E61991E" w:rsidR="1FBB25D0" w:rsidRPr="001066CF" w:rsidRDefault="7DAB9082" w:rsidP="2710FFF8">
            <w:pPr>
              <w:rPr>
                <w:rFonts w:cs="Arial"/>
              </w:rPr>
            </w:pPr>
            <w:r w:rsidRPr="0052185B">
              <w:rPr>
                <w:rFonts w:eastAsia="Helvetica" w:cs="Arial"/>
                <w:color w:val="000000" w:themeColor="text1"/>
                <w:sz w:val="22"/>
                <w:szCs w:val="22"/>
              </w:rPr>
              <w:t>Stalin’s assertion that the Soviet Union must protect its security.</w:t>
            </w:r>
          </w:p>
          <w:p w14:paraId="53C6F1C6" w14:textId="5F2476D8" w:rsidR="1FBB25D0" w:rsidRPr="0052185B" w:rsidRDefault="1FBB25D0" w:rsidP="688729AC">
            <w:pPr>
              <w:rPr>
                <w:rFonts w:eastAsia="Helvetica" w:cs="Arial"/>
                <w:color w:val="000000" w:themeColor="text1"/>
                <w:sz w:val="22"/>
                <w:szCs w:val="22"/>
              </w:rPr>
            </w:pPr>
          </w:p>
          <w:p w14:paraId="1703ED05" w14:textId="2DAAE90C" w:rsidR="1FBB25D0" w:rsidRPr="0052185B" w:rsidRDefault="1FBB25D0" w:rsidP="688729AC">
            <w:pPr>
              <w:rPr>
                <w:rFonts w:eastAsia="Helvetica" w:cs="Arial"/>
                <w:color w:val="000000" w:themeColor="text1"/>
                <w:sz w:val="22"/>
                <w:szCs w:val="22"/>
              </w:rPr>
            </w:pPr>
          </w:p>
          <w:p w14:paraId="7DF76C62" w14:textId="31E2E82D" w:rsidR="1FBB25D0" w:rsidRPr="0052185B" w:rsidRDefault="1FBB25D0" w:rsidP="688729AC">
            <w:pPr>
              <w:rPr>
                <w:rFonts w:eastAsia="Helvetica" w:cs="Arial"/>
                <w:color w:val="000000" w:themeColor="text1"/>
                <w:sz w:val="22"/>
                <w:szCs w:val="22"/>
              </w:rPr>
            </w:pPr>
          </w:p>
          <w:p w14:paraId="75116FFD" w14:textId="6B594115" w:rsidR="1FBB25D0" w:rsidRPr="0052185B" w:rsidRDefault="1FBB25D0" w:rsidP="688729AC">
            <w:pPr>
              <w:rPr>
                <w:rFonts w:eastAsia="Helvetica" w:cs="Arial"/>
                <w:color w:val="000000" w:themeColor="text1"/>
                <w:sz w:val="22"/>
                <w:szCs w:val="22"/>
              </w:rPr>
            </w:pPr>
          </w:p>
          <w:p w14:paraId="18B4B594" w14:textId="2A01F387" w:rsidR="1FBB25D0" w:rsidRPr="0052185B" w:rsidRDefault="1FBB25D0" w:rsidP="688729AC">
            <w:pPr>
              <w:rPr>
                <w:rFonts w:eastAsia="Helvetica" w:cs="Arial"/>
                <w:color w:val="000000" w:themeColor="text1"/>
                <w:sz w:val="22"/>
                <w:szCs w:val="22"/>
              </w:rPr>
            </w:pPr>
          </w:p>
          <w:p w14:paraId="6522AA03" w14:textId="561C1DC3" w:rsidR="1FBB25D0" w:rsidRPr="0052185B" w:rsidRDefault="1FBB25D0" w:rsidP="688729AC">
            <w:pPr>
              <w:rPr>
                <w:rFonts w:eastAsia="Helvetica" w:cs="Arial"/>
                <w:color w:val="000000" w:themeColor="text1"/>
                <w:sz w:val="22"/>
                <w:szCs w:val="22"/>
              </w:rPr>
            </w:pPr>
          </w:p>
          <w:p w14:paraId="6E3CD90E" w14:textId="5310809D" w:rsidR="1FBB25D0" w:rsidRPr="0052185B" w:rsidRDefault="1FBB25D0" w:rsidP="688729AC">
            <w:pPr>
              <w:rPr>
                <w:rFonts w:eastAsia="Helvetica" w:cs="Arial"/>
                <w:color w:val="000000" w:themeColor="text1"/>
                <w:sz w:val="22"/>
                <w:szCs w:val="22"/>
              </w:rPr>
            </w:pPr>
          </w:p>
        </w:tc>
        <w:tc>
          <w:tcPr>
            <w:tcW w:w="2147" w:type="dxa"/>
          </w:tcPr>
          <w:p w14:paraId="429E6D16" w14:textId="23E3A53E" w:rsidR="1FBB25D0" w:rsidRPr="0052185B" w:rsidRDefault="1FBB25D0" w:rsidP="2710FFF8">
            <w:pPr>
              <w:spacing w:before="150" w:after="150"/>
              <w:rPr>
                <w:rFonts w:eastAsia="Helvetica" w:cs="Arial"/>
                <w:color w:val="000000" w:themeColor="text1"/>
                <w:sz w:val="22"/>
                <w:szCs w:val="22"/>
              </w:rPr>
            </w:pPr>
            <w:hyperlink r:id="rId307">
              <w:r w:rsidRPr="0052185B">
                <w:rPr>
                  <w:rStyle w:val="Hyperlink"/>
                  <w:rFonts w:eastAsia="Helvetica" w:cs="Arial"/>
                  <w:sz w:val="22"/>
                  <w:szCs w:val="22"/>
                </w:rPr>
                <w:t>https://sourcebooks.fordham.edu/Halsall/mod/1946stalin.asp</w:t>
              </w:r>
            </w:hyperlink>
          </w:p>
          <w:p w14:paraId="366511AD" w14:textId="2DA5211C" w:rsidR="1FBB25D0" w:rsidRPr="002A2EB9" w:rsidRDefault="1FBB25D0" w:rsidP="2710FFF8">
            <w:pPr>
              <w:spacing w:line="276" w:lineRule="auto"/>
              <w:rPr>
                <w:rFonts w:eastAsia="Arial" w:cs="Arial"/>
                <w:sz w:val="22"/>
                <w:szCs w:val="22"/>
              </w:rPr>
            </w:pPr>
            <w:r w:rsidRPr="002A2EB9">
              <w:rPr>
                <w:rFonts w:eastAsia="Arial" w:cs="Arial"/>
                <w:sz w:val="22"/>
                <w:szCs w:val="22"/>
              </w:rPr>
              <w:t>and</w:t>
            </w:r>
          </w:p>
          <w:p w14:paraId="18AE6A41" w14:textId="02BB6DC6" w:rsidR="2710FFF8" w:rsidRPr="002A2EB9" w:rsidRDefault="2710FFF8" w:rsidP="2710FFF8">
            <w:pPr>
              <w:spacing w:line="276" w:lineRule="auto"/>
              <w:ind w:left="720"/>
              <w:rPr>
                <w:rFonts w:eastAsia="Arial" w:cs="Arial"/>
                <w:sz w:val="22"/>
                <w:szCs w:val="22"/>
              </w:rPr>
            </w:pPr>
          </w:p>
          <w:p w14:paraId="01FACF34" w14:textId="40BB1527" w:rsidR="1FBB25D0" w:rsidRPr="001066CF" w:rsidRDefault="1FBB25D0" w:rsidP="2710FFF8">
            <w:pPr>
              <w:spacing w:line="276" w:lineRule="auto"/>
              <w:rPr>
                <w:rFonts w:cs="Arial"/>
              </w:rPr>
            </w:pPr>
            <w:hyperlink r:id="rId308">
              <w:r w:rsidRPr="002A2EB9">
                <w:rPr>
                  <w:rStyle w:val="Hyperlink"/>
                  <w:rFonts w:eastAsia="Arial" w:cs="Arial"/>
                  <w:sz w:val="22"/>
                  <w:szCs w:val="22"/>
                </w:rPr>
                <w:t>https://sourcebooks.fordham.edu/mod/1946stalin.asp</w:t>
              </w:r>
            </w:hyperlink>
          </w:p>
          <w:p w14:paraId="7F6B658E" w14:textId="71563A74" w:rsidR="2710FFF8" w:rsidRPr="0052185B" w:rsidRDefault="2710FFF8" w:rsidP="2710FFF8">
            <w:pPr>
              <w:rPr>
                <w:rFonts w:eastAsia="Helvetica" w:cs="Arial"/>
                <w:sz w:val="22"/>
                <w:szCs w:val="22"/>
              </w:rPr>
            </w:pPr>
          </w:p>
        </w:tc>
      </w:tr>
      <w:tr w:rsidR="2710FFF8" w:rsidRPr="001066CF" w14:paraId="56C2AFCC" w14:textId="77777777" w:rsidTr="00340DFA">
        <w:trPr>
          <w:cantSplit/>
          <w:trHeight w:val="300"/>
        </w:trPr>
        <w:tc>
          <w:tcPr>
            <w:tcW w:w="2670" w:type="dxa"/>
          </w:tcPr>
          <w:p w14:paraId="786F7696" w14:textId="5C36CA70" w:rsidR="0FC4D59C" w:rsidRPr="002A2EB9" w:rsidRDefault="0FC4D59C" w:rsidP="2710FFF8">
            <w:pPr>
              <w:spacing w:line="276" w:lineRule="auto"/>
              <w:rPr>
                <w:rFonts w:eastAsia="Arial" w:cs="Arial"/>
                <w:sz w:val="22"/>
                <w:szCs w:val="22"/>
              </w:rPr>
            </w:pPr>
            <w:r w:rsidRPr="002A2EB9">
              <w:rPr>
                <w:rFonts w:eastAsia="Arial" w:cs="Arial"/>
                <w:sz w:val="22"/>
                <w:szCs w:val="22"/>
              </w:rPr>
              <w:t xml:space="preserve">United Nations, </w:t>
            </w:r>
            <w:r w:rsidR="00D20F74" w:rsidRPr="002A2EB9">
              <w:rPr>
                <w:rFonts w:eastAsia="Arial" w:cs="Arial"/>
                <w:sz w:val="22"/>
                <w:szCs w:val="22"/>
              </w:rPr>
              <w:t>“</w:t>
            </w:r>
            <w:r w:rsidRPr="002A2EB9">
              <w:rPr>
                <w:rFonts w:eastAsia="Arial" w:cs="Arial"/>
                <w:sz w:val="22"/>
                <w:szCs w:val="22"/>
              </w:rPr>
              <w:t>Universal Declaration of Human Rights</w:t>
            </w:r>
            <w:r w:rsidR="00D20F74" w:rsidRPr="002A2EB9">
              <w:rPr>
                <w:rFonts w:eastAsia="Arial" w:cs="Arial"/>
                <w:sz w:val="22"/>
                <w:szCs w:val="22"/>
              </w:rPr>
              <w:t>”</w:t>
            </w:r>
            <w:r w:rsidRPr="002A2EB9">
              <w:rPr>
                <w:rFonts w:eastAsia="Arial" w:cs="Arial"/>
                <w:sz w:val="22"/>
                <w:szCs w:val="22"/>
              </w:rPr>
              <w:t xml:space="preserve"> (1948)</w:t>
            </w:r>
          </w:p>
          <w:p w14:paraId="4F42B439" w14:textId="16431E3E" w:rsidR="2710FFF8" w:rsidRPr="002A2EB9" w:rsidRDefault="2710FFF8" w:rsidP="2710FFF8">
            <w:pPr>
              <w:spacing w:line="276" w:lineRule="auto"/>
              <w:rPr>
                <w:rFonts w:eastAsia="Arial" w:cs="Arial"/>
                <w:sz w:val="22"/>
                <w:szCs w:val="22"/>
              </w:rPr>
            </w:pPr>
          </w:p>
        </w:tc>
        <w:tc>
          <w:tcPr>
            <w:tcW w:w="4543" w:type="dxa"/>
          </w:tcPr>
          <w:p w14:paraId="19ABF2BB" w14:textId="44F1137B" w:rsidR="0FC4D59C" w:rsidRPr="001066CF" w:rsidRDefault="3FDB624B" w:rsidP="2710FFF8">
            <w:pPr>
              <w:rPr>
                <w:rFonts w:cs="Arial"/>
              </w:rPr>
            </w:pPr>
            <w:r w:rsidRPr="0052185B">
              <w:rPr>
                <w:rFonts w:eastAsia="Helvetica" w:cs="Arial"/>
                <w:color w:val="000000" w:themeColor="text1"/>
                <w:sz w:val="22"/>
                <w:szCs w:val="22"/>
              </w:rPr>
              <w:t>A declaration of human rights for all nations in the United Nations</w:t>
            </w:r>
            <w:r w:rsidR="0FE673C4" w:rsidRPr="0052185B">
              <w:rPr>
                <w:rFonts w:eastAsia="Helvetica" w:cs="Arial"/>
                <w:color w:val="000000" w:themeColor="text1"/>
                <w:sz w:val="22"/>
                <w:szCs w:val="22"/>
              </w:rPr>
              <w:t>.</w:t>
            </w:r>
          </w:p>
          <w:p w14:paraId="4F8D5FFB" w14:textId="7312DAE8" w:rsidR="0FC4D59C" w:rsidRPr="0052185B" w:rsidRDefault="0FC4D59C" w:rsidP="688729AC">
            <w:pPr>
              <w:rPr>
                <w:rFonts w:eastAsia="Helvetica" w:cs="Arial"/>
                <w:color w:val="000000" w:themeColor="text1"/>
                <w:sz w:val="22"/>
                <w:szCs w:val="22"/>
              </w:rPr>
            </w:pPr>
          </w:p>
          <w:p w14:paraId="18F2FB40" w14:textId="05E88818" w:rsidR="0FC4D59C" w:rsidRPr="0052185B" w:rsidRDefault="0FC4D59C" w:rsidP="688729AC">
            <w:pPr>
              <w:rPr>
                <w:rFonts w:eastAsia="Helvetica" w:cs="Arial"/>
                <w:color w:val="000000" w:themeColor="text1"/>
                <w:sz w:val="22"/>
                <w:szCs w:val="22"/>
              </w:rPr>
            </w:pPr>
          </w:p>
          <w:p w14:paraId="705E93EB" w14:textId="7BC36CFE" w:rsidR="0FC4D59C" w:rsidRPr="0052185B" w:rsidRDefault="0FC4D59C" w:rsidP="688729AC">
            <w:pPr>
              <w:rPr>
                <w:rFonts w:eastAsia="Helvetica" w:cs="Arial"/>
                <w:color w:val="000000" w:themeColor="text1"/>
                <w:sz w:val="22"/>
                <w:szCs w:val="22"/>
              </w:rPr>
            </w:pPr>
          </w:p>
          <w:p w14:paraId="03C2A6F7" w14:textId="666299F4" w:rsidR="0FC4D59C" w:rsidRPr="0052185B" w:rsidRDefault="0FC4D59C" w:rsidP="688729AC">
            <w:pPr>
              <w:rPr>
                <w:rFonts w:eastAsia="Helvetica" w:cs="Arial"/>
                <w:color w:val="000000" w:themeColor="text1"/>
                <w:sz w:val="22"/>
                <w:szCs w:val="22"/>
              </w:rPr>
            </w:pPr>
          </w:p>
        </w:tc>
        <w:tc>
          <w:tcPr>
            <w:tcW w:w="2147" w:type="dxa"/>
          </w:tcPr>
          <w:p w14:paraId="295A8E83" w14:textId="554789E4" w:rsidR="0FC4D59C" w:rsidRPr="002A2EB9" w:rsidRDefault="3FDB624B" w:rsidP="688729AC">
            <w:pPr>
              <w:spacing w:line="276" w:lineRule="auto"/>
              <w:rPr>
                <w:rFonts w:eastAsia="Arial" w:cs="Arial"/>
                <w:sz w:val="22"/>
                <w:szCs w:val="22"/>
              </w:rPr>
            </w:pPr>
            <w:hyperlink r:id="rId309">
              <w:r w:rsidRPr="002A2EB9">
                <w:rPr>
                  <w:rStyle w:val="Hyperlink"/>
                  <w:rFonts w:eastAsia="Arial" w:cs="Arial"/>
                  <w:sz w:val="22"/>
                  <w:szCs w:val="22"/>
                </w:rPr>
                <w:t>https://www.un.org/en/about-us/universal-declaration-of-human-rights</w:t>
              </w:r>
            </w:hyperlink>
          </w:p>
          <w:p w14:paraId="2E82ACE5" w14:textId="40D23373" w:rsidR="2710FFF8" w:rsidRPr="002A2EB9" w:rsidRDefault="2710FFF8" w:rsidP="2710FFF8">
            <w:pPr>
              <w:spacing w:line="276" w:lineRule="auto"/>
              <w:rPr>
                <w:rFonts w:eastAsia="Arial" w:cs="Arial"/>
                <w:sz w:val="22"/>
                <w:szCs w:val="22"/>
              </w:rPr>
            </w:pPr>
          </w:p>
          <w:p w14:paraId="1F6ED6A6" w14:textId="0E5085F1" w:rsidR="2710FFF8" w:rsidRPr="0052185B" w:rsidRDefault="2710FFF8" w:rsidP="2710FFF8">
            <w:pPr>
              <w:rPr>
                <w:rFonts w:eastAsia="Helvetica" w:cs="Arial"/>
                <w:sz w:val="22"/>
                <w:szCs w:val="22"/>
              </w:rPr>
            </w:pPr>
          </w:p>
        </w:tc>
      </w:tr>
      <w:tr w:rsidR="2710FFF8" w:rsidRPr="001066CF" w14:paraId="08031A42" w14:textId="77777777" w:rsidTr="00340DFA">
        <w:trPr>
          <w:cantSplit/>
          <w:trHeight w:val="300"/>
        </w:trPr>
        <w:tc>
          <w:tcPr>
            <w:tcW w:w="2670" w:type="dxa"/>
          </w:tcPr>
          <w:p w14:paraId="714E5FC8" w14:textId="2A87104E" w:rsidR="0FC4D59C" w:rsidRPr="002A2EB9" w:rsidRDefault="0FC4D59C" w:rsidP="2710FFF8">
            <w:pPr>
              <w:spacing w:line="276" w:lineRule="auto"/>
              <w:rPr>
                <w:rFonts w:eastAsia="Arial" w:cs="Arial"/>
                <w:sz w:val="22"/>
                <w:szCs w:val="22"/>
              </w:rPr>
            </w:pPr>
            <w:r w:rsidRPr="002A2EB9">
              <w:rPr>
                <w:rFonts w:eastAsia="Arial" w:cs="Arial"/>
                <w:sz w:val="22"/>
                <w:szCs w:val="22"/>
              </w:rPr>
              <w:t>The Geneva Conventions (1949)</w:t>
            </w:r>
          </w:p>
          <w:p w14:paraId="617513BF" w14:textId="6757E969" w:rsidR="2710FFF8" w:rsidRPr="002A2EB9" w:rsidRDefault="2710FFF8" w:rsidP="2710FFF8">
            <w:pPr>
              <w:spacing w:line="276" w:lineRule="auto"/>
              <w:rPr>
                <w:rFonts w:eastAsia="Arial" w:cs="Arial"/>
                <w:sz w:val="22"/>
                <w:szCs w:val="22"/>
              </w:rPr>
            </w:pPr>
          </w:p>
        </w:tc>
        <w:tc>
          <w:tcPr>
            <w:tcW w:w="4543" w:type="dxa"/>
          </w:tcPr>
          <w:p w14:paraId="346422A0" w14:textId="3C85EAA2" w:rsidR="0FC4D59C" w:rsidRPr="0052185B" w:rsidRDefault="3FDB624B" w:rsidP="688729AC">
            <w:pPr>
              <w:spacing w:before="150" w:after="150"/>
              <w:rPr>
                <w:rFonts w:eastAsia="Helvetica" w:cs="Arial"/>
                <w:color w:val="000000" w:themeColor="text1"/>
                <w:sz w:val="22"/>
                <w:szCs w:val="22"/>
              </w:rPr>
            </w:pPr>
            <w:r w:rsidRPr="0052185B">
              <w:rPr>
                <w:rFonts w:eastAsia="Helvetica" w:cs="Arial"/>
                <w:color w:val="000000" w:themeColor="text1"/>
                <w:sz w:val="22"/>
                <w:szCs w:val="22"/>
              </w:rPr>
              <w:t>Conventions adopted by the Diplomatic Conference of Geneva that set international standards for the humanitarian treatment of individuals in war</w:t>
            </w:r>
            <w:r w:rsidR="08D98A03" w:rsidRPr="0052185B">
              <w:rPr>
                <w:rFonts w:eastAsia="Helvetica" w:cs="Arial"/>
                <w:color w:val="000000" w:themeColor="text1"/>
                <w:sz w:val="22"/>
                <w:szCs w:val="22"/>
              </w:rPr>
              <w:t>.</w:t>
            </w:r>
          </w:p>
          <w:p w14:paraId="5CBC4E9E" w14:textId="3D9DFF28" w:rsidR="0FC4D59C" w:rsidRPr="0052185B" w:rsidRDefault="0FC4D59C" w:rsidP="688729AC">
            <w:pPr>
              <w:spacing w:before="150" w:after="150"/>
              <w:rPr>
                <w:rFonts w:eastAsia="Helvetica" w:cs="Arial"/>
                <w:color w:val="000000" w:themeColor="text1"/>
                <w:sz w:val="22"/>
                <w:szCs w:val="22"/>
              </w:rPr>
            </w:pPr>
          </w:p>
          <w:p w14:paraId="0419C72B" w14:textId="3A053F3C" w:rsidR="0FC4D59C" w:rsidRPr="0052185B" w:rsidRDefault="0FC4D59C" w:rsidP="688729AC">
            <w:pPr>
              <w:spacing w:before="150" w:after="150"/>
              <w:rPr>
                <w:rFonts w:eastAsia="Helvetica" w:cs="Arial"/>
                <w:color w:val="000000" w:themeColor="text1"/>
                <w:sz w:val="22"/>
                <w:szCs w:val="22"/>
              </w:rPr>
            </w:pPr>
          </w:p>
        </w:tc>
        <w:tc>
          <w:tcPr>
            <w:tcW w:w="2147" w:type="dxa"/>
          </w:tcPr>
          <w:p w14:paraId="10A5B295" w14:textId="752773BC" w:rsidR="0FC4D59C" w:rsidRPr="0052185B" w:rsidRDefault="3FDB624B" w:rsidP="688729AC">
            <w:pPr>
              <w:spacing w:before="150" w:after="150" w:line="276" w:lineRule="auto"/>
              <w:rPr>
                <w:rFonts w:eastAsia="Helvetica" w:cs="Arial"/>
                <w:color w:val="000000" w:themeColor="text1"/>
                <w:sz w:val="22"/>
                <w:szCs w:val="22"/>
              </w:rPr>
            </w:pPr>
            <w:hyperlink r:id="rId310">
              <w:r w:rsidRPr="0052185B">
                <w:rPr>
                  <w:rStyle w:val="Hyperlink"/>
                  <w:rFonts w:eastAsia="Helvetica" w:cs="Arial"/>
                  <w:sz w:val="22"/>
                  <w:szCs w:val="22"/>
                </w:rPr>
                <w:t>https://www.icrc.org/eng/assets/files/publications/icrc-002-0173.pdf</w:t>
              </w:r>
            </w:hyperlink>
          </w:p>
          <w:p w14:paraId="7D17068F" w14:textId="4B938439" w:rsidR="2710FFF8" w:rsidRPr="0052185B" w:rsidRDefault="2710FFF8" w:rsidP="2710FFF8">
            <w:pPr>
              <w:rPr>
                <w:rFonts w:eastAsia="Helvetica" w:cs="Arial"/>
                <w:sz w:val="22"/>
                <w:szCs w:val="22"/>
              </w:rPr>
            </w:pPr>
          </w:p>
        </w:tc>
      </w:tr>
      <w:tr w:rsidR="2710FFF8" w:rsidRPr="001066CF" w14:paraId="36BA2EA7" w14:textId="77777777" w:rsidTr="00340DFA">
        <w:trPr>
          <w:cantSplit/>
          <w:trHeight w:val="300"/>
        </w:trPr>
        <w:tc>
          <w:tcPr>
            <w:tcW w:w="2670" w:type="dxa"/>
          </w:tcPr>
          <w:p w14:paraId="0E0CD9C0" w14:textId="2668ACFF" w:rsidR="0FC4D59C" w:rsidRPr="002A2EB9" w:rsidRDefault="0FC4D59C" w:rsidP="2710FFF8">
            <w:pPr>
              <w:spacing w:line="276" w:lineRule="auto"/>
              <w:rPr>
                <w:rFonts w:eastAsia="Arial" w:cs="Arial"/>
                <w:sz w:val="22"/>
                <w:szCs w:val="22"/>
              </w:rPr>
            </w:pPr>
            <w:r w:rsidRPr="002A2EB9">
              <w:rPr>
                <w:rFonts w:eastAsia="Arial" w:cs="Arial"/>
                <w:sz w:val="22"/>
                <w:szCs w:val="22"/>
              </w:rPr>
              <w:t>Nikita K</w:t>
            </w:r>
            <w:r w:rsidR="00F14650" w:rsidRPr="002A2EB9">
              <w:rPr>
                <w:rFonts w:eastAsia="Arial" w:cs="Arial"/>
                <w:sz w:val="22"/>
                <w:szCs w:val="22"/>
              </w:rPr>
              <w:t>h</w:t>
            </w:r>
            <w:r w:rsidRPr="002A2EB9">
              <w:rPr>
                <w:rFonts w:eastAsia="Arial" w:cs="Arial"/>
                <w:sz w:val="22"/>
                <w:szCs w:val="22"/>
              </w:rPr>
              <w:t>rushchev, Secret Speech to the Closed Session of the Twentieth Party Congress (1956)</w:t>
            </w:r>
          </w:p>
          <w:p w14:paraId="1C85ABF7" w14:textId="07495318" w:rsidR="2710FFF8" w:rsidRPr="002A2EB9" w:rsidRDefault="2710FFF8" w:rsidP="2710FFF8">
            <w:pPr>
              <w:spacing w:line="276" w:lineRule="auto"/>
              <w:rPr>
                <w:rFonts w:eastAsia="Arial" w:cs="Arial"/>
                <w:sz w:val="22"/>
                <w:szCs w:val="22"/>
              </w:rPr>
            </w:pPr>
          </w:p>
        </w:tc>
        <w:tc>
          <w:tcPr>
            <w:tcW w:w="4543" w:type="dxa"/>
          </w:tcPr>
          <w:p w14:paraId="49B55954" w14:textId="40446E76" w:rsidR="0FC4D59C" w:rsidRPr="001066CF" w:rsidRDefault="3FDB624B" w:rsidP="2710FFF8">
            <w:pPr>
              <w:rPr>
                <w:rFonts w:cs="Arial"/>
              </w:rPr>
            </w:pPr>
            <w:r w:rsidRPr="0052185B">
              <w:rPr>
                <w:rFonts w:eastAsia="Helvetica" w:cs="Arial"/>
                <w:color w:val="000000" w:themeColor="text1"/>
                <w:sz w:val="22"/>
                <w:szCs w:val="22"/>
              </w:rPr>
              <w:t>Khrushchev’s denunciation of Stalin</w:t>
            </w:r>
            <w:r w:rsidR="2047C050" w:rsidRPr="0052185B">
              <w:rPr>
                <w:rFonts w:eastAsia="Helvetica" w:cs="Arial"/>
                <w:color w:val="000000" w:themeColor="text1"/>
                <w:sz w:val="22"/>
                <w:szCs w:val="22"/>
              </w:rPr>
              <w:t>.</w:t>
            </w:r>
          </w:p>
          <w:p w14:paraId="6E80D11B" w14:textId="2CBC938E" w:rsidR="0FC4D59C" w:rsidRPr="0052185B" w:rsidRDefault="0FC4D59C" w:rsidP="688729AC">
            <w:pPr>
              <w:rPr>
                <w:rFonts w:eastAsia="Helvetica" w:cs="Arial"/>
                <w:color w:val="000000" w:themeColor="text1"/>
                <w:sz w:val="22"/>
                <w:szCs w:val="22"/>
              </w:rPr>
            </w:pPr>
          </w:p>
          <w:p w14:paraId="68772DE2" w14:textId="100443D7" w:rsidR="0FC4D59C" w:rsidRPr="0052185B" w:rsidRDefault="0FC4D59C" w:rsidP="688729AC">
            <w:pPr>
              <w:rPr>
                <w:rFonts w:eastAsia="Helvetica" w:cs="Arial"/>
                <w:color w:val="000000" w:themeColor="text1"/>
                <w:sz w:val="22"/>
                <w:szCs w:val="22"/>
              </w:rPr>
            </w:pPr>
          </w:p>
          <w:p w14:paraId="4946B0BE" w14:textId="0FB559DC" w:rsidR="0FC4D59C" w:rsidRPr="0052185B" w:rsidRDefault="0FC4D59C" w:rsidP="688729AC">
            <w:pPr>
              <w:rPr>
                <w:rFonts w:eastAsia="Helvetica" w:cs="Arial"/>
                <w:color w:val="000000" w:themeColor="text1"/>
                <w:sz w:val="22"/>
                <w:szCs w:val="22"/>
              </w:rPr>
            </w:pPr>
          </w:p>
          <w:p w14:paraId="089B6EEE" w14:textId="4227EE78" w:rsidR="0FC4D59C" w:rsidRPr="0052185B" w:rsidRDefault="0FC4D59C" w:rsidP="688729AC">
            <w:pPr>
              <w:rPr>
                <w:rFonts w:eastAsia="Helvetica" w:cs="Arial"/>
                <w:color w:val="000000" w:themeColor="text1"/>
                <w:sz w:val="22"/>
                <w:szCs w:val="22"/>
              </w:rPr>
            </w:pPr>
          </w:p>
          <w:p w14:paraId="481FE508" w14:textId="751CE93B" w:rsidR="0FC4D59C" w:rsidRPr="0052185B" w:rsidRDefault="0FC4D59C" w:rsidP="688729AC">
            <w:pPr>
              <w:rPr>
                <w:rFonts w:eastAsia="Helvetica" w:cs="Arial"/>
                <w:color w:val="000000" w:themeColor="text1"/>
                <w:sz w:val="22"/>
                <w:szCs w:val="22"/>
              </w:rPr>
            </w:pPr>
          </w:p>
        </w:tc>
        <w:tc>
          <w:tcPr>
            <w:tcW w:w="2147" w:type="dxa"/>
          </w:tcPr>
          <w:p w14:paraId="085DD0A5" w14:textId="709983DA" w:rsidR="0FC4D59C" w:rsidRPr="0052185B" w:rsidRDefault="3FDB624B" w:rsidP="2710FFF8">
            <w:pPr>
              <w:spacing w:before="150" w:after="150"/>
              <w:rPr>
                <w:rFonts w:eastAsia="Helvetica" w:cs="Arial"/>
                <w:color w:val="000000" w:themeColor="text1"/>
                <w:sz w:val="22"/>
                <w:szCs w:val="22"/>
              </w:rPr>
            </w:pPr>
            <w:hyperlink r:id="rId311">
              <w:r w:rsidRPr="0052185B">
                <w:rPr>
                  <w:rStyle w:val="Hyperlink"/>
                  <w:rFonts w:eastAsia="Helvetica" w:cs="Arial"/>
                  <w:sz w:val="22"/>
                  <w:szCs w:val="22"/>
                </w:rPr>
                <w:t>https://sourcebooks.fordham.edu/halsall/mod/krushchev-secret.asp</w:t>
              </w:r>
            </w:hyperlink>
            <w:r w:rsidRPr="0052185B">
              <w:rPr>
                <w:rFonts w:eastAsia="Helvetica" w:cs="Arial"/>
                <w:color w:val="000000" w:themeColor="text1"/>
                <w:sz w:val="22"/>
                <w:szCs w:val="22"/>
              </w:rPr>
              <w:t>)</w:t>
            </w:r>
          </w:p>
          <w:p w14:paraId="633D3EB8" w14:textId="637992AE" w:rsidR="2710FFF8" w:rsidRPr="0052185B" w:rsidRDefault="2710FFF8" w:rsidP="2710FFF8">
            <w:pPr>
              <w:rPr>
                <w:rFonts w:eastAsia="Helvetica" w:cs="Arial"/>
                <w:sz w:val="22"/>
                <w:szCs w:val="22"/>
              </w:rPr>
            </w:pPr>
          </w:p>
        </w:tc>
      </w:tr>
      <w:tr w:rsidR="2710FFF8" w:rsidRPr="001066CF" w14:paraId="0E3CF9C1" w14:textId="77777777" w:rsidTr="00340DFA">
        <w:trPr>
          <w:cantSplit/>
          <w:trHeight w:val="300"/>
        </w:trPr>
        <w:tc>
          <w:tcPr>
            <w:tcW w:w="2670" w:type="dxa"/>
          </w:tcPr>
          <w:p w14:paraId="1252A415" w14:textId="124F9770" w:rsidR="0FC4D59C" w:rsidRPr="002A2EB9" w:rsidRDefault="0FC4D59C" w:rsidP="2710FFF8">
            <w:pPr>
              <w:spacing w:line="276" w:lineRule="auto"/>
              <w:rPr>
                <w:rFonts w:eastAsia="Arial" w:cs="Arial"/>
                <w:sz w:val="22"/>
                <w:szCs w:val="22"/>
              </w:rPr>
            </w:pPr>
            <w:r w:rsidRPr="002A2EB9">
              <w:rPr>
                <w:rFonts w:eastAsia="Arial" w:cs="Arial"/>
                <w:sz w:val="22"/>
                <w:szCs w:val="22"/>
              </w:rPr>
              <w:t xml:space="preserve">Soviet </w:t>
            </w:r>
            <w:r w:rsidR="00C54331" w:rsidRPr="002A2EB9">
              <w:rPr>
                <w:rFonts w:eastAsia="Arial" w:cs="Arial"/>
                <w:sz w:val="22"/>
                <w:szCs w:val="22"/>
              </w:rPr>
              <w:t>p</w:t>
            </w:r>
            <w:r w:rsidRPr="002A2EB9">
              <w:rPr>
                <w:rFonts w:eastAsia="Arial" w:cs="Arial"/>
                <w:sz w:val="22"/>
                <w:szCs w:val="22"/>
              </w:rPr>
              <w:t xml:space="preserve">olitical </w:t>
            </w:r>
            <w:r w:rsidR="00C54331" w:rsidRPr="002A2EB9">
              <w:rPr>
                <w:rFonts w:eastAsia="Arial" w:cs="Arial"/>
                <w:sz w:val="22"/>
                <w:szCs w:val="22"/>
              </w:rPr>
              <w:t>p</w:t>
            </w:r>
            <w:r w:rsidRPr="002A2EB9">
              <w:rPr>
                <w:rFonts w:eastAsia="Arial" w:cs="Arial"/>
                <w:sz w:val="22"/>
                <w:szCs w:val="22"/>
              </w:rPr>
              <w:t xml:space="preserve">osters, </w:t>
            </w:r>
            <w:r w:rsidR="00C54331" w:rsidRPr="002A2EB9">
              <w:rPr>
                <w:rFonts w:eastAsia="Arial" w:cs="Arial"/>
                <w:sz w:val="22"/>
                <w:szCs w:val="22"/>
              </w:rPr>
              <w:t>p</w:t>
            </w:r>
            <w:r w:rsidRPr="002A2EB9">
              <w:rPr>
                <w:rFonts w:eastAsia="Arial" w:cs="Arial"/>
                <w:sz w:val="22"/>
                <w:szCs w:val="22"/>
              </w:rPr>
              <w:t xml:space="preserve">ostcards and </w:t>
            </w:r>
            <w:r w:rsidR="00C54331" w:rsidRPr="002A2EB9">
              <w:rPr>
                <w:rFonts w:eastAsia="Arial" w:cs="Arial"/>
                <w:sz w:val="22"/>
                <w:szCs w:val="22"/>
              </w:rPr>
              <w:t>p</w:t>
            </w:r>
            <w:r w:rsidRPr="002A2EB9">
              <w:rPr>
                <w:rFonts w:eastAsia="Arial" w:cs="Arial"/>
                <w:sz w:val="22"/>
                <w:szCs w:val="22"/>
              </w:rPr>
              <w:t>hotographs (c. 1918</w:t>
            </w:r>
            <w:r w:rsidR="00C54331" w:rsidRPr="002A2EB9">
              <w:rPr>
                <w:rFonts w:eastAsia="Arial" w:cs="Arial"/>
                <w:sz w:val="22"/>
                <w:szCs w:val="22"/>
              </w:rPr>
              <w:t>–</w:t>
            </w:r>
            <w:r w:rsidRPr="002A2EB9">
              <w:rPr>
                <w:rFonts w:eastAsia="Arial" w:cs="Arial"/>
                <w:sz w:val="22"/>
                <w:szCs w:val="22"/>
              </w:rPr>
              <w:t>1981)</w:t>
            </w:r>
          </w:p>
          <w:p w14:paraId="61A0050B" w14:textId="58B6C547" w:rsidR="2710FFF8" w:rsidRPr="002A2EB9" w:rsidRDefault="2710FFF8" w:rsidP="2710FFF8">
            <w:pPr>
              <w:spacing w:line="276" w:lineRule="auto"/>
              <w:rPr>
                <w:rFonts w:eastAsia="Arial" w:cs="Arial"/>
                <w:sz w:val="22"/>
                <w:szCs w:val="22"/>
              </w:rPr>
            </w:pPr>
          </w:p>
        </w:tc>
        <w:tc>
          <w:tcPr>
            <w:tcW w:w="4543" w:type="dxa"/>
          </w:tcPr>
          <w:p w14:paraId="24A73967" w14:textId="3C186436" w:rsidR="2710FFF8" w:rsidRPr="0052185B" w:rsidRDefault="2710FFF8" w:rsidP="688729AC">
            <w:pPr>
              <w:rPr>
                <w:rFonts w:eastAsia="Helvetica" w:cs="Arial"/>
                <w:color w:val="000000" w:themeColor="text1"/>
                <w:sz w:val="22"/>
                <w:szCs w:val="22"/>
              </w:rPr>
            </w:pPr>
          </w:p>
          <w:p w14:paraId="45FFD46F" w14:textId="09845279" w:rsidR="2710FFF8" w:rsidRPr="0052185B" w:rsidRDefault="2710FFF8" w:rsidP="688729AC">
            <w:pPr>
              <w:rPr>
                <w:rFonts w:eastAsia="Helvetica" w:cs="Arial"/>
                <w:color w:val="000000" w:themeColor="text1"/>
                <w:sz w:val="22"/>
                <w:szCs w:val="22"/>
              </w:rPr>
            </w:pPr>
          </w:p>
          <w:p w14:paraId="6B9DE5AF" w14:textId="4C5888C8" w:rsidR="2710FFF8" w:rsidRPr="0052185B" w:rsidRDefault="2710FFF8" w:rsidP="688729AC">
            <w:pPr>
              <w:rPr>
                <w:rFonts w:eastAsia="Helvetica" w:cs="Arial"/>
                <w:color w:val="000000" w:themeColor="text1"/>
                <w:sz w:val="22"/>
                <w:szCs w:val="22"/>
              </w:rPr>
            </w:pPr>
          </w:p>
          <w:p w14:paraId="315B28D6" w14:textId="7FAE5958" w:rsidR="2710FFF8" w:rsidRPr="0052185B" w:rsidRDefault="2710FFF8" w:rsidP="688729AC">
            <w:pPr>
              <w:rPr>
                <w:rFonts w:eastAsia="Helvetica" w:cs="Arial"/>
                <w:color w:val="000000" w:themeColor="text1"/>
                <w:sz w:val="22"/>
                <w:szCs w:val="22"/>
              </w:rPr>
            </w:pPr>
          </w:p>
          <w:p w14:paraId="3917E398" w14:textId="68C12E13" w:rsidR="2710FFF8" w:rsidRPr="0052185B" w:rsidRDefault="2710FFF8" w:rsidP="688729AC">
            <w:pPr>
              <w:rPr>
                <w:rFonts w:eastAsia="Helvetica" w:cs="Arial"/>
                <w:color w:val="000000" w:themeColor="text1"/>
                <w:sz w:val="22"/>
                <w:szCs w:val="22"/>
              </w:rPr>
            </w:pPr>
          </w:p>
        </w:tc>
        <w:tc>
          <w:tcPr>
            <w:tcW w:w="2147" w:type="dxa"/>
          </w:tcPr>
          <w:p w14:paraId="1AF3576A" w14:textId="7E946D2E" w:rsidR="0FC4D59C" w:rsidRPr="001066CF" w:rsidRDefault="0FC4D59C" w:rsidP="2710FFF8">
            <w:pPr>
              <w:spacing w:line="276" w:lineRule="auto"/>
              <w:rPr>
                <w:rFonts w:cs="Arial"/>
              </w:rPr>
            </w:pPr>
            <w:hyperlink r:id="rId312">
              <w:r w:rsidRPr="002A2EB9">
                <w:rPr>
                  <w:rStyle w:val="Hyperlink"/>
                  <w:rFonts w:eastAsia="Arial" w:cs="Arial"/>
                  <w:sz w:val="22"/>
                  <w:szCs w:val="22"/>
                </w:rPr>
                <w:t>https://library.brown.edu/cds/Views_and_Reviews/index2.html</w:t>
              </w:r>
            </w:hyperlink>
          </w:p>
          <w:p w14:paraId="1A93BEB5" w14:textId="4E712214" w:rsidR="2710FFF8" w:rsidRPr="0052185B" w:rsidRDefault="2710FFF8" w:rsidP="2710FFF8">
            <w:pPr>
              <w:rPr>
                <w:rFonts w:eastAsia="Helvetica" w:cs="Arial"/>
                <w:sz w:val="22"/>
                <w:szCs w:val="22"/>
              </w:rPr>
            </w:pPr>
          </w:p>
        </w:tc>
      </w:tr>
      <w:tr w:rsidR="2710FFF8" w:rsidRPr="001066CF" w14:paraId="0ABD51C9" w14:textId="77777777" w:rsidTr="00340DFA">
        <w:trPr>
          <w:cantSplit/>
          <w:trHeight w:val="300"/>
        </w:trPr>
        <w:tc>
          <w:tcPr>
            <w:tcW w:w="2670" w:type="dxa"/>
          </w:tcPr>
          <w:p w14:paraId="17F1E6C4" w14:textId="1C21804F" w:rsidR="0FC4D59C" w:rsidRPr="002A2EB9" w:rsidRDefault="0FC4D59C" w:rsidP="2710FFF8">
            <w:pPr>
              <w:spacing w:line="276" w:lineRule="auto"/>
              <w:rPr>
                <w:rFonts w:eastAsia="Arial" w:cs="Arial"/>
                <w:sz w:val="22"/>
                <w:szCs w:val="22"/>
              </w:rPr>
            </w:pPr>
            <w:r w:rsidRPr="002A2EB9">
              <w:rPr>
                <w:rFonts w:eastAsia="Arial" w:cs="Arial"/>
                <w:sz w:val="22"/>
                <w:szCs w:val="22"/>
              </w:rPr>
              <w:t>Mao</w:t>
            </w:r>
            <w:r w:rsidR="00B71661" w:rsidRPr="002A2EB9">
              <w:rPr>
                <w:rFonts w:eastAsia="Arial" w:cs="Arial"/>
                <w:sz w:val="22"/>
                <w:szCs w:val="22"/>
              </w:rPr>
              <w:t xml:space="preserve"> </w:t>
            </w:r>
            <w:r w:rsidRPr="002A2EB9">
              <w:rPr>
                <w:rFonts w:eastAsia="Arial" w:cs="Arial"/>
                <w:sz w:val="22"/>
                <w:szCs w:val="22"/>
              </w:rPr>
              <w:t xml:space="preserve">Tse-Tung, </w:t>
            </w:r>
            <w:r w:rsidRPr="002A2EB9">
              <w:rPr>
                <w:rFonts w:eastAsia="Arial" w:cs="Arial"/>
                <w:i/>
                <w:iCs/>
                <w:sz w:val="22"/>
                <w:szCs w:val="22"/>
              </w:rPr>
              <w:t>Quotations from Chairman Mao</w:t>
            </w:r>
            <w:r w:rsidR="00E84F81" w:rsidRPr="002A2EB9">
              <w:rPr>
                <w:rFonts w:eastAsia="Arial" w:cs="Arial"/>
                <w:i/>
                <w:iCs/>
                <w:sz w:val="22"/>
                <w:szCs w:val="22"/>
              </w:rPr>
              <w:t xml:space="preserve"> </w:t>
            </w:r>
            <w:r w:rsidRPr="002A2EB9">
              <w:rPr>
                <w:rFonts w:eastAsia="Arial" w:cs="Arial"/>
                <w:i/>
                <w:iCs/>
                <w:sz w:val="22"/>
                <w:szCs w:val="22"/>
              </w:rPr>
              <w:t>Tse-Tung</w:t>
            </w:r>
            <w:r w:rsidRPr="002A2EB9">
              <w:rPr>
                <w:rFonts w:eastAsia="Arial" w:cs="Arial"/>
                <w:sz w:val="22"/>
                <w:szCs w:val="22"/>
              </w:rPr>
              <w:t xml:space="preserve"> (1966)</w:t>
            </w:r>
          </w:p>
          <w:p w14:paraId="32DB6080" w14:textId="1B1DC405" w:rsidR="2710FFF8" w:rsidRPr="002A2EB9" w:rsidRDefault="2710FFF8" w:rsidP="2710FFF8">
            <w:pPr>
              <w:spacing w:line="276" w:lineRule="auto"/>
              <w:rPr>
                <w:rFonts w:eastAsia="Arial" w:cs="Arial"/>
                <w:sz w:val="22"/>
                <w:szCs w:val="22"/>
              </w:rPr>
            </w:pPr>
          </w:p>
        </w:tc>
        <w:tc>
          <w:tcPr>
            <w:tcW w:w="4543" w:type="dxa"/>
          </w:tcPr>
          <w:p w14:paraId="41FCEDBB" w14:textId="5FC589B4" w:rsidR="0FC4D59C" w:rsidRPr="0052185B" w:rsidRDefault="0FC4D59C" w:rsidP="2710FFF8">
            <w:pPr>
              <w:spacing w:before="150" w:after="150"/>
              <w:rPr>
                <w:rFonts w:eastAsia="Helvetica" w:cs="Arial"/>
                <w:color w:val="000000" w:themeColor="text1"/>
                <w:sz w:val="22"/>
                <w:szCs w:val="22"/>
              </w:rPr>
            </w:pPr>
            <w:r w:rsidRPr="0052185B">
              <w:rPr>
                <w:rFonts w:eastAsia="Helvetica" w:cs="Arial"/>
                <w:color w:val="000000" w:themeColor="text1"/>
                <w:sz w:val="22"/>
                <w:szCs w:val="22"/>
              </w:rPr>
              <w:t>Sayings and political philosophy of Chinese Communist leader</w:t>
            </w:r>
            <w:r w:rsidR="73D44AB6" w:rsidRPr="0052185B">
              <w:rPr>
                <w:rFonts w:eastAsia="Helvetica" w:cs="Arial"/>
                <w:color w:val="000000" w:themeColor="text1"/>
                <w:sz w:val="22"/>
                <w:szCs w:val="22"/>
              </w:rPr>
              <w:t>.</w:t>
            </w:r>
          </w:p>
          <w:p w14:paraId="0CBF6C2A" w14:textId="37D29499" w:rsidR="2710FFF8" w:rsidRPr="0052185B" w:rsidRDefault="2710FFF8" w:rsidP="688729AC">
            <w:pPr>
              <w:rPr>
                <w:rFonts w:eastAsia="Helvetica" w:cs="Arial"/>
                <w:color w:val="000000" w:themeColor="text1"/>
                <w:sz w:val="22"/>
                <w:szCs w:val="22"/>
              </w:rPr>
            </w:pPr>
          </w:p>
          <w:p w14:paraId="57AE4C51" w14:textId="611618C6" w:rsidR="2710FFF8" w:rsidRPr="0052185B" w:rsidRDefault="2710FFF8" w:rsidP="688729AC">
            <w:pPr>
              <w:rPr>
                <w:rFonts w:eastAsia="Helvetica" w:cs="Arial"/>
                <w:color w:val="000000" w:themeColor="text1"/>
                <w:sz w:val="22"/>
                <w:szCs w:val="22"/>
              </w:rPr>
            </w:pPr>
          </w:p>
          <w:p w14:paraId="62E7DE2B" w14:textId="54AFD4FA" w:rsidR="2710FFF8" w:rsidRPr="0052185B" w:rsidRDefault="2710FFF8" w:rsidP="688729AC">
            <w:pPr>
              <w:rPr>
                <w:rFonts w:eastAsia="Helvetica" w:cs="Arial"/>
                <w:color w:val="000000" w:themeColor="text1"/>
                <w:sz w:val="22"/>
                <w:szCs w:val="22"/>
              </w:rPr>
            </w:pPr>
          </w:p>
        </w:tc>
        <w:tc>
          <w:tcPr>
            <w:tcW w:w="2147" w:type="dxa"/>
          </w:tcPr>
          <w:p w14:paraId="4C3C020D" w14:textId="49CE89C7" w:rsidR="2710FFF8" w:rsidRPr="001066CF" w:rsidRDefault="2DB3720B" w:rsidP="2710FFF8">
            <w:pPr>
              <w:spacing w:line="276" w:lineRule="auto"/>
              <w:rPr>
                <w:rFonts w:cs="Arial"/>
              </w:rPr>
            </w:pPr>
            <w:hyperlink r:id="rId313">
              <w:r w:rsidRPr="002A2EB9">
                <w:rPr>
                  <w:rStyle w:val="Hyperlink"/>
                  <w:rFonts w:eastAsia="Arial" w:cs="Arial"/>
                  <w:sz w:val="22"/>
                  <w:szCs w:val="22"/>
                </w:rPr>
                <w:t>https://www.abebooks.com/first-edition/Quotations-Chairman-Mao-Tse-Tung-a.k.a-Red/925476651/bd</w:t>
              </w:r>
            </w:hyperlink>
          </w:p>
        </w:tc>
      </w:tr>
      <w:tr w:rsidR="2710FFF8" w:rsidRPr="001066CF" w14:paraId="5F6CAF33" w14:textId="77777777" w:rsidTr="00340DFA">
        <w:trPr>
          <w:cantSplit/>
          <w:trHeight w:val="300"/>
        </w:trPr>
        <w:tc>
          <w:tcPr>
            <w:tcW w:w="2670" w:type="dxa"/>
          </w:tcPr>
          <w:p w14:paraId="71F928E6" w14:textId="2CD6F3E7" w:rsidR="0FC4D59C" w:rsidRPr="002A2EB9" w:rsidRDefault="0FC4D59C" w:rsidP="2710FFF8">
            <w:pPr>
              <w:spacing w:line="276" w:lineRule="auto"/>
              <w:rPr>
                <w:rFonts w:eastAsia="Arial" w:cs="Arial"/>
                <w:sz w:val="22"/>
                <w:szCs w:val="22"/>
              </w:rPr>
            </w:pPr>
            <w:r w:rsidRPr="002A2EB9">
              <w:rPr>
                <w:rFonts w:eastAsia="Arial" w:cs="Arial"/>
                <w:sz w:val="22"/>
                <w:szCs w:val="22"/>
              </w:rPr>
              <w:t>Nelson Mandela, “I am prepared to die” statement at the Rivonia Trial (1964)</w:t>
            </w:r>
          </w:p>
          <w:p w14:paraId="24D09E9C" w14:textId="77CEE8E5" w:rsidR="2710FFF8" w:rsidRPr="002A2EB9" w:rsidRDefault="2710FFF8" w:rsidP="2710FFF8">
            <w:pPr>
              <w:spacing w:line="276" w:lineRule="auto"/>
              <w:rPr>
                <w:rFonts w:eastAsia="Arial" w:cs="Arial"/>
                <w:sz w:val="22"/>
                <w:szCs w:val="22"/>
              </w:rPr>
            </w:pPr>
          </w:p>
        </w:tc>
        <w:tc>
          <w:tcPr>
            <w:tcW w:w="4543" w:type="dxa"/>
          </w:tcPr>
          <w:p w14:paraId="168363A4" w14:textId="158C0823" w:rsidR="0FC4D59C" w:rsidRPr="001066CF" w:rsidRDefault="3FDB624B" w:rsidP="2710FFF8">
            <w:pPr>
              <w:rPr>
                <w:rFonts w:cs="Arial"/>
              </w:rPr>
            </w:pPr>
            <w:r w:rsidRPr="0052185B">
              <w:rPr>
                <w:rFonts w:eastAsia="Helvetica" w:cs="Arial"/>
                <w:color w:val="000000" w:themeColor="text1"/>
                <w:sz w:val="22"/>
                <w:szCs w:val="22"/>
              </w:rPr>
              <w:t>Mandela’s speech against apartheid in South Africa at the trial in which he was sentenced to life imprisonment.</w:t>
            </w:r>
          </w:p>
          <w:p w14:paraId="0CF472E3" w14:textId="18EDA7D6" w:rsidR="0FC4D59C" w:rsidRPr="0052185B" w:rsidRDefault="0FC4D59C" w:rsidP="688729AC">
            <w:pPr>
              <w:rPr>
                <w:rFonts w:eastAsia="Helvetica" w:cs="Arial"/>
                <w:color w:val="000000" w:themeColor="text1"/>
                <w:sz w:val="22"/>
                <w:szCs w:val="22"/>
              </w:rPr>
            </w:pPr>
          </w:p>
          <w:p w14:paraId="06511BCA" w14:textId="5AFFFCCC" w:rsidR="0FC4D59C" w:rsidRPr="0052185B" w:rsidRDefault="0FC4D59C" w:rsidP="688729AC">
            <w:pPr>
              <w:rPr>
                <w:rFonts w:eastAsia="Helvetica" w:cs="Arial"/>
                <w:color w:val="000000" w:themeColor="text1"/>
                <w:sz w:val="22"/>
                <w:szCs w:val="22"/>
              </w:rPr>
            </w:pPr>
          </w:p>
        </w:tc>
        <w:tc>
          <w:tcPr>
            <w:tcW w:w="2147" w:type="dxa"/>
          </w:tcPr>
          <w:p w14:paraId="242BEB3B" w14:textId="05758ABE" w:rsidR="0FC4D59C" w:rsidRPr="001066CF" w:rsidRDefault="0FC4D59C" w:rsidP="2710FFF8">
            <w:pPr>
              <w:spacing w:line="276" w:lineRule="auto"/>
              <w:rPr>
                <w:rFonts w:cs="Arial"/>
              </w:rPr>
            </w:pPr>
            <w:hyperlink r:id="rId314">
              <w:r w:rsidRPr="002A2EB9">
                <w:rPr>
                  <w:rStyle w:val="Hyperlink"/>
                  <w:rFonts w:eastAsia="Arial" w:cs="Arial"/>
                  <w:sz w:val="22"/>
                  <w:szCs w:val="22"/>
                </w:rPr>
                <w:t>https://www.nelsonmandela.org/news/entry/i-am-prepared-to-die</w:t>
              </w:r>
            </w:hyperlink>
          </w:p>
          <w:p w14:paraId="187C521D" w14:textId="0A1668FD" w:rsidR="2710FFF8" w:rsidRPr="002A2EB9" w:rsidRDefault="2710FFF8" w:rsidP="2710FFF8">
            <w:pPr>
              <w:spacing w:line="276" w:lineRule="auto"/>
              <w:rPr>
                <w:rFonts w:eastAsia="Arial" w:cs="Arial"/>
                <w:sz w:val="22"/>
                <w:szCs w:val="22"/>
              </w:rPr>
            </w:pPr>
          </w:p>
        </w:tc>
      </w:tr>
      <w:tr w:rsidR="2710FFF8" w:rsidRPr="001066CF" w14:paraId="086F52E1" w14:textId="77777777" w:rsidTr="00340DFA">
        <w:trPr>
          <w:cantSplit/>
          <w:trHeight w:val="300"/>
        </w:trPr>
        <w:tc>
          <w:tcPr>
            <w:tcW w:w="2670" w:type="dxa"/>
          </w:tcPr>
          <w:p w14:paraId="4A85FF5B" w14:textId="5B43AFA3" w:rsidR="18E35259" w:rsidRPr="002A2EB9" w:rsidRDefault="0A5C9533" w:rsidP="2710FFF8">
            <w:pPr>
              <w:spacing w:line="276" w:lineRule="auto"/>
              <w:rPr>
                <w:rFonts w:eastAsia="Arial" w:cs="Arial"/>
                <w:sz w:val="22"/>
                <w:szCs w:val="22"/>
              </w:rPr>
            </w:pPr>
            <w:r w:rsidRPr="002A2EB9">
              <w:rPr>
                <w:rFonts w:eastAsia="Arial" w:cs="Arial"/>
                <w:sz w:val="22"/>
                <w:szCs w:val="22"/>
              </w:rPr>
              <w:t xml:space="preserve">Vaclav Havel, </w:t>
            </w:r>
            <w:r w:rsidR="00501C1E" w:rsidRPr="002A2EB9">
              <w:rPr>
                <w:rFonts w:eastAsia="Arial" w:cs="Arial"/>
                <w:sz w:val="22"/>
                <w:szCs w:val="22"/>
              </w:rPr>
              <w:t>“</w:t>
            </w:r>
            <w:r w:rsidRPr="002A2EB9">
              <w:rPr>
                <w:rFonts w:eastAsia="Arial" w:cs="Arial"/>
                <w:sz w:val="22"/>
                <w:szCs w:val="22"/>
              </w:rPr>
              <w:t>The Power of the Powerless</w:t>
            </w:r>
            <w:r w:rsidR="00501C1E" w:rsidRPr="002A2EB9">
              <w:rPr>
                <w:rFonts w:eastAsia="Arial" w:cs="Arial"/>
                <w:sz w:val="22"/>
                <w:szCs w:val="22"/>
              </w:rPr>
              <w:t>,</w:t>
            </w:r>
            <w:r w:rsidR="38ED4C64" w:rsidRPr="002A2EB9">
              <w:rPr>
                <w:rFonts w:eastAsia="Arial" w:cs="Arial"/>
                <w:sz w:val="22"/>
                <w:szCs w:val="22"/>
              </w:rPr>
              <w:t>”</w:t>
            </w:r>
            <w:r w:rsidRPr="002A2EB9">
              <w:rPr>
                <w:rFonts w:eastAsia="Arial" w:cs="Arial"/>
                <w:sz w:val="22"/>
                <w:szCs w:val="22"/>
              </w:rPr>
              <w:t xml:space="preserve"> essay (1978)</w:t>
            </w:r>
          </w:p>
          <w:p w14:paraId="4C825D9B" w14:textId="55E3E53C" w:rsidR="2710FFF8" w:rsidRPr="002A2EB9" w:rsidRDefault="2710FFF8" w:rsidP="2710FFF8">
            <w:pPr>
              <w:spacing w:line="276" w:lineRule="auto"/>
              <w:rPr>
                <w:rFonts w:eastAsia="Arial" w:cs="Arial"/>
                <w:sz w:val="22"/>
                <w:szCs w:val="22"/>
              </w:rPr>
            </w:pPr>
          </w:p>
        </w:tc>
        <w:tc>
          <w:tcPr>
            <w:tcW w:w="4543" w:type="dxa"/>
          </w:tcPr>
          <w:p w14:paraId="56740E95" w14:textId="7E36653C" w:rsidR="18E35259" w:rsidRPr="001066CF" w:rsidRDefault="0A5C9533" w:rsidP="2710FFF8">
            <w:pPr>
              <w:rPr>
                <w:rFonts w:cs="Arial"/>
              </w:rPr>
            </w:pPr>
            <w:r w:rsidRPr="0052185B">
              <w:rPr>
                <w:rFonts w:eastAsia="Helvetica" w:cs="Arial"/>
                <w:color w:val="000000" w:themeColor="text1"/>
                <w:sz w:val="22"/>
                <w:szCs w:val="22"/>
              </w:rPr>
              <w:t>Essay about freedom and power in Eastern Europe.</w:t>
            </w:r>
          </w:p>
          <w:p w14:paraId="1743D507" w14:textId="6C2CAD4D" w:rsidR="18E35259" w:rsidRPr="0052185B" w:rsidRDefault="18E35259" w:rsidP="688729AC">
            <w:pPr>
              <w:rPr>
                <w:rFonts w:eastAsia="Helvetica" w:cs="Arial"/>
                <w:color w:val="000000" w:themeColor="text1"/>
                <w:sz w:val="22"/>
                <w:szCs w:val="22"/>
              </w:rPr>
            </w:pPr>
          </w:p>
          <w:p w14:paraId="779B0F66" w14:textId="53337887" w:rsidR="18E35259" w:rsidRPr="0052185B" w:rsidRDefault="18E35259" w:rsidP="688729AC">
            <w:pPr>
              <w:rPr>
                <w:rFonts w:eastAsia="Helvetica" w:cs="Arial"/>
                <w:color w:val="000000" w:themeColor="text1"/>
                <w:sz w:val="22"/>
                <w:szCs w:val="22"/>
              </w:rPr>
            </w:pPr>
          </w:p>
          <w:p w14:paraId="5300D550" w14:textId="0860FF64" w:rsidR="18E35259" w:rsidRPr="0052185B" w:rsidRDefault="18E35259" w:rsidP="688729AC">
            <w:pPr>
              <w:rPr>
                <w:rFonts w:eastAsia="Helvetica" w:cs="Arial"/>
                <w:color w:val="000000" w:themeColor="text1"/>
                <w:sz w:val="22"/>
                <w:szCs w:val="22"/>
              </w:rPr>
            </w:pPr>
          </w:p>
          <w:p w14:paraId="0DC6F922" w14:textId="03F6011C" w:rsidR="18E35259" w:rsidRPr="0052185B" w:rsidRDefault="18E35259" w:rsidP="688729AC">
            <w:pPr>
              <w:rPr>
                <w:rFonts w:eastAsia="Helvetica" w:cs="Arial"/>
                <w:color w:val="000000" w:themeColor="text1"/>
                <w:sz w:val="22"/>
                <w:szCs w:val="22"/>
              </w:rPr>
            </w:pPr>
          </w:p>
        </w:tc>
        <w:tc>
          <w:tcPr>
            <w:tcW w:w="2147" w:type="dxa"/>
          </w:tcPr>
          <w:p w14:paraId="6EABDCDB" w14:textId="79943075" w:rsidR="2710FFF8" w:rsidRPr="002A2EB9" w:rsidRDefault="2710FFF8" w:rsidP="2710FFF8">
            <w:pPr>
              <w:spacing w:line="276" w:lineRule="auto"/>
              <w:rPr>
                <w:rFonts w:eastAsia="Arial" w:cs="Arial"/>
                <w:sz w:val="22"/>
                <w:szCs w:val="22"/>
              </w:rPr>
            </w:pPr>
          </w:p>
          <w:p w14:paraId="07298555" w14:textId="5E98DF84" w:rsidR="18E35259" w:rsidRPr="001066CF" w:rsidRDefault="18E35259" w:rsidP="2710FFF8">
            <w:pPr>
              <w:spacing w:line="276" w:lineRule="auto"/>
              <w:rPr>
                <w:rFonts w:cs="Arial"/>
              </w:rPr>
            </w:pPr>
            <w:hyperlink r:id="rId315">
              <w:r w:rsidRPr="002A2EB9">
                <w:rPr>
                  <w:rStyle w:val="Hyperlink"/>
                  <w:rFonts w:eastAsia="Arial" w:cs="Arial"/>
                  <w:sz w:val="22"/>
                  <w:szCs w:val="22"/>
                </w:rPr>
                <w:t>https://history.hanover.edu/courses/excerpts/165havel.html</w:t>
              </w:r>
            </w:hyperlink>
          </w:p>
          <w:p w14:paraId="3B663515" w14:textId="5E3CA167" w:rsidR="2710FFF8" w:rsidRPr="0052185B" w:rsidRDefault="2710FFF8" w:rsidP="2710FFF8">
            <w:pPr>
              <w:rPr>
                <w:rFonts w:eastAsia="Helvetica" w:cs="Arial"/>
                <w:sz w:val="22"/>
                <w:szCs w:val="22"/>
              </w:rPr>
            </w:pPr>
          </w:p>
        </w:tc>
      </w:tr>
      <w:tr w:rsidR="2710FFF8" w:rsidRPr="001066CF" w14:paraId="3B35AC77" w14:textId="77777777" w:rsidTr="00340DFA">
        <w:trPr>
          <w:cantSplit/>
          <w:trHeight w:val="300"/>
        </w:trPr>
        <w:tc>
          <w:tcPr>
            <w:tcW w:w="2670" w:type="dxa"/>
          </w:tcPr>
          <w:p w14:paraId="0D859DFB" w14:textId="5DF48494" w:rsidR="18E35259" w:rsidRPr="002A2EB9" w:rsidRDefault="18E35259" w:rsidP="2710FFF8">
            <w:pPr>
              <w:spacing w:line="276" w:lineRule="auto"/>
              <w:rPr>
                <w:rFonts w:eastAsia="Arial" w:cs="Arial"/>
                <w:sz w:val="22"/>
                <w:szCs w:val="22"/>
              </w:rPr>
            </w:pPr>
            <w:r w:rsidRPr="002A2EB9">
              <w:rPr>
                <w:rFonts w:eastAsia="Arial" w:cs="Arial"/>
                <w:sz w:val="22"/>
                <w:szCs w:val="22"/>
              </w:rPr>
              <w:t>Lech Walesa, Nobel Peace Prize Lecture (1983)</w:t>
            </w:r>
          </w:p>
          <w:p w14:paraId="743E4268" w14:textId="03501419" w:rsidR="2710FFF8" w:rsidRPr="002A2EB9" w:rsidRDefault="2710FFF8" w:rsidP="2710FFF8">
            <w:pPr>
              <w:spacing w:line="276" w:lineRule="auto"/>
              <w:rPr>
                <w:rFonts w:eastAsia="Arial" w:cs="Arial"/>
                <w:sz w:val="22"/>
                <w:szCs w:val="22"/>
              </w:rPr>
            </w:pPr>
          </w:p>
        </w:tc>
        <w:tc>
          <w:tcPr>
            <w:tcW w:w="4543" w:type="dxa"/>
          </w:tcPr>
          <w:p w14:paraId="0E0FC861" w14:textId="7CF328C3" w:rsidR="18E35259" w:rsidRPr="001066CF" w:rsidRDefault="0A5C9533" w:rsidP="2710FFF8">
            <w:pPr>
              <w:rPr>
                <w:rFonts w:cs="Arial"/>
              </w:rPr>
            </w:pPr>
            <w:r w:rsidRPr="0052185B">
              <w:rPr>
                <w:rFonts w:eastAsia="Helvetica" w:cs="Arial"/>
                <w:color w:val="000000" w:themeColor="text1"/>
                <w:sz w:val="22"/>
                <w:szCs w:val="22"/>
              </w:rPr>
              <w:t>Speech about the importance of the Solidarity movement in Poland.</w:t>
            </w:r>
          </w:p>
          <w:p w14:paraId="66849DFD" w14:textId="63742C96" w:rsidR="18E35259" w:rsidRPr="0052185B" w:rsidRDefault="18E35259" w:rsidP="688729AC">
            <w:pPr>
              <w:rPr>
                <w:rFonts w:eastAsia="Helvetica" w:cs="Arial"/>
                <w:color w:val="000000" w:themeColor="text1"/>
                <w:sz w:val="22"/>
                <w:szCs w:val="22"/>
              </w:rPr>
            </w:pPr>
          </w:p>
          <w:p w14:paraId="6FF3DB20" w14:textId="19BA2FFA" w:rsidR="18E35259" w:rsidRPr="0052185B" w:rsidRDefault="18E35259" w:rsidP="688729AC">
            <w:pPr>
              <w:rPr>
                <w:rFonts w:eastAsia="Helvetica" w:cs="Arial"/>
                <w:color w:val="000000" w:themeColor="text1"/>
                <w:sz w:val="22"/>
                <w:szCs w:val="22"/>
              </w:rPr>
            </w:pPr>
          </w:p>
          <w:p w14:paraId="72124AFA" w14:textId="6B1C20EC" w:rsidR="18E35259" w:rsidRPr="0052185B" w:rsidRDefault="18E35259" w:rsidP="688729AC">
            <w:pPr>
              <w:rPr>
                <w:rFonts w:eastAsia="Helvetica" w:cs="Arial"/>
                <w:color w:val="000000" w:themeColor="text1"/>
                <w:sz w:val="22"/>
                <w:szCs w:val="22"/>
              </w:rPr>
            </w:pPr>
          </w:p>
          <w:p w14:paraId="7FB6DCAE" w14:textId="0484B3F9" w:rsidR="18E35259" w:rsidRPr="0052185B" w:rsidRDefault="18E35259" w:rsidP="688729AC">
            <w:pPr>
              <w:rPr>
                <w:rFonts w:eastAsia="Helvetica" w:cs="Arial"/>
                <w:color w:val="000000" w:themeColor="text1"/>
                <w:sz w:val="22"/>
                <w:szCs w:val="22"/>
              </w:rPr>
            </w:pPr>
          </w:p>
          <w:p w14:paraId="4A6021FA" w14:textId="06F5E9B0" w:rsidR="18E35259" w:rsidRPr="0052185B" w:rsidRDefault="18E35259" w:rsidP="688729AC">
            <w:pPr>
              <w:rPr>
                <w:rFonts w:eastAsia="Helvetica" w:cs="Arial"/>
                <w:color w:val="000000" w:themeColor="text1"/>
                <w:sz w:val="22"/>
                <w:szCs w:val="22"/>
              </w:rPr>
            </w:pPr>
          </w:p>
        </w:tc>
        <w:tc>
          <w:tcPr>
            <w:tcW w:w="2147" w:type="dxa"/>
          </w:tcPr>
          <w:p w14:paraId="2044971F" w14:textId="6639FD03" w:rsidR="18E35259" w:rsidRPr="0052185B" w:rsidRDefault="0A5C9533" w:rsidP="2710FFF8">
            <w:pPr>
              <w:spacing w:before="150" w:after="150"/>
              <w:rPr>
                <w:rFonts w:eastAsia="Helvetica" w:cs="Arial"/>
                <w:color w:val="000000" w:themeColor="text1"/>
                <w:sz w:val="22"/>
                <w:szCs w:val="22"/>
              </w:rPr>
            </w:pPr>
            <w:hyperlink r:id="rId316">
              <w:r w:rsidRPr="0052185B">
                <w:rPr>
                  <w:rStyle w:val="Hyperlink"/>
                  <w:rFonts w:eastAsia="Helvetica" w:cs="Arial"/>
                  <w:sz w:val="22"/>
                  <w:szCs w:val="22"/>
                </w:rPr>
                <w:t>https://www.nobelprize.org/nobel_prizes/peace/laureates/1983/walesa-acceptance.html</w:t>
              </w:r>
            </w:hyperlink>
            <w:r w:rsidRPr="0052185B">
              <w:rPr>
                <w:rFonts w:eastAsia="Helvetica" w:cs="Arial"/>
                <w:color w:val="000000" w:themeColor="text1"/>
                <w:sz w:val="22"/>
                <w:szCs w:val="22"/>
              </w:rPr>
              <w:t>)</w:t>
            </w:r>
          </w:p>
          <w:p w14:paraId="77CA9ABE" w14:textId="575B0D1C" w:rsidR="2710FFF8" w:rsidRPr="0052185B" w:rsidRDefault="2710FFF8" w:rsidP="2710FFF8">
            <w:pPr>
              <w:rPr>
                <w:rFonts w:eastAsia="Helvetica" w:cs="Arial"/>
                <w:sz w:val="22"/>
                <w:szCs w:val="22"/>
              </w:rPr>
            </w:pPr>
          </w:p>
        </w:tc>
      </w:tr>
      <w:tr w:rsidR="2710FFF8" w:rsidRPr="001066CF" w14:paraId="0D4E1B4A" w14:textId="77777777" w:rsidTr="00340DFA">
        <w:trPr>
          <w:cantSplit/>
          <w:trHeight w:val="300"/>
        </w:trPr>
        <w:tc>
          <w:tcPr>
            <w:tcW w:w="2670" w:type="dxa"/>
          </w:tcPr>
          <w:p w14:paraId="4C9BF195" w14:textId="6DD21D9F" w:rsidR="18E35259" w:rsidRPr="002A2EB9" w:rsidRDefault="18E35259" w:rsidP="2710FFF8">
            <w:pPr>
              <w:spacing w:line="276" w:lineRule="auto"/>
              <w:rPr>
                <w:rFonts w:eastAsia="Arial" w:cs="Arial"/>
                <w:sz w:val="22"/>
                <w:szCs w:val="22"/>
              </w:rPr>
            </w:pPr>
            <w:r w:rsidRPr="002A2EB9">
              <w:rPr>
                <w:rFonts w:eastAsia="Arial" w:cs="Arial"/>
                <w:sz w:val="22"/>
                <w:szCs w:val="22"/>
              </w:rPr>
              <w:t>In Pictures: Beijing’s Tian</w:t>
            </w:r>
            <w:r w:rsidR="00EB1300" w:rsidRPr="002A2EB9">
              <w:rPr>
                <w:rFonts w:eastAsia="Arial" w:cs="Arial"/>
                <w:sz w:val="22"/>
                <w:szCs w:val="22"/>
              </w:rPr>
              <w:t>a</w:t>
            </w:r>
            <w:r w:rsidRPr="002A2EB9">
              <w:rPr>
                <w:rFonts w:eastAsia="Arial" w:cs="Arial"/>
                <w:sz w:val="22"/>
                <w:szCs w:val="22"/>
              </w:rPr>
              <w:t>nm</w:t>
            </w:r>
            <w:r w:rsidR="00EB1300" w:rsidRPr="002A2EB9">
              <w:rPr>
                <w:rFonts w:eastAsia="Arial" w:cs="Arial"/>
                <w:sz w:val="22"/>
                <w:szCs w:val="22"/>
              </w:rPr>
              <w:t>e</w:t>
            </w:r>
            <w:r w:rsidRPr="002A2EB9">
              <w:rPr>
                <w:rFonts w:eastAsia="Arial" w:cs="Arial"/>
                <w:sz w:val="22"/>
                <w:szCs w:val="22"/>
              </w:rPr>
              <w:t>n Square Protests (1989)</w:t>
            </w:r>
          </w:p>
          <w:p w14:paraId="59C6D378" w14:textId="1641D4BE" w:rsidR="2710FFF8" w:rsidRPr="002A2EB9" w:rsidRDefault="2710FFF8" w:rsidP="2710FFF8">
            <w:pPr>
              <w:spacing w:line="276" w:lineRule="auto"/>
              <w:rPr>
                <w:rFonts w:eastAsia="Arial" w:cs="Arial"/>
                <w:sz w:val="22"/>
                <w:szCs w:val="22"/>
              </w:rPr>
            </w:pPr>
          </w:p>
        </w:tc>
        <w:tc>
          <w:tcPr>
            <w:tcW w:w="4543" w:type="dxa"/>
          </w:tcPr>
          <w:p w14:paraId="4CE7EC90" w14:textId="30C74F67" w:rsidR="18E35259" w:rsidRPr="001066CF" w:rsidRDefault="0A5C9533" w:rsidP="2710FFF8">
            <w:pPr>
              <w:rPr>
                <w:rFonts w:cs="Arial"/>
              </w:rPr>
            </w:pPr>
            <w:r w:rsidRPr="0052185B">
              <w:rPr>
                <w:rFonts w:eastAsia="Helvetica" w:cs="Arial"/>
                <w:color w:val="000000" w:themeColor="text1"/>
                <w:sz w:val="22"/>
                <w:szCs w:val="22"/>
              </w:rPr>
              <w:t>Photographs of student protests in China.</w:t>
            </w:r>
          </w:p>
          <w:p w14:paraId="06743FAA" w14:textId="677585E5" w:rsidR="18E35259" w:rsidRPr="0052185B" w:rsidRDefault="18E35259" w:rsidP="688729AC">
            <w:pPr>
              <w:rPr>
                <w:rFonts w:eastAsia="Helvetica" w:cs="Arial"/>
                <w:color w:val="000000" w:themeColor="text1"/>
                <w:sz w:val="22"/>
                <w:szCs w:val="22"/>
              </w:rPr>
            </w:pPr>
          </w:p>
          <w:p w14:paraId="2E052CE1" w14:textId="7FF9D739" w:rsidR="009D0937" w:rsidRPr="0052185B" w:rsidRDefault="009D0937" w:rsidP="688729AC">
            <w:pPr>
              <w:rPr>
                <w:rFonts w:eastAsia="Helvetica" w:cs="Arial"/>
                <w:color w:val="000000" w:themeColor="text1"/>
                <w:sz w:val="22"/>
                <w:szCs w:val="22"/>
              </w:rPr>
            </w:pPr>
            <w:r w:rsidRPr="0052185B">
              <w:rPr>
                <w:rFonts w:eastAsia="Helvetica" w:cs="Arial"/>
                <w:color w:val="000000" w:themeColor="text1"/>
                <w:sz w:val="22"/>
                <w:szCs w:val="22"/>
              </w:rPr>
              <w:t>BBC News photo gallery, 2014.</w:t>
            </w:r>
          </w:p>
          <w:p w14:paraId="27D08511" w14:textId="5F512685" w:rsidR="18E35259" w:rsidRPr="0052185B" w:rsidRDefault="18E35259" w:rsidP="688729AC">
            <w:pPr>
              <w:rPr>
                <w:rFonts w:eastAsia="Helvetica" w:cs="Arial"/>
                <w:color w:val="000000" w:themeColor="text1"/>
                <w:sz w:val="22"/>
                <w:szCs w:val="22"/>
              </w:rPr>
            </w:pPr>
          </w:p>
        </w:tc>
        <w:tc>
          <w:tcPr>
            <w:tcW w:w="2147" w:type="dxa"/>
          </w:tcPr>
          <w:p w14:paraId="4F89C299" w14:textId="4C1E24E4" w:rsidR="18E35259" w:rsidRPr="0052185B" w:rsidRDefault="18E35259" w:rsidP="2710FFF8">
            <w:pPr>
              <w:spacing w:before="150" w:after="150"/>
              <w:rPr>
                <w:rFonts w:eastAsia="Helvetica" w:cs="Arial"/>
                <w:color w:val="000000" w:themeColor="text1"/>
                <w:sz w:val="22"/>
                <w:szCs w:val="22"/>
              </w:rPr>
            </w:pPr>
            <w:hyperlink r:id="rId317">
              <w:r w:rsidRPr="0052185B">
                <w:rPr>
                  <w:rStyle w:val="Hyperlink"/>
                  <w:rFonts w:eastAsia="Helvetica" w:cs="Arial"/>
                  <w:sz w:val="22"/>
                  <w:szCs w:val="22"/>
                </w:rPr>
                <w:t>http://www.bbc.com/news/in-pictures-27410482</w:t>
              </w:r>
            </w:hyperlink>
            <w:r w:rsidRPr="0052185B">
              <w:rPr>
                <w:rFonts w:eastAsia="Helvetica" w:cs="Arial"/>
                <w:color w:val="000000" w:themeColor="text1"/>
                <w:sz w:val="22"/>
                <w:szCs w:val="22"/>
              </w:rPr>
              <w:t>)</w:t>
            </w:r>
          </w:p>
          <w:p w14:paraId="50BE7FF9" w14:textId="216F7B60" w:rsidR="2710FFF8" w:rsidRPr="0052185B" w:rsidRDefault="2710FFF8" w:rsidP="2710FFF8">
            <w:pPr>
              <w:rPr>
                <w:rFonts w:eastAsia="Helvetica" w:cs="Arial"/>
                <w:sz w:val="22"/>
                <w:szCs w:val="22"/>
              </w:rPr>
            </w:pPr>
          </w:p>
        </w:tc>
      </w:tr>
      <w:tr w:rsidR="2710FFF8" w:rsidRPr="001066CF" w14:paraId="6C9E4ECA" w14:textId="77777777" w:rsidTr="00340DFA">
        <w:trPr>
          <w:cantSplit/>
          <w:trHeight w:val="300"/>
        </w:trPr>
        <w:tc>
          <w:tcPr>
            <w:tcW w:w="2670" w:type="dxa"/>
          </w:tcPr>
          <w:p w14:paraId="42402376" w14:textId="49CED929" w:rsidR="18E35259" w:rsidRPr="002A2EB9" w:rsidRDefault="18E35259" w:rsidP="2710FFF8">
            <w:pPr>
              <w:spacing w:line="276" w:lineRule="auto"/>
              <w:rPr>
                <w:rFonts w:eastAsia="Arial" w:cs="Arial"/>
                <w:sz w:val="22"/>
                <w:szCs w:val="22"/>
              </w:rPr>
            </w:pPr>
            <w:r w:rsidRPr="002A2EB9">
              <w:rPr>
                <w:rFonts w:eastAsia="Arial" w:cs="Arial"/>
                <w:sz w:val="22"/>
                <w:szCs w:val="22"/>
              </w:rPr>
              <w:t>Malala Yousafzai, Nobel Peace Prize Lecture (2014)</w:t>
            </w:r>
          </w:p>
        </w:tc>
        <w:tc>
          <w:tcPr>
            <w:tcW w:w="4543" w:type="dxa"/>
          </w:tcPr>
          <w:p w14:paraId="080AEE11" w14:textId="4EF5C8EE" w:rsidR="18E35259" w:rsidRPr="001066CF" w:rsidRDefault="0A5C9533" w:rsidP="2710FFF8">
            <w:pPr>
              <w:rPr>
                <w:rFonts w:cs="Arial"/>
              </w:rPr>
            </w:pPr>
            <w:r w:rsidRPr="0052185B">
              <w:rPr>
                <w:rFonts w:eastAsia="Helvetica" w:cs="Arial"/>
                <w:color w:val="000000" w:themeColor="text1"/>
                <w:sz w:val="22"/>
                <w:szCs w:val="22"/>
              </w:rPr>
              <w:t xml:space="preserve">Text and video of speech on girls’ </w:t>
            </w:r>
            <w:proofErr w:type="gramStart"/>
            <w:r w:rsidRPr="0052185B">
              <w:rPr>
                <w:rFonts w:eastAsia="Helvetica" w:cs="Arial"/>
                <w:color w:val="000000" w:themeColor="text1"/>
                <w:sz w:val="22"/>
                <w:szCs w:val="22"/>
              </w:rPr>
              <w:t>right</w:t>
            </w:r>
            <w:proofErr w:type="gramEnd"/>
            <w:r w:rsidRPr="0052185B">
              <w:rPr>
                <w:rFonts w:eastAsia="Helvetica" w:cs="Arial"/>
                <w:color w:val="000000" w:themeColor="text1"/>
                <w:sz w:val="22"/>
                <w:szCs w:val="22"/>
              </w:rPr>
              <w:t xml:space="preserve"> to education</w:t>
            </w:r>
            <w:r w:rsidR="0025EE2E" w:rsidRPr="0052185B">
              <w:rPr>
                <w:rFonts w:eastAsia="Helvetica" w:cs="Arial"/>
                <w:color w:val="000000" w:themeColor="text1"/>
                <w:sz w:val="22"/>
                <w:szCs w:val="22"/>
              </w:rPr>
              <w:t>.</w:t>
            </w:r>
          </w:p>
          <w:p w14:paraId="71EF679E" w14:textId="62883345" w:rsidR="18E35259" w:rsidRPr="0052185B" w:rsidRDefault="18E35259" w:rsidP="688729AC">
            <w:pPr>
              <w:rPr>
                <w:rFonts w:eastAsia="Helvetica" w:cs="Arial"/>
                <w:color w:val="000000" w:themeColor="text1"/>
                <w:sz w:val="22"/>
                <w:szCs w:val="22"/>
              </w:rPr>
            </w:pPr>
          </w:p>
          <w:p w14:paraId="54CD54DB" w14:textId="14398DB2" w:rsidR="18E35259" w:rsidRPr="0052185B" w:rsidRDefault="18E35259" w:rsidP="688729AC">
            <w:pPr>
              <w:rPr>
                <w:rFonts w:eastAsia="Helvetica" w:cs="Arial"/>
                <w:color w:val="000000" w:themeColor="text1"/>
                <w:sz w:val="22"/>
                <w:szCs w:val="22"/>
              </w:rPr>
            </w:pPr>
          </w:p>
          <w:p w14:paraId="3E12D899" w14:textId="54316062" w:rsidR="18E35259" w:rsidRPr="0052185B" w:rsidRDefault="18E35259" w:rsidP="688729AC">
            <w:pPr>
              <w:rPr>
                <w:rFonts w:eastAsia="Helvetica" w:cs="Arial"/>
                <w:color w:val="000000" w:themeColor="text1"/>
                <w:sz w:val="22"/>
                <w:szCs w:val="22"/>
              </w:rPr>
            </w:pPr>
          </w:p>
          <w:p w14:paraId="14B8DC4F" w14:textId="0933CB13" w:rsidR="18E35259" w:rsidRPr="0052185B" w:rsidRDefault="18E35259" w:rsidP="688729AC">
            <w:pPr>
              <w:rPr>
                <w:rFonts w:eastAsia="Helvetica" w:cs="Arial"/>
                <w:color w:val="000000" w:themeColor="text1"/>
                <w:sz w:val="22"/>
                <w:szCs w:val="22"/>
              </w:rPr>
            </w:pPr>
          </w:p>
        </w:tc>
        <w:tc>
          <w:tcPr>
            <w:tcW w:w="2147" w:type="dxa"/>
          </w:tcPr>
          <w:p w14:paraId="38D0ED5E" w14:textId="4FFF1ED1" w:rsidR="2710FFF8" w:rsidRPr="0052185B" w:rsidRDefault="0A5C9533" w:rsidP="688729AC">
            <w:pPr>
              <w:spacing w:before="150" w:after="150" w:line="276" w:lineRule="auto"/>
              <w:rPr>
                <w:rFonts w:eastAsia="Helvetica" w:cs="Arial"/>
                <w:color w:val="000000" w:themeColor="text1"/>
                <w:sz w:val="22"/>
                <w:szCs w:val="22"/>
              </w:rPr>
            </w:pPr>
            <w:hyperlink r:id="rId318">
              <w:r w:rsidRPr="0052185B">
                <w:rPr>
                  <w:rStyle w:val="Hyperlink"/>
                  <w:rFonts w:eastAsia="Helvetica" w:cs="Arial"/>
                  <w:sz w:val="22"/>
                  <w:szCs w:val="22"/>
                </w:rPr>
                <w:t>https://www.nobelprize.org/nobel_prizes/peace/laureates/2014/yousafzai-lecture.html</w:t>
              </w:r>
            </w:hyperlink>
          </w:p>
          <w:p w14:paraId="53DA6B84" w14:textId="78CB5DF8" w:rsidR="2710FFF8" w:rsidRPr="0052185B" w:rsidRDefault="2710FFF8" w:rsidP="2710FFF8">
            <w:pPr>
              <w:rPr>
                <w:rFonts w:eastAsia="Helvetica" w:cs="Arial"/>
                <w:sz w:val="22"/>
                <w:szCs w:val="22"/>
              </w:rPr>
            </w:pPr>
          </w:p>
        </w:tc>
      </w:tr>
    </w:tbl>
    <w:p w14:paraId="5A58D7C3" w14:textId="2EF59F37" w:rsidR="19560F6B" w:rsidRPr="002A2EB9" w:rsidRDefault="19560F6B" w:rsidP="2710FFF8">
      <w:pPr>
        <w:spacing w:line="276" w:lineRule="auto"/>
        <w:rPr>
          <w:rFonts w:eastAsia="Arial" w:cs="Arial"/>
          <w:sz w:val="22"/>
          <w:szCs w:val="22"/>
        </w:rPr>
      </w:pPr>
    </w:p>
    <w:p w14:paraId="74FFE0F9" w14:textId="3F06FFFE" w:rsidR="2710FFF8" w:rsidRPr="002A2EB9" w:rsidRDefault="2710FFF8" w:rsidP="2710FFF8">
      <w:pPr>
        <w:spacing w:line="276" w:lineRule="auto"/>
        <w:rPr>
          <w:rFonts w:eastAsia="Arial" w:cs="Arial"/>
          <w:sz w:val="22"/>
          <w:szCs w:val="22"/>
        </w:rPr>
      </w:pPr>
    </w:p>
    <w:p w14:paraId="4CE561A7" w14:textId="5CA3CC30" w:rsidR="2710FFF8" w:rsidRPr="002A2EB9" w:rsidRDefault="2710FFF8" w:rsidP="2710FFF8">
      <w:pPr>
        <w:spacing w:line="276" w:lineRule="auto"/>
        <w:rPr>
          <w:rFonts w:eastAsia="Arial" w:cs="Arial"/>
          <w:sz w:val="22"/>
          <w:szCs w:val="22"/>
        </w:rPr>
      </w:pPr>
    </w:p>
    <w:p w14:paraId="6A0EEE7E" w14:textId="774F11D3" w:rsidR="2710FFF8" w:rsidRPr="002A2EB9" w:rsidRDefault="2710FFF8" w:rsidP="2710FFF8">
      <w:pPr>
        <w:spacing w:line="276" w:lineRule="auto"/>
        <w:rPr>
          <w:rFonts w:eastAsia="Arial" w:cs="Arial"/>
          <w:sz w:val="22"/>
          <w:szCs w:val="22"/>
        </w:rPr>
      </w:pPr>
    </w:p>
    <w:p w14:paraId="660F0B5F" w14:textId="4E3383CC" w:rsidR="2710FFF8" w:rsidRPr="002A2EB9" w:rsidRDefault="2710FFF8" w:rsidP="2710FFF8">
      <w:pPr>
        <w:spacing w:line="276" w:lineRule="auto"/>
        <w:ind w:left="720"/>
        <w:rPr>
          <w:rFonts w:eastAsia="Arial" w:cs="Arial"/>
          <w:sz w:val="22"/>
          <w:szCs w:val="22"/>
        </w:rPr>
      </w:pPr>
    </w:p>
    <w:p w14:paraId="3F882607" w14:textId="718D2B7B" w:rsidR="2710FFF8" w:rsidRPr="002A2EB9" w:rsidRDefault="2710FFF8" w:rsidP="2710FFF8">
      <w:pPr>
        <w:spacing w:line="276" w:lineRule="auto"/>
        <w:rPr>
          <w:rFonts w:eastAsia="Arial" w:cs="Arial"/>
          <w:sz w:val="22"/>
          <w:szCs w:val="22"/>
        </w:rPr>
      </w:pPr>
    </w:p>
    <w:p w14:paraId="3F801241" w14:textId="2899ED1C" w:rsidR="2710FFF8" w:rsidRPr="002A2EB9" w:rsidRDefault="2710FFF8" w:rsidP="2710FFF8">
      <w:pPr>
        <w:spacing w:line="276" w:lineRule="auto"/>
        <w:rPr>
          <w:rFonts w:eastAsia="Arial" w:cs="Arial"/>
          <w:sz w:val="22"/>
          <w:szCs w:val="22"/>
        </w:rPr>
      </w:pPr>
    </w:p>
    <w:p w14:paraId="71C100F4" w14:textId="7DFDAECE" w:rsidR="2E6F6A59" w:rsidRPr="002A2EB9" w:rsidRDefault="2E6F6A59" w:rsidP="2E6F6A59">
      <w:pPr>
        <w:spacing w:line="276" w:lineRule="auto"/>
        <w:rPr>
          <w:rFonts w:eastAsia="Arial" w:cs="Arial"/>
          <w:sz w:val="22"/>
          <w:szCs w:val="22"/>
        </w:rPr>
      </w:pPr>
    </w:p>
    <w:p w14:paraId="09A8E8AC" w14:textId="77777777" w:rsidR="00292AA5" w:rsidRPr="0052185B" w:rsidRDefault="00292AA5">
      <w:pPr>
        <w:rPr>
          <w:rFonts w:eastAsiaTheme="majorEastAsia" w:cs="Arial"/>
          <w:color w:val="0F4761" w:themeColor="accent1" w:themeShade="BF"/>
          <w:sz w:val="32"/>
          <w:szCs w:val="32"/>
        </w:rPr>
      </w:pPr>
      <w:r w:rsidRPr="001066CF">
        <w:rPr>
          <w:rFonts w:cs="Arial"/>
        </w:rPr>
        <w:br w:type="page"/>
      </w:r>
    </w:p>
    <w:p w14:paraId="41FECD81" w14:textId="4CE85F9D" w:rsidR="2E6F6A59" w:rsidRPr="0052185B" w:rsidRDefault="009F1D08" w:rsidP="009F47F7">
      <w:pPr>
        <w:pStyle w:val="Heading2"/>
        <w:rPr>
          <w:rFonts w:ascii="Arial" w:hAnsi="Arial" w:cs="Arial"/>
        </w:rPr>
      </w:pPr>
      <w:r w:rsidRPr="0052185B">
        <w:rPr>
          <w:rFonts w:ascii="Arial" w:hAnsi="Arial" w:cs="Arial"/>
        </w:rPr>
        <w:t>References</w:t>
      </w:r>
    </w:p>
    <w:p w14:paraId="47AE22E0" w14:textId="39D6AD72" w:rsidR="00D970FE" w:rsidRPr="002A2EB9" w:rsidRDefault="00D970FE" w:rsidP="009F1D08">
      <w:pPr>
        <w:pStyle w:val="NormalWeb"/>
        <w:rPr>
          <w:rFonts w:ascii="Arial" w:hAnsi="Arial" w:cs="Arial"/>
        </w:rPr>
      </w:pPr>
      <w:r w:rsidRPr="1F2EF652">
        <w:rPr>
          <w:rFonts w:ascii="Arial" w:hAnsi="Arial" w:cs="Arial"/>
        </w:rPr>
        <w:t xml:space="preserve">National Council for </w:t>
      </w:r>
      <w:proofErr w:type="gramStart"/>
      <w:r w:rsidRPr="1F2EF652">
        <w:rPr>
          <w:rFonts w:ascii="Arial" w:hAnsi="Arial" w:cs="Arial"/>
        </w:rPr>
        <w:t>the Social</w:t>
      </w:r>
      <w:proofErr w:type="gramEnd"/>
      <w:r w:rsidRPr="1F2EF652">
        <w:rPr>
          <w:rFonts w:ascii="Arial" w:hAnsi="Arial" w:cs="Arial"/>
        </w:rPr>
        <w:t xml:space="preserve"> Studies. 2013a. “</w:t>
      </w:r>
      <w:r w:rsidR="00AA1FC9" w:rsidRPr="1F2EF652">
        <w:rPr>
          <w:rFonts w:ascii="Arial" w:hAnsi="Arial" w:cs="Arial"/>
        </w:rPr>
        <w:t>National Curriculum Standards for Social Studies: A Framework for Teaching, Learning, and Assessment</w:t>
      </w:r>
      <w:r w:rsidRPr="1F2EF652">
        <w:rPr>
          <w:rFonts w:ascii="Arial" w:hAnsi="Arial" w:cs="Arial"/>
        </w:rPr>
        <w:t xml:space="preserve">.” Accessed October 14, 2024. </w:t>
      </w:r>
      <w:hyperlink r:id="rId319" w:history="1">
        <w:r w:rsidRPr="00250360">
          <w:rPr>
            <w:rStyle w:val="Hyperlink"/>
            <w:rFonts w:ascii="Arial" w:hAnsi="Arial" w:cs="Arial"/>
          </w:rPr>
          <w:t>https://www.socialstudies.org/standards/national-curriculum-standards-social-studies</w:t>
        </w:r>
      </w:hyperlink>
      <w:r w:rsidR="002E1958">
        <w:rPr>
          <w:rFonts w:ascii="Arial" w:hAnsi="Arial" w:cs="Arial"/>
        </w:rPr>
        <w:t xml:space="preserve"> </w:t>
      </w:r>
    </w:p>
    <w:p w14:paraId="1084908D" w14:textId="0E18C981" w:rsidR="009F1D08" w:rsidRPr="0052185B" w:rsidRDefault="009F1D08" w:rsidP="009F1D08">
      <w:pPr>
        <w:pStyle w:val="NormalWeb"/>
        <w:rPr>
          <w:rFonts w:ascii="Arial" w:hAnsi="Arial" w:cs="Arial"/>
        </w:rPr>
      </w:pPr>
      <w:r w:rsidRPr="0052185B">
        <w:rPr>
          <w:rFonts w:ascii="Arial" w:hAnsi="Arial" w:cs="Arial"/>
        </w:rPr>
        <w:t xml:space="preserve">National Council for </w:t>
      </w:r>
      <w:proofErr w:type="gramStart"/>
      <w:r w:rsidRPr="0052185B">
        <w:rPr>
          <w:rFonts w:ascii="Arial" w:hAnsi="Arial" w:cs="Arial"/>
        </w:rPr>
        <w:t>the Social</w:t>
      </w:r>
      <w:proofErr w:type="gramEnd"/>
      <w:r w:rsidRPr="0052185B">
        <w:rPr>
          <w:rFonts w:ascii="Arial" w:hAnsi="Arial" w:cs="Arial"/>
        </w:rPr>
        <w:t xml:space="preserve"> Studies. 2013</w:t>
      </w:r>
      <w:r w:rsidR="00AA1FC9" w:rsidRPr="002A2EB9">
        <w:rPr>
          <w:rFonts w:ascii="Arial" w:hAnsi="Arial" w:cs="Arial"/>
        </w:rPr>
        <w:t>b</w:t>
      </w:r>
      <w:r w:rsidRPr="0052185B">
        <w:rPr>
          <w:rFonts w:ascii="Arial" w:hAnsi="Arial" w:cs="Arial"/>
        </w:rPr>
        <w:t xml:space="preserve">. “College, Career, and Civic Life (C3) Framework for Social Studies State Standards.” Accessed October 14, 2024. </w:t>
      </w:r>
      <w:hyperlink r:id="rId320" w:history="1">
        <w:r w:rsidR="002E4126">
          <w:rPr>
            <w:rStyle w:val="Hyperlink"/>
            <w:rFonts w:ascii="Arial" w:hAnsi="Arial" w:cs="Arial"/>
          </w:rPr>
          <w:t>https://www.socialstudies.org/standards/c3</w:t>
        </w:r>
      </w:hyperlink>
    </w:p>
    <w:p w14:paraId="3EE1778E" w14:textId="622A03CF" w:rsidR="00587B1B" w:rsidRPr="0052185B" w:rsidRDefault="009F1D08" w:rsidP="0052185B">
      <w:pPr>
        <w:pStyle w:val="NormalWeb"/>
        <w:spacing w:before="0" w:beforeAutospacing="0" w:after="0" w:afterAutospacing="0"/>
        <w:rPr>
          <w:rFonts w:ascii="Arial" w:hAnsi="Arial" w:cs="Arial"/>
        </w:rPr>
      </w:pPr>
      <w:r w:rsidRPr="0052185B">
        <w:rPr>
          <w:rFonts w:ascii="Arial" w:hAnsi="Arial" w:cs="Arial"/>
        </w:rPr>
        <w:t xml:space="preserve">National Council for </w:t>
      </w:r>
      <w:proofErr w:type="gramStart"/>
      <w:r w:rsidRPr="0052185B">
        <w:rPr>
          <w:rFonts w:ascii="Arial" w:hAnsi="Arial" w:cs="Arial"/>
        </w:rPr>
        <w:t>the Social</w:t>
      </w:r>
      <w:proofErr w:type="gramEnd"/>
      <w:r w:rsidRPr="0052185B">
        <w:rPr>
          <w:rFonts w:ascii="Arial" w:hAnsi="Arial" w:cs="Arial"/>
        </w:rPr>
        <w:t xml:space="preserve"> Studies. 2013</w:t>
      </w:r>
      <w:r w:rsidR="00AA1FC9" w:rsidRPr="002A2EB9">
        <w:rPr>
          <w:rFonts w:ascii="Arial" w:hAnsi="Arial" w:cs="Arial"/>
        </w:rPr>
        <w:t>c</w:t>
      </w:r>
      <w:r w:rsidRPr="0052185B">
        <w:rPr>
          <w:rFonts w:ascii="Arial" w:hAnsi="Arial" w:cs="Arial"/>
        </w:rPr>
        <w:t xml:space="preserve">. </w:t>
      </w:r>
      <w:r w:rsidR="00587B1B" w:rsidRPr="0052185B">
        <w:rPr>
          <w:rFonts w:ascii="Arial" w:hAnsi="Arial" w:cs="Arial"/>
        </w:rPr>
        <w:t>“</w:t>
      </w:r>
      <w:r w:rsidRPr="0052185B">
        <w:rPr>
          <w:rFonts w:ascii="Arial" w:hAnsi="Arial" w:cs="Arial"/>
        </w:rPr>
        <w:t>National Curriculum Standards for Social Studies: Introduction.</w:t>
      </w:r>
      <w:r w:rsidR="00587B1B" w:rsidRPr="0052185B">
        <w:rPr>
          <w:rFonts w:ascii="Arial" w:hAnsi="Arial" w:cs="Arial"/>
        </w:rPr>
        <w:t>”</w:t>
      </w:r>
      <w:r w:rsidRPr="0052185B">
        <w:rPr>
          <w:rFonts w:ascii="Arial" w:hAnsi="Arial" w:cs="Arial"/>
        </w:rPr>
        <w:t xml:space="preserve"> Accessed October 14, 2024.</w:t>
      </w:r>
      <w:r w:rsidR="00CF77C9">
        <w:rPr>
          <w:rFonts w:ascii="Arial" w:hAnsi="Arial" w:cs="Arial"/>
        </w:rPr>
        <w:t xml:space="preserve"> </w:t>
      </w:r>
      <w:hyperlink r:id="rId321" w:history="1">
        <w:r w:rsidR="00CF77C9">
          <w:rPr>
            <w:rStyle w:val="Hyperlink"/>
            <w:rFonts w:ascii="Arial" w:hAnsi="Arial" w:cs="Arial"/>
          </w:rPr>
          <w:t>https://www.socialstudies.org/standards/national-curriculum-standards-social-studies-introduction</w:t>
        </w:r>
      </w:hyperlink>
      <w:r w:rsidR="00587B1B" w:rsidRPr="0052185B">
        <w:rPr>
          <w:rFonts w:ascii="Arial" w:hAnsi="Arial" w:cs="Arial"/>
        </w:rPr>
        <w:br/>
      </w:r>
    </w:p>
    <w:p w14:paraId="0153A148" w14:textId="5BA00987" w:rsidR="00587B1B" w:rsidRPr="002A2EB9" w:rsidRDefault="00587B1B" w:rsidP="00587B1B">
      <w:pPr>
        <w:pStyle w:val="NormalWeb"/>
        <w:spacing w:before="0" w:beforeAutospacing="0" w:after="0" w:afterAutospacing="0"/>
        <w:rPr>
          <w:rFonts w:ascii="Arial" w:hAnsi="Arial" w:cs="Arial"/>
        </w:rPr>
      </w:pPr>
      <w:r w:rsidRPr="0052185B">
        <w:rPr>
          <w:rFonts w:ascii="Arial" w:hAnsi="Arial" w:cs="Arial"/>
        </w:rPr>
        <w:t>National Council for the Social Studies, 2013</w:t>
      </w:r>
      <w:r w:rsidR="00AA1FC9" w:rsidRPr="002A2EB9">
        <w:rPr>
          <w:rFonts w:ascii="Arial" w:hAnsi="Arial" w:cs="Arial"/>
        </w:rPr>
        <w:t>d</w:t>
      </w:r>
      <w:r w:rsidRPr="0052185B">
        <w:rPr>
          <w:rFonts w:ascii="Arial" w:hAnsi="Arial" w:cs="Arial"/>
        </w:rPr>
        <w:t>. “Teaching with Primary Sources to Prepare Students for College, Career, and Civic Life: Volume 1</w:t>
      </w:r>
      <w:r w:rsidR="009C5DE7" w:rsidRPr="002A2EB9">
        <w:rPr>
          <w:rFonts w:ascii="Arial" w:hAnsi="Arial" w:cs="Arial"/>
        </w:rPr>
        <w:t>.</w:t>
      </w:r>
      <w:r w:rsidRPr="0052185B">
        <w:rPr>
          <w:rFonts w:ascii="Arial" w:hAnsi="Arial" w:cs="Arial"/>
        </w:rPr>
        <w:t xml:space="preserve">” Accessed October 14, 2024. </w:t>
      </w:r>
      <w:hyperlink r:id="rId322" w:history="1">
        <w:r w:rsidRPr="0052185B">
          <w:rPr>
            <w:rStyle w:val="Hyperlink"/>
            <w:rFonts w:ascii="Arial" w:hAnsi="Arial" w:cs="Arial"/>
          </w:rPr>
          <w:t>https://www.socialstudies.org/tps/teaching-primary-sources-vol1</w:t>
        </w:r>
      </w:hyperlink>
    </w:p>
    <w:p w14:paraId="387164D8" w14:textId="77777777" w:rsidR="009C5DE7" w:rsidRPr="0052185B" w:rsidRDefault="009C5DE7" w:rsidP="00587B1B">
      <w:pPr>
        <w:pStyle w:val="NormalWeb"/>
        <w:spacing w:before="0" w:beforeAutospacing="0" w:after="0" w:afterAutospacing="0"/>
        <w:rPr>
          <w:rFonts w:ascii="Arial" w:hAnsi="Arial" w:cs="Arial"/>
        </w:rPr>
      </w:pPr>
    </w:p>
    <w:p w14:paraId="6469A3C9" w14:textId="1A05B0E0" w:rsidR="00587B1B" w:rsidRPr="0052185B" w:rsidRDefault="003633D5" w:rsidP="0052185B">
      <w:pPr>
        <w:pStyle w:val="NormalWeb"/>
        <w:spacing w:before="0" w:beforeAutospacing="0" w:after="0" w:afterAutospacing="0"/>
        <w:rPr>
          <w:rFonts w:ascii="Arial" w:hAnsi="Arial" w:cs="Arial"/>
        </w:rPr>
      </w:pPr>
      <w:r w:rsidRPr="002A2EB9">
        <w:rPr>
          <w:rFonts w:ascii="Arial" w:hAnsi="Arial" w:cs="Arial"/>
        </w:rPr>
        <w:t xml:space="preserve">National Council for </w:t>
      </w:r>
      <w:proofErr w:type="gramStart"/>
      <w:r w:rsidRPr="002A2EB9">
        <w:rPr>
          <w:rFonts w:ascii="Arial" w:hAnsi="Arial" w:cs="Arial"/>
        </w:rPr>
        <w:t>the Social</w:t>
      </w:r>
      <w:proofErr w:type="gramEnd"/>
      <w:r w:rsidRPr="002A2EB9">
        <w:rPr>
          <w:rFonts w:ascii="Arial" w:hAnsi="Arial" w:cs="Arial"/>
        </w:rPr>
        <w:t xml:space="preserve"> Studies, 2013e. “</w:t>
      </w:r>
      <w:r w:rsidR="009C5DE7" w:rsidRPr="002A2EB9">
        <w:rPr>
          <w:rFonts w:ascii="Arial" w:hAnsi="Arial" w:cs="Arial"/>
        </w:rPr>
        <w:t>Using Inquiry to Prepare Students for College, Career, and Civic Life: Elementary Grades.</w:t>
      </w:r>
      <w:r w:rsidRPr="002A2EB9">
        <w:rPr>
          <w:rFonts w:ascii="Arial" w:hAnsi="Arial" w:cs="Arial"/>
        </w:rPr>
        <w:t xml:space="preserve">” Accessed October 14, 2024. </w:t>
      </w:r>
      <w:hyperlink r:id="rId323" w:history="1">
        <w:r w:rsidR="009C5DE7" w:rsidRPr="002A2EB9">
          <w:rPr>
            <w:rStyle w:val="Hyperlink"/>
            <w:rFonts w:ascii="Arial" w:hAnsi="Arial" w:cs="Arial"/>
          </w:rPr>
          <w:t>https://www.socialstudies.org/tps/ebook-elementary-inquiry</w:t>
        </w:r>
      </w:hyperlink>
      <w:r w:rsidR="009C5DE7" w:rsidRPr="002A2EB9">
        <w:rPr>
          <w:rFonts w:ascii="Arial" w:hAnsi="Arial" w:cs="Arial"/>
        </w:rPr>
        <w:t xml:space="preserve"> </w:t>
      </w:r>
    </w:p>
    <w:p w14:paraId="51059497" w14:textId="77777777" w:rsidR="0065598A" w:rsidRDefault="0065598A" w:rsidP="0065598A">
      <w:pPr>
        <w:pStyle w:val="NormalWeb"/>
        <w:spacing w:before="0" w:beforeAutospacing="0" w:after="0" w:afterAutospacing="0"/>
        <w:rPr>
          <w:rFonts w:ascii="Arial" w:hAnsi="Arial" w:cs="Arial"/>
        </w:rPr>
      </w:pPr>
    </w:p>
    <w:p w14:paraId="2420EBDF" w14:textId="4895F9DB" w:rsidR="0065598A" w:rsidRDefault="0065598A" w:rsidP="0065598A">
      <w:pPr>
        <w:pStyle w:val="NormalWeb"/>
        <w:spacing w:before="0" w:beforeAutospacing="0" w:after="0" w:afterAutospacing="0"/>
        <w:rPr>
          <w:rFonts w:ascii="Arial" w:hAnsi="Arial" w:cs="Arial"/>
        </w:rPr>
      </w:pPr>
      <w:r w:rsidRPr="002A2EB9">
        <w:rPr>
          <w:rFonts w:ascii="Arial" w:hAnsi="Arial" w:cs="Arial"/>
        </w:rPr>
        <w:t xml:space="preserve">National Council for </w:t>
      </w:r>
      <w:proofErr w:type="gramStart"/>
      <w:r w:rsidRPr="002A2EB9">
        <w:rPr>
          <w:rFonts w:ascii="Arial" w:hAnsi="Arial" w:cs="Arial"/>
        </w:rPr>
        <w:t>the Social</w:t>
      </w:r>
      <w:proofErr w:type="gramEnd"/>
      <w:r w:rsidRPr="002A2EB9">
        <w:rPr>
          <w:rFonts w:ascii="Arial" w:hAnsi="Arial" w:cs="Arial"/>
        </w:rPr>
        <w:t xml:space="preserve"> Studies, 2013</w:t>
      </w:r>
      <w:r>
        <w:rPr>
          <w:rFonts w:ascii="Arial" w:hAnsi="Arial" w:cs="Arial"/>
        </w:rPr>
        <w:t>f</w:t>
      </w:r>
      <w:r w:rsidRPr="002A2EB9">
        <w:rPr>
          <w:rFonts w:ascii="Arial" w:hAnsi="Arial" w:cs="Arial"/>
        </w:rPr>
        <w:t>. “</w:t>
      </w:r>
      <w:r w:rsidR="00690DD0" w:rsidRPr="00690DD0">
        <w:rPr>
          <w:rFonts w:ascii="Arial" w:hAnsi="Arial" w:cs="Arial"/>
        </w:rPr>
        <w:t>The Educating for American Democracy Roadmap: Show Me the Research!</w:t>
      </w:r>
      <w:r w:rsidRPr="002A2EB9">
        <w:rPr>
          <w:rFonts w:ascii="Arial" w:hAnsi="Arial" w:cs="Arial"/>
        </w:rPr>
        <w:t xml:space="preserve">” Accessed October 14, 2024. </w:t>
      </w:r>
      <w:hyperlink r:id="rId324" w:history="1">
        <w:r w:rsidR="00690DD0" w:rsidRPr="00EB6DF9">
          <w:rPr>
            <w:rStyle w:val="Hyperlink"/>
            <w:rFonts w:ascii="Arial" w:hAnsi="Arial" w:cs="Arial"/>
          </w:rPr>
          <w:t>https://www.socialstudies.org/video-library/educating-american-democracy-roadmap-show-me-research</w:t>
        </w:r>
      </w:hyperlink>
    </w:p>
    <w:p w14:paraId="7E2074F2" w14:textId="77777777" w:rsidR="0065598A" w:rsidRDefault="0065598A" w:rsidP="0065598A">
      <w:pPr>
        <w:pStyle w:val="NormalWeb"/>
        <w:spacing w:before="0" w:beforeAutospacing="0" w:after="0" w:afterAutospacing="0"/>
        <w:rPr>
          <w:rFonts w:ascii="Arial" w:hAnsi="Arial" w:cs="Arial"/>
        </w:rPr>
      </w:pPr>
    </w:p>
    <w:p w14:paraId="7935578C" w14:textId="1704624D" w:rsidR="0065598A" w:rsidRDefault="0065598A" w:rsidP="0065598A">
      <w:pPr>
        <w:pStyle w:val="NormalWeb"/>
        <w:spacing w:before="0" w:beforeAutospacing="0" w:after="0" w:afterAutospacing="0"/>
        <w:rPr>
          <w:rFonts w:ascii="Arial" w:hAnsi="Arial" w:cs="Arial"/>
        </w:rPr>
      </w:pPr>
      <w:r w:rsidRPr="002A2EB9">
        <w:rPr>
          <w:rFonts w:ascii="Arial" w:hAnsi="Arial" w:cs="Arial"/>
        </w:rPr>
        <w:t>National Council for the Social Studies, 2013</w:t>
      </w:r>
      <w:r>
        <w:rPr>
          <w:rFonts w:ascii="Arial" w:hAnsi="Arial" w:cs="Arial"/>
        </w:rPr>
        <w:t>g</w:t>
      </w:r>
      <w:r w:rsidRPr="002A2EB9">
        <w:rPr>
          <w:rFonts w:ascii="Arial" w:hAnsi="Arial" w:cs="Arial"/>
        </w:rPr>
        <w:t>. “</w:t>
      </w:r>
      <w:r w:rsidR="00E47573" w:rsidRPr="00E47573">
        <w:rPr>
          <w:rFonts w:ascii="Arial" w:hAnsi="Arial" w:cs="Arial"/>
        </w:rPr>
        <w:t>EAD: What is It and How Can It Impact Social Studies?</w:t>
      </w:r>
      <w:r w:rsidRPr="002A2EB9">
        <w:rPr>
          <w:rFonts w:ascii="Arial" w:hAnsi="Arial" w:cs="Arial"/>
        </w:rPr>
        <w:t xml:space="preserve">” Accessed October 14, 2024. </w:t>
      </w:r>
      <w:hyperlink r:id="rId325" w:history="1">
        <w:r w:rsidR="00E47573">
          <w:rPr>
            <w:rStyle w:val="Hyperlink"/>
            <w:rFonts w:ascii="Arial" w:hAnsi="Arial" w:cs="Arial"/>
          </w:rPr>
          <w:t>https://www.socialstudies.org/video-library/ead-what-it-and-how-can-it-impact-social-studies</w:t>
        </w:r>
      </w:hyperlink>
      <w:r w:rsidRPr="002A2EB9">
        <w:rPr>
          <w:rFonts w:ascii="Arial" w:hAnsi="Arial" w:cs="Arial"/>
        </w:rPr>
        <w:t xml:space="preserve"> </w:t>
      </w:r>
    </w:p>
    <w:p w14:paraId="5D222834" w14:textId="77777777" w:rsidR="00E47573" w:rsidRDefault="00E47573" w:rsidP="0065598A">
      <w:pPr>
        <w:pStyle w:val="NormalWeb"/>
        <w:spacing w:before="0" w:beforeAutospacing="0" w:after="0" w:afterAutospacing="0"/>
        <w:rPr>
          <w:rFonts w:ascii="Arial" w:hAnsi="Arial" w:cs="Arial"/>
        </w:rPr>
      </w:pPr>
    </w:p>
    <w:p w14:paraId="315E96ED" w14:textId="0603404C" w:rsidR="009F1D08" w:rsidRDefault="00E12990" w:rsidP="00F56C5A">
      <w:pPr>
        <w:pStyle w:val="NormalWeb"/>
        <w:spacing w:before="0" w:beforeAutospacing="0" w:after="0" w:afterAutospacing="0"/>
        <w:rPr>
          <w:rFonts w:ascii="Arial" w:hAnsi="Arial" w:cs="Arial"/>
        </w:rPr>
      </w:pPr>
      <w:r>
        <w:rPr>
          <w:rFonts w:ascii="Arial" w:hAnsi="Arial" w:cs="Arial"/>
        </w:rPr>
        <w:t>Massachusetts Department of Elementary and Secondary Education</w:t>
      </w:r>
      <w:r w:rsidR="00E96F78">
        <w:rPr>
          <w:rFonts w:ascii="Arial" w:hAnsi="Arial" w:cs="Arial"/>
        </w:rPr>
        <w:t xml:space="preserve">, </w:t>
      </w:r>
      <w:r>
        <w:rPr>
          <w:rFonts w:ascii="Arial" w:hAnsi="Arial" w:cs="Arial"/>
        </w:rPr>
        <w:t>2018</w:t>
      </w:r>
      <w:r w:rsidR="00E96F78">
        <w:rPr>
          <w:rFonts w:ascii="Arial" w:hAnsi="Arial" w:cs="Arial"/>
        </w:rPr>
        <w:t>. “</w:t>
      </w:r>
      <w:r w:rsidR="00D07ECC">
        <w:rPr>
          <w:rFonts w:ascii="Arial" w:hAnsi="Arial" w:cs="Arial"/>
        </w:rPr>
        <w:t>History and Social Science Framework, Grade Pre-Kindergarten to 12</w:t>
      </w:r>
      <w:r>
        <w:rPr>
          <w:rFonts w:ascii="Arial" w:hAnsi="Arial" w:cs="Arial"/>
        </w:rPr>
        <w:t>,</w:t>
      </w:r>
      <w:r w:rsidR="00D07ECC">
        <w:rPr>
          <w:rFonts w:ascii="Arial" w:hAnsi="Arial" w:cs="Arial"/>
        </w:rPr>
        <w:t xml:space="preserve"> </w:t>
      </w:r>
      <w:r w:rsidR="004114A5">
        <w:rPr>
          <w:rFonts w:ascii="Arial" w:hAnsi="Arial" w:cs="Arial"/>
        </w:rPr>
        <w:t>Massachusetts Curriculum Framework—2018</w:t>
      </w:r>
      <w:r>
        <w:rPr>
          <w:rFonts w:ascii="Arial" w:hAnsi="Arial" w:cs="Arial"/>
        </w:rPr>
        <w:t>.</w:t>
      </w:r>
      <w:r w:rsidR="00E96F78">
        <w:rPr>
          <w:rFonts w:ascii="Arial" w:hAnsi="Arial" w:cs="Arial"/>
        </w:rPr>
        <w:t>”</w:t>
      </w:r>
      <w:r w:rsidR="00F56C5A">
        <w:rPr>
          <w:rFonts w:ascii="Arial" w:hAnsi="Arial" w:cs="Arial"/>
        </w:rPr>
        <w:t xml:space="preserve"> Accessed October 14, 2024. </w:t>
      </w:r>
      <w:hyperlink r:id="rId326" w:history="1">
        <w:r w:rsidR="00F56C5A" w:rsidRPr="004325F7">
          <w:rPr>
            <w:rStyle w:val="Hyperlink"/>
            <w:rFonts w:ascii="Arial" w:hAnsi="Arial" w:cs="Arial"/>
          </w:rPr>
          <w:t>https://www.doe.mass.edu/frameworks/hss/2018-12.pdf</w:t>
        </w:r>
      </w:hyperlink>
    </w:p>
    <w:p w14:paraId="239B00B4" w14:textId="77777777" w:rsidR="00F56C5A" w:rsidRPr="0052185B" w:rsidRDefault="00F56C5A" w:rsidP="00EB6DF9">
      <w:pPr>
        <w:pStyle w:val="NormalWeb"/>
        <w:spacing w:before="0" w:beforeAutospacing="0" w:after="0" w:afterAutospacing="0"/>
        <w:rPr>
          <w:rFonts w:ascii="Arial" w:hAnsi="Arial" w:cs="Arial"/>
        </w:rPr>
      </w:pPr>
    </w:p>
    <w:p w14:paraId="0D0171D0" w14:textId="77777777" w:rsidR="009F1D08" w:rsidRPr="001066CF" w:rsidRDefault="009F1D08" w:rsidP="0052185B">
      <w:pPr>
        <w:rPr>
          <w:rFonts w:cs="Arial"/>
        </w:rPr>
      </w:pPr>
    </w:p>
    <w:p w14:paraId="24A169A4" w14:textId="0F156577" w:rsidR="2E6F6A59" w:rsidRPr="002A2EB9" w:rsidRDefault="2E6F6A59" w:rsidP="2E6F6A59">
      <w:pPr>
        <w:spacing w:line="276" w:lineRule="auto"/>
        <w:rPr>
          <w:rFonts w:eastAsia="Arial" w:cs="Arial"/>
          <w:sz w:val="22"/>
          <w:szCs w:val="22"/>
        </w:rPr>
      </w:pPr>
    </w:p>
    <w:p w14:paraId="6490751C" w14:textId="7AF6CFDB" w:rsidR="19560F6B" w:rsidRPr="002A2EB9" w:rsidRDefault="19560F6B" w:rsidP="2710FFF8">
      <w:pPr>
        <w:spacing w:line="276" w:lineRule="auto"/>
        <w:rPr>
          <w:rFonts w:eastAsia="Arial" w:cs="Arial"/>
          <w:sz w:val="22"/>
          <w:szCs w:val="22"/>
        </w:rPr>
      </w:pPr>
    </w:p>
    <w:sectPr w:rsidR="19560F6B" w:rsidRPr="002A2EB9" w:rsidSect="00E43FBB">
      <w:headerReference w:type="default" r:id="rId327"/>
      <w:footerReference w:type="default" r:id="rId328"/>
      <w:footerReference w:type="first" r:id="rId32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631B6" w14:textId="77777777" w:rsidR="003B11B2" w:rsidRDefault="003B11B2">
      <w:pPr>
        <w:spacing w:after="0" w:line="240" w:lineRule="auto"/>
      </w:pPr>
      <w:r>
        <w:separator/>
      </w:r>
    </w:p>
  </w:endnote>
  <w:endnote w:type="continuationSeparator" w:id="0">
    <w:p w14:paraId="69067884" w14:textId="77777777" w:rsidR="003B11B2" w:rsidRDefault="003B11B2">
      <w:pPr>
        <w:spacing w:after="0" w:line="240" w:lineRule="auto"/>
      </w:pPr>
      <w:r>
        <w:continuationSeparator/>
      </w:r>
    </w:p>
  </w:endnote>
  <w:endnote w:type="continuationNotice" w:id="1">
    <w:p w14:paraId="17B6B773" w14:textId="77777777" w:rsidR="003B11B2" w:rsidRDefault="003B11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erriweather">
    <w:charset w:val="00"/>
    <w:family w:val="auto"/>
    <w:pitch w:val="variable"/>
    <w:sig w:usb0="20000207" w:usb1="00000002" w:usb2="00000000" w:usb3="00000000" w:csb0="00000197"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518C6" w14:textId="7DCF63E9" w:rsidR="001E2BAD" w:rsidRPr="001E2BAD" w:rsidRDefault="001E2BAD">
    <w:pPr>
      <w:pStyle w:val="Footer"/>
      <w:jc w:val="right"/>
      <w:rPr>
        <w:sz w:val="18"/>
        <w:szCs w:val="18"/>
      </w:rPr>
    </w:pPr>
    <w:r w:rsidRPr="001E2BAD">
      <w:rPr>
        <w:sz w:val="18"/>
        <w:szCs w:val="18"/>
      </w:rPr>
      <w:t>Copyright © 202</w:t>
    </w:r>
    <w:r w:rsidR="002A226D">
      <w:rPr>
        <w:sz w:val="18"/>
        <w:szCs w:val="18"/>
      </w:rPr>
      <w:t>5</w:t>
    </w:r>
    <w:r w:rsidRPr="001E2BAD">
      <w:rPr>
        <w:sz w:val="18"/>
        <w:szCs w:val="18"/>
      </w:rPr>
      <w:t xml:space="preserve"> Evaluation Systems of Pearson</w:t>
    </w:r>
    <w:r w:rsidRPr="001E2BAD">
      <w:rPr>
        <w:color w:val="404040" w:themeColor="text1" w:themeTint="BF"/>
        <w:sz w:val="18"/>
        <w:szCs w:val="18"/>
      </w:rPr>
      <w:t xml:space="preserve"> </w:t>
    </w:r>
    <w:r w:rsidRPr="001E2BAD">
      <w:rPr>
        <w:color w:val="404040" w:themeColor="text1" w:themeTint="BF"/>
        <w:sz w:val="18"/>
        <w:szCs w:val="18"/>
      </w:rPr>
      <w:tab/>
    </w:r>
    <w:r w:rsidRPr="001E2BAD">
      <w:rPr>
        <w:color w:val="404040" w:themeColor="text1" w:themeTint="BF"/>
        <w:sz w:val="18"/>
        <w:szCs w:val="18"/>
      </w:rPr>
      <w:tab/>
    </w:r>
    <w:sdt>
      <w:sdtPr>
        <w:rPr>
          <w:sz w:val="18"/>
          <w:szCs w:val="18"/>
        </w:rPr>
        <w:id w:val="1895703369"/>
        <w:docPartObj>
          <w:docPartGallery w:val="Page Numbers (Bottom of Page)"/>
          <w:docPartUnique/>
        </w:docPartObj>
      </w:sdtPr>
      <w:sdtEndPr>
        <w:rPr>
          <w:noProof/>
        </w:rPr>
      </w:sdtEndPr>
      <w:sdtContent>
        <w:r w:rsidRPr="001E2BAD">
          <w:rPr>
            <w:sz w:val="18"/>
            <w:szCs w:val="18"/>
          </w:rPr>
          <w:fldChar w:fldCharType="begin"/>
        </w:r>
        <w:r w:rsidRPr="001E2BAD">
          <w:rPr>
            <w:sz w:val="18"/>
            <w:szCs w:val="18"/>
          </w:rPr>
          <w:instrText xml:space="preserve"> PAGE   \* MERGEFORMAT </w:instrText>
        </w:r>
        <w:r w:rsidRPr="001E2BAD">
          <w:rPr>
            <w:sz w:val="18"/>
            <w:szCs w:val="18"/>
          </w:rPr>
          <w:fldChar w:fldCharType="separate"/>
        </w:r>
        <w:r w:rsidRPr="001E2BAD">
          <w:rPr>
            <w:noProof/>
            <w:sz w:val="18"/>
            <w:szCs w:val="18"/>
          </w:rPr>
          <w:t>2</w:t>
        </w:r>
        <w:r w:rsidRPr="001E2BAD">
          <w:rPr>
            <w:noProof/>
            <w:sz w:val="18"/>
            <w:szCs w:val="18"/>
          </w:rPr>
          <w:fldChar w:fldCharType="end"/>
        </w:r>
      </w:sdtContent>
    </w:sdt>
  </w:p>
  <w:p w14:paraId="43B5C83F" w14:textId="4D056307" w:rsidR="00016A30" w:rsidRPr="001E2BAD" w:rsidRDefault="00016A30" w:rsidP="00053EF5">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BE983" w14:textId="79C6552C" w:rsidR="009E7E9C" w:rsidRPr="00DD0D0D" w:rsidRDefault="009E7E9C" w:rsidP="009E7E9C">
    <w:pPr>
      <w:spacing w:after="60"/>
      <w:ind w:left="29" w:right="29"/>
      <w:jc w:val="center"/>
      <w:rPr>
        <w:sz w:val="18"/>
        <w:szCs w:val="18"/>
      </w:rPr>
    </w:pPr>
    <w:bookmarkStart w:id="1" w:name="_Hlk89869474"/>
    <w:bookmarkStart w:id="2" w:name="_Hlk89869475"/>
    <w:bookmarkStart w:id="3" w:name="_Hlk89870003"/>
    <w:bookmarkStart w:id="4" w:name="_Hlk89870004"/>
    <w:r w:rsidRPr="00DD0D0D">
      <w:rPr>
        <w:sz w:val="18"/>
        <w:szCs w:val="18"/>
      </w:rPr>
      <w:t>Copyright © 202</w:t>
    </w:r>
    <w:r w:rsidR="002A226D">
      <w:rPr>
        <w:sz w:val="18"/>
        <w:szCs w:val="18"/>
      </w:rPr>
      <w:t>5</w:t>
    </w:r>
    <w:r w:rsidRPr="00DD0D0D">
      <w:rPr>
        <w:sz w:val="18"/>
        <w:szCs w:val="18"/>
      </w:rPr>
      <w:t xml:space="preserve"> </w:t>
    </w:r>
    <w:r>
      <w:rPr>
        <w:sz w:val="18"/>
        <w:szCs w:val="18"/>
      </w:rPr>
      <w:t>Evaluation Systems of Pearson</w:t>
    </w:r>
  </w:p>
  <w:p w14:paraId="7F46BD25" w14:textId="3FC5EBA4" w:rsidR="009E7E9C" w:rsidRDefault="009E7E9C" w:rsidP="001E2BAD">
    <w:pPr>
      <w:pStyle w:val="Footer"/>
      <w:jc w:val="center"/>
    </w:pPr>
    <w:r w:rsidRPr="00DD0D0D">
      <w:rPr>
        <w:sz w:val="18"/>
        <w:szCs w:val="18"/>
      </w:rPr>
      <w:t xml:space="preserve">Pearson and its logo are trademarks, in the U.S. and/or other countries, </w:t>
    </w:r>
    <w:r w:rsidRPr="00DD0D0D">
      <w:rPr>
        <w:sz w:val="18"/>
        <w:szCs w:val="18"/>
      </w:rPr>
      <w:br/>
    </w:r>
    <w:bookmarkEnd w:id="1"/>
    <w:bookmarkEnd w:id="2"/>
    <w:bookmarkEnd w:id="3"/>
    <w:bookmarkEnd w:id="4"/>
    <w:r w:rsidRPr="00FD6E33">
      <w:rPr>
        <w:sz w:val="18"/>
        <w:szCs w:val="18"/>
      </w:rPr>
      <w:t>of Pearson Education, Inc. or its affiliate(s).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6E920" w14:textId="77777777" w:rsidR="003B11B2" w:rsidRDefault="003B11B2">
      <w:pPr>
        <w:spacing w:after="0" w:line="240" w:lineRule="auto"/>
      </w:pPr>
      <w:r>
        <w:separator/>
      </w:r>
    </w:p>
  </w:footnote>
  <w:footnote w:type="continuationSeparator" w:id="0">
    <w:p w14:paraId="7C0E434D" w14:textId="77777777" w:rsidR="003B11B2" w:rsidRDefault="003B11B2">
      <w:pPr>
        <w:spacing w:after="0" w:line="240" w:lineRule="auto"/>
      </w:pPr>
      <w:r>
        <w:continuationSeparator/>
      </w:r>
    </w:p>
  </w:footnote>
  <w:footnote w:type="continuationNotice" w:id="1">
    <w:p w14:paraId="01462291" w14:textId="77777777" w:rsidR="003B11B2" w:rsidRDefault="003B11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88729AC" w14:paraId="11BC5AC9" w14:textId="77777777" w:rsidTr="688729AC">
      <w:trPr>
        <w:trHeight w:val="300"/>
      </w:trPr>
      <w:tc>
        <w:tcPr>
          <w:tcW w:w="3120" w:type="dxa"/>
        </w:tcPr>
        <w:p w14:paraId="65F2FB63" w14:textId="0065E31F" w:rsidR="688729AC" w:rsidRDefault="688729AC" w:rsidP="688729AC">
          <w:pPr>
            <w:pStyle w:val="Header"/>
            <w:ind w:left="-115"/>
          </w:pPr>
        </w:p>
      </w:tc>
      <w:tc>
        <w:tcPr>
          <w:tcW w:w="3120" w:type="dxa"/>
        </w:tcPr>
        <w:p w14:paraId="074496C3" w14:textId="1C0A0D82" w:rsidR="688729AC" w:rsidRDefault="688729AC" w:rsidP="688729AC">
          <w:pPr>
            <w:pStyle w:val="Header"/>
            <w:jc w:val="center"/>
          </w:pPr>
        </w:p>
      </w:tc>
      <w:tc>
        <w:tcPr>
          <w:tcW w:w="3120" w:type="dxa"/>
        </w:tcPr>
        <w:p w14:paraId="150B5D9F" w14:textId="27A44CB3" w:rsidR="688729AC" w:rsidRDefault="688729AC" w:rsidP="688729AC">
          <w:pPr>
            <w:pStyle w:val="Header"/>
            <w:ind w:right="-115"/>
            <w:jc w:val="right"/>
          </w:pPr>
        </w:p>
      </w:tc>
    </w:tr>
  </w:tbl>
  <w:p w14:paraId="5F543225" w14:textId="594F15D8" w:rsidR="688729AC" w:rsidRDefault="688729AC" w:rsidP="688729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160AA"/>
    <w:multiLevelType w:val="hybridMultilevel"/>
    <w:tmpl w:val="FFFFFFFF"/>
    <w:lvl w:ilvl="0" w:tplc="452ABF82">
      <w:start w:val="1"/>
      <w:numFmt w:val="decimal"/>
      <w:lvlText w:val="%1."/>
      <w:lvlJc w:val="left"/>
      <w:pPr>
        <w:ind w:left="720" w:hanging="360"/>
      </w:pPr>
    </w:lvl>
    <w:lvl w:ilvl="1" w:tplc="816C8F92">
      <w:start w:val="1"/>
      <w:numFmt w:val="lowerLetter"/>
      <w:lvlText w:val="%2."/>
      <w:lvlJc w:val="left"/>
      <w:pPr>
        <w:ind w:left="1440" w:hanging="360"/>
      </w:pPr>
    </w:lvl>
    <w:lvl w:ilvl="2" w:tplc="3664FAD2">
      <w:start w:val="1"/>
      <w:numFmt w:val="lowerRoman"/>
      <w:lvlText w:val="%3."/>
      <w:lvlJc w:val="right"/>
      <w:pPr>
        <w:ind w:left="2160" w:hanging="180"/>
      </w:pPr>
    </w:lvl>
    <w:lvl w:ilvl="3" w:tplc="0FFA6D30">
      <w:start w:val="1"/>
      <w:numFmt w:val="decimal"/>
      <w:lvlText w:val="%4."/>
      <w:lvlJc w:val="left"/>
      <w:pPr>
        <w:ind w:left="2880" w:hanging="360"/>
      </w:pPr>
    </w:lvl>
    <w:lvl w:ilvl="4" w:tplc="3E744E4A">
      <w:start w:val="1"/>
      <w:numFmt w:val="lowerLetter"/>
      <w:lvlText w:val="%5."/>
      <w:lvlJc w:val="left"/>
      <w:pPr>
        <w:ind w:left="3600" w:hanging="360"/>
      </w:pPr>
    </w:lvl>
    <w:lvl w:ilvl="5" w:tplc="FAC01BE4">
      <w:start w:val="1"/>
      <w:numFmt w:val="lowerRoman"/>
      <w:lvlText w:val="%6."/>
      <w:lvlJc w:val="right"/>
      <w:pPr>
        <w:ind w:left="4320" w:hanging="180"/>
      </w:pPr>
    </w:lvl>
    <w:lvl w:ilvl="6" w:tplc="750A8A72">
      <w:start w:val="1"/>
      <w:numFmt w:val="decimal"/>
      <w:lvlText w:val="%7."/>
      <w:lvlJc w:val="left"/>
      <w:pPr>
        <w:ind w:left="5040" w:hanging="360"/>
      </w:pPr>
    </w:lvl>
    <w:lvl w:ilvl="7" w:tplc="BFFEEA04">
      <w:start w:val="1"/>
      <w:numFmt w:val="lowerLetter"/>
      <w:lvlText w:val="%8."/>
      <w:lvlJc w:val="left"/>
      <w:pPr>
        <w:ind w:left="5760" w:hanging="360"/>
      </w:pPr>
    </w:lvl>
    <w:lvl w:ilvl="8" w:tplc="241CB576">
      <w:start w:val="1"/>
      <w:numFmt w:val="lowerRoman"/>
      <w:lvlText w:val="%9."/>
      <w:lvlJc w:val="right"/>
      <w:pPr>
        <w:ind w:left="6480" w:hanging="180"/>
      </w:pPr>
    </w:lvl>
  </w:abstractNum>
  <w:abstractNum w:abstractNumId="1" w15:restartNumberingAfterBreak="0">
    <w:nsid w:val="36265DBA"/>
    <w:multiLevelType w:val="hybridMultilevel"/>
    <w:tmpl w:val="FFFFFFFF"/>
    <w:lvl w:ilvl="0" w:tplc="43E07070">
      <w:start w:val="1"/>
      <w:numFmt w:val="decimal"/>
      <w:lvlText w:val="%1."/>
      <w:lvlJc w:val="left"/>
      <w:pPr>
        <w:ind w:left="360" w:hanging="360"/>
      </w:pPr>
    </w:lvl>
    <w:lvl w:ilvl="1" w:tplc="0EE85FB0">
      <w:start w:val="1"/>
      <w:numFmt w:val="lowerLetter"/>
      <w:lvlText w:val="%2."/>
      <w:lvlJc w:val="left"/>
      <w:pPr>
        <w:ind w:left="1080" w:hanging="360"/>
      </w:pPr>
    </w:lvl>
    <w:lvl w:ilvl="2" w:tplc="41F6F2BA">
      <w:start w:val="1"/>
      <w:numFmt w:val="lowerRoman"/>
      <w:lvlText w:val="%3."/>
      <w:lvlJc w:val="right"/>
      <w:pPr>
        <w:ind w:left="1800" w:hanging="180"/>
      </w:pPr>
    </w:lvl>
    <w:lvl w:ilvl="3" w:tplc="84AE8688">
      <w:start w:val="1"/>
      <w:numFmt w:val="decimal"/>
      <w:lvlText w:val="%4."/>
      <w:lvlJc w:val="left"/>
      <w:pPr>
        <w:ind w:left="2520" w:hanging="360"/>
      </w:pPr>
    </w:lvl>
    <w:lvl w:ilvl="4" w:tplc="93D6EDF4">
      <w:start w:val="1"/>
      <w:numFmt w:val="lowerLetter"/>
      <w:lvlText w:val="%5."/>
      <w:lvlJc w:val="left"/>
      <w:pPr>
        <w:ind w:left="3240" w:hanging="360"/>
      </w:pPr>
    </w:lvl>
    <w:lvl w:ilvl="5" w:tplc="2B9ED442">
      <w:start w:val="1"/>
      <w:numFmt w:val="lowerRoman"/>
      <w:lvlText w:val="%6."/>
      <w:lvlJc w:val="right"/>
      <w:pPr>
        <w:ind w:left="3960" w:hanging="180"/>
      </w:pPr>
    </w:lvl>
    <w:lvl w:ilvl="6" w:tplc="806E9A58">
      <w:start w:val="1"/>
      <w:numFmt w:val="decimal"/>
      <w:lvlText w:val="%7."/>
      <w:lvlJc w:val="left"/>
      <w:pPr>
        <w:ind w:left="4680" w:hanging="360"/>
      </w:pPr>
    </w:lvl>
    <w:lvl w:ilvl="7" w:tplc="98462B70">
      <w:start w:val="1"/>
      <w:numFmt w:val="lowerLetter"/>
      <w:lvlText w:val="%8."/>
      <w:lvlJc w:val="left"/>
      <w:pPr>
        <w:ind w:left="5400" w:hanging="360"/>
      </w:pPr>
    </w:lvl>
    <w:lvl w:ilvl="8" w:tplc="DCBE126A">
      <w:start w:val="1"/>
      <w:numFmt w:val="lowerRoman"/>
      <w:lvlText w:val="%9."/>
      <w:lvlJc w:val="right"/>
      <w:pPr>
        <w:ind w:left="6120" w:hanging="180"/>
      </w:pPr>
    </w:lvl>
  </w:abstractNum>
  <w:abstractNum w:abstractNumId="2" w15:restartNumberingAfterBreak="0">
    <w:nsid w:val="47CD2422"/>
    <w:multiLevelType w:val="hybridMultilevel"/>
    <w:tmpl w:val="FFFFFFFF"/>
    <w:lvl w:ilvl="0" w:tplc="A1E67A7E">
      <w:start w:val="1"/>
      <w:numFmt w:val="decimal"/>
      <w:lvlText w:val="%1."/>
      <w:lvlJc w:val="left"/>
      <w:pPr>
        <w:ind w:left="720" w:hanging="360"/>
      </w:pPr>
    </w:lvl>
    <w:lvl w:ilvl="1" w:tplc="B6988044">
      <w:start w:val="1"/>
      <w:numFmt w:val="lowerLetter"/>
      <w:lvlText w:val="%2."/>
      <w:lvlJc w:val="left"/>
      <w:pPr>
        <w:ind w:left="1440" w:hanging="360"/>
      </w:pPr>
    </w:lvl>
    <w:lvl w:ilvl="2" w:tplc="12627CE6">
      <w:start w:val="1"/>
      <w:numFmt w:val="lowerRoman"/>
      <w:lvlText w:val="%3."/>
      <w:lvlJc w:val="right"/>
      <w:pPr>
        <w:ind w:left="2160" w:hanging="180"/>
      </w:pPr>
    </w:lvl>
    <w:lvl w:ilvl="3" w:tplc="039E29E8">
      <w:start w:val="1"/>
      <w:numFmt w:val="decimal"/>
      <w:lvlText w:val="%4."/>
      <w:lvlJc w:val="left"/>
      <w:pPr>
        <w:ind w:left="2880" w:hanging="360"/>
      </w:pPr>
    </w:lvl>
    <w:lvl w:ilvl="4" w:tplc="097A0C68">
      <w:start w:val="1"/>
      <w:numFmt w:val="lowerLetter"/>
      <w:lvlText w:val="%5."/>
      <w:lvlJc w:val="left"/>
      <w:pPr>
        <w:ind w:left="3600" w:hanging="360"/>
      </w:pPr>
    </w:lvl>
    <w:lvl w:ilvl="5" w:tplc="333E5CB4">
      <w:start w:val="1"/>
      <w:numFmt w:val="lowerRoman"/>
      <w:lvlText w:val="%6."/>
      <w:lvlJc w:val="right"/>
      <w:pPr>
        <w:ind w:left="4320" w:hanging="180"/>
      </w:pPr>
    </w:lvl>
    <w:lvl w:ilvl="6" w:tplc="D33E75DA">
      <w:start w:val="1"/>
      <w:numFmt w:val="decimal"/>
      <w:lvlText w:val="%7."/>
      <w:lvlJc w:val="left"/>
      <w:pPr>
        <w:ind w:left="5040" w:hanging="360"/>
      </w:pPr>
    </w:lvl>
    <w:lvl w:ilvl="7" w:tplc="8A9CF748">
      <w:start w:val="1"/>
      <w:numFmt w:val="lowerLetter"/>
      <w:lvlText w:val="%8."/>
      <w:lvlJc w:val="left"/>
      <w:pPr>
        <w:ind w:left="5760" w:hanging="360"/>
      </w:pPr>
    </w:lvl>
    <w:lvl w:ilvl="8" w:tplc="17009994">
      <w:start w:val="1"/>
      <w:numFmt w:val="lowerRoman"/>
      <w:lvlText w:val="%9."/>
      <w:lvlJc w:val="right"/>
      <w:pPr>
        <w:ind w:left="6480" w:hanging="180"/>
      </w:pPr>
    </w:lvl>
  </w:abstractNum>
  <w:abstractNum w:abstractNumId="3" w15:restartNumberingAfterBreak="0">
    <w:nsid w:val="48E9BD12"/>
    <w:multiLevelType w:val="hybridMultilevel"/>
    <w:tmpl w:val="FFFFFFFF"/>
    <w:lvl w:ilvl="0" w:tplc="E74E17BC">
      <w:start w:val="1"/>
      <w:numFmt w:val="bullet"/>
      <w:lvlText w:val=""/>
      <w:lvlJc w:val="left"/>
      <w:pPr>
        <w:ind w:left="720" w:hanging="360"/>
      </w:pPr>
      <w:rPr>
        <w:rFonts w:ascii="Symbol" w:hAnsi="Symbol" w:hint="default"/>
      </w:rPr>
    </w:lvl>
    <w:lvl w:ilvl="1" w:tplc="DCE4A50E">
      <w:start w:val="1"/>
      <w:numFmt w:val="bullet"/>
      <w:lvlText w:val="o"/>
      <w:lvlJc w:val="left"/>
      <w:pPr>
        <w:ind w:left="1440" w:hanging="360"/>
      </w:pPr>
      <w:rPr>
        <w:rFonts w:ascii="Courier New" w:hAnsi="Courier New" w:hint="default"/>
      </w:rPr>
    </w:lvl>
    <w:lvl w:ilvl="2" w:tplc="AB124954">
      <w:start w:val="1"/>
      <w:numFmt w:val="bullet"/>
      <w:lvlText w:val=""/>
      <w:lvlJc w:val="left"/>
      <w:pPr>
        <w:ind w:left="2160" w:hanging="360"/>
      </w:pPr>
      <w:rPr>
        <w:rFonts w:ascii="Wingdings" w:hAnsi="Wingdings" w:hint="default"/>
      </w:rPr>
    </w:lvl>
    <w:lvl w:ilvl="3" w:tplc="8E78FD6A">
      <w:start w:val="1"/>
      <w:numFmt w:val="bullet"/>
      <w:lvlText w:val=""/>
      <w:lvlJc w:val="left"/>
      <w:pPr>
        <w:ind w:left="2880" w:hanging="360"/>
      </w:pPr>
      <w:rPr>
        <w:rFonts w:ascii="Symbol" w:hAnsi="Symbol" w:hint="default"/>
      </w:rPr>
    </w:lvl>
    <w:lvl w:ilvl="4" w:tplc="6B3C4624">
      <w:start w:val="1"/>
      <w:numFmt w:val="bullet"/>
      <w:lvlText w:val="o"/>
      <w:lvlJc w:val="left"/>
      <w:pPr>
        <w:ind w:left="3600" w:hanging="360"/>
      </w:pPr>
      <w:rPr>
        <w:rFonts w:ascii="Courier New" w:hAnsi="Courier New" w:hint="default"/>
      </w:rPr>
    </w:lvl>
    <w:lvl w:ilvl="5" w:tplc="2FD20986">
      <w:start w:val="1"/>
      <w:numFmt w:val="bullet"/>
      <w:lvlText w:val=""/>
      <w:lvlJc w:val="left"/>
      <w:pPr>
        <w:ind w:left="4320" w:hanging="360"/>
      </w:pPr>
      <w:rPr>
        <w:rFonts w:ascii="Wingdings" w:hAnsi="Wingdings" w:hint="default"/>
      </w:rPr>
    </w:lvl>
    <w:lvl w:ilvl="6" w:tplc="D0644C1A">
      <w:start w:val="1"/>
      <w:numFmt w:val="bullet"/>
      <w:lvlText w:val=""/>
      <w:lvlJc w:val="left"/>
      <w:pPr>
        <w:ind w:left="5040" w:hanging="360"/>
      </w:pPr>
      <w:rPr>
        <w:rFonts w:ascii="Symbol" w:hAnsi="Symbol" w:hint="default"/>
      </w:rPr>
    </w:lvl>
    <w:lvl w:ilvl="7" w:tplc="FD52B9BA">
      <w:start w:val="1"/>
      <w:numFmt w:val="bullet"/>
      <w:lvlText w:val="o"/>
      <w:lvlJc w:val="left"/>
      <w:pPr>
        <w:ind w:left="5760" w:hanging="360"/>
      </w:pPr>
      <w:rPr>
        <w:rFonts w:ascii="Courier New" w:hAnsi="Courier New" w:hint="default"/>
      </w:rPr>
    </w:lvl>
    <w:lvl w:ilvl="8" w:tplc="9B9E8C26">
      <w:start w:val="1"/>
      <w:numFmt w:val="bullet"/>
      <w:lvlText w:val=""/>
      <w:lvlJc w:val="left"/>
      <w:pPr>
        <w:ind w:left="6480" w:hanging="360"/>
      </w:pPr>
      <w:rPr>
        <w:rFonts w:ascii="Wingdings" w:hAnsi="Wingdings" w:hint="default"/>
      </w:rPr>
    </w:lvl>
  </w:abstractNum>
  <w:abstractNum w:abstractNumId="4" w15:restartNumberingAfterBreak="0">
    <w:nsid w:val="4B92229A"/>
    <w:multiLevelType w:val="hybridMultilevel"/>
    <w:tmpl w:val="FFFFFFFF"/>
    <w:lvl w:ilvl="0" w:tplc="655CD58C">
      <w:start w:val="1"/>
      <w:numFmt w:val="bullet"/>
      <w:lvlText w:val=""/>
      <w:lvlJc w:val="left"/>
      <w:pPr>
        <w:ind w:left="720" w:hanging="360"/>
      </w:pPr>
      <w:rPr>
        <w:rFonts w:ascii="Symbol" w:hAnsi="Symbol" w:hint="default"/>
      </w:rPr>
    </w:lvl>
    <w:lvl w:ilvl="1" w:tplc="07A0CC6A">
      <w:start w:val="1"/>
      <w:numFmt w:val="bullet"/>
      <w:lvlText w:val="o"/>
      <w:lvlJc w:val="left"/>
      <w:pPr>
        <w:ind w:left="1440" w:hanging="360"/>
      </w:pPr>
      <w:rPr>
        <w:rFonts w:ascii="Courier New" w:hAnsi="Courier New" w:hint="default"/>
      </w:rPr>
    </w:lvl>
    <w:lvl w:ilvl="2" w:tplc="9EE8D5E6">
      <w:start w:val="1"/>
      <w:numFmt w:val="bullet"/>
      <w:lvlText w:val=""/>
      <w:lvlJc w:val="left"/>
      <w:pPr>
        <w:ind w:left="2160" w:hanging="360"/>
      </w:pPr>
      <w:rPr>
        <w:rFonts w:ascii="Wingdings" w:hAnsi="Wingdings" w:hint="default"/>
      </w:rPr>
    </w:lvl>
    <w:lvl w:ilvl="3" w:tplc="6ADC18E6">
      <w:start w:val="1"/>
      <w:numFmt w:val="bullet"/>
      <w:lvlText w:val=""/>
      <w:lvlJc w:val="left"/>
      <w:pPr>
        <w:ind w:left="2880" w:hanging="360"/>
      </w:pPr>
      <w:rPr>
        <w:rFonts w:ascii="Symbol" w:hAnsi="Symbol" w:hint="default"/>
      </w:rPr>
    </w:lvl>
    <w:lvl w:ilvl="4" w:tplc="AD24D394">
      <w:start w:val="1"/>
      <w:numFmt w:val="bullet"/>
      <w:lvlText w:val="o"/>
      <w:lvlJc w:val="left"/>
      <w:pPr>
        <w:ind w:left="3600" w:hanging="360"/>
      </w:pPr>
      <w:rPr>
        <w:rFonts w:ascii="Courier New" w:hAnsi="Courier New" w:hint="default"/>
      </w:rPr>
    </w:lvl>
    <w:lvl w:ilvl="5" w:tplc="6994DD82">
      <w:start w:val="1"/>
      <w:numFmt w:val="bullet"/>
      <w:lvlText w:val=""/>
      <w:lvlJc w:val="left"/>
      <w:pPr>
        <w:ind w:left="4320" w:hanging="360"/>
      </w:pPr>
      <w:rPr>
        <w:rFonts w:ascii="Wingdings" w:hAnsi="Wingdings" w:hint="default"/>
      </w:rPr>
    </w:lvl>
    <w:lvl w:ilvl="6" w:tplc="87AC7AA6">
      <w:start w:val="1"/>
      <w:numFmt w:val="bullet"/>
      <w:lvlText w:val=""/>
      <w:lvlJc w:val="left"/>
      <w:pPr>
        <w:ind w:left="5040" w:hanging="360"/>
      </w:pPr>
      <w:rPr>
        <w:rFonts w:ascii="Symbol" w:hAnsi="Symbol" w:hint="default"/>
      </w:rPr>
    </w:lvl>
    <w:lvl w:ilvl="7" w:tplc="D714D008">
      <w:start w:val="1"/>
      <w:numFmt w:val="bullet"/>
      <w:lvlText w:val="o"/>
      <w:lvlJc w:val="left"/>
      <w:pPr>
        <w:ind w:left="5760" w:hanging="360"/>
      </w:pPr>
      <w:rPr>
        <w:rFonts w:ascii="Courier New" w:hAnsi="Courier New" w:hint="default"/>
      </w:rPr>
    </w:lvl>
    <w:lvl w:ilvl="8" w:tplc="3F4EDFDA">
      <w:start w:val="1"/>
      <w:numFmt w:val="bullet"/>
      <w:lvlText w:val=""/>
      <w:lvlJc w:val="left"/>
      <w:pPr>
        <w:ind w:left="6480" w:hanging="360"/>
      </w:pPr>
      <w:rPr>
        <w:rFonts w:ascii="Wingdings" w:hAnsi="Wingdings" w:hint="default"/>
      </w:rPr>
    </w:lvl>
  </w:abstractNum>
  <w:abstractNum w:abstractNumId="5" w15:restartNumberingAfterBreak="0">
    <w:nsid w:val="4D8CF2BE"/>
    <w:multiLevelType w:val="hybridMultilevel"/>
    <w:tmpl w:val="FFFFFFFF"/>
    <w:lvl w:ilvl="0" w:tplc="2EEA4396">
      <w:start w:val="1"/>
      <w:numFmt w:val="decimal"/>
      <w:lvlText w:val="%1."/>
      <w:lvlJc w:val="left"/>
      <w:pPr>
        <w:ind w:left="720" w:hanging="360"/>
      </w:pPr>
    </w:lvl>
    <w:lvl w:ilvl="1" w:tplc="307670F2">
      <w:start w:val="1"/>
      <w:numFmt w:val="lowerLetter"/>
      <w:lvlText w:val="%2."/>
      <w:lvlJc w:val="left"/>
      <w:pPr>
        <w:ind w:left="1440" w:hanging="360"/>
      </w:pPr>
    </w:lvl>
    <w:lvl w:ilvl="2" w:tplc="8DE4F620">
      <w:start w:val="1"/>
      <w:numFmt w:val="lowerRoman"/>
      <w:lvlText w:val="%3."/>
      <w:lvlJc w:val="right"/>
      <w:pPr>
        <w:ind w:left="2160" w:hanging="180"/>
      </w:pPr>
    </w:lvl>
    <w:lvl w:ilvl="3" w:tplc="B9129144">
      <w:start w:val="1"/>
      <w:numFmt w:val="decimal"/>
      <w:lvlText w:val="%4."/>
      <w:lvlJc w:val="left"/>
      <w:pPr>
        <w:ind w:left="2880" w:hanging="360"/>
      </w:pPr>
    </w:lvl>
    <w:lvl w:ilvl="4" w:tplc="62CA6A48">
      <w:start w:val="1"/>
      <w:numFmt w:val="lowerLetter"/>
      <w:lvlText w:val="%5."/>
      <w:lvlJc w:val="left"/>
      <w:pPr>
        <w:ind w:left="3600" w:hanging="360"/>
      </w:pPr>
    </w:lvl>
    <w:lvl w:ilvl="5" w:tplc="A9F6ECCC">
      <w:start w:val="1"/>
      <w:numFmt w:val="lowerRoman"/>
      <w:lvlText w:val="%6."/>
      <w:lvlJc w:val="right"/>
      <w:pPr>
        <w:ind w:left="4320" w:hanging="180"/>
      </w:pPr>
    </w:lvl>
    <w:lvl w:ilvl="6" w:tplc="131C8ECA">
      <w:start w:val="1"/>
      <w:numFmt w:val="decimal"/>
      <w:lvlText w:val="%7."/>
      <w:lvlJc w:val="left"/>
      <w:pPr>
        <w:ind w:left="5040" w:hanging="360"/>
      </w:pPr>
    </w:lvl>
    <w:lvl w:ilvl="7" w:tplc="681C95B4">
      <w:start w:val="1"/>
      <w:numFmt w:val="lowerLetter"/>
      <w:lvlText w:val="%8."/>
      <w:lvlJc w:val="left"/>
      <w:pPr>
        <w:ind w:left="5760" w:hanging="360"/>
      </w:pPr>
    </w:lvl>
    <w:lvl w:ilvl="8" w:tplc="A66AA67E">
      <w:start w:val="1"/>
      <w:numFmt w:val="lowerRoman"/>
      <w:lvlText w:val="%9."/>
      <w:lvlJc w:val="right"/>
      <w:pPr>
        <w:ind w:left="6480" w:hanging="180"/>
      </w:pPr>
    </w:lvl>
  </w:abstractNum>
  <w:abstractNum w:abstractNumId="6" w15:restartNumberingAfterBreak="0">
    <w:nsid w:val="55A68C4A"/>
    <w:multiLevelType w:val="hybridMultilevel"/>
    <w:tmpl w:val="FFFFFFFF"/>
    <w:lvl w:ilvl="0" w:tplc="E27AFE50">
      <w:start w:val="1"/>
      <w:numFmt w:val="bullet"/>
      <w:lvlText w:val=""/>
      <w:lvlJc w:val="left"/>
      <w:pPr>
        <w:ind w:left="720" w:hanging="360"/>
      </w:pPr>
      <w:rPr>
        <w:rFonts w:ascii="Symbol" w:hAnsi="Symbol" w:hint="default"/>
      </w:rPr>
    </w:lvl>
    <w:lvl w:ilvl="1" w:tplc="00425508">
      <w:start w:val="1"/>
      <w:numFmt w:val="bullet"/>
      <w:lvlText w:val="o"/>
      <w:lvlJc w:val="left"/>
      <w:pPr>
        <w:ind w:left="1440" w:hanging="360"/>
      </w:pPr>
      <w:rPr>
        <w:rFonts w:ascii="Courier New" w:hAnsi="Courier New" w:hint="default"/>
      </w:rPr>
    </w:lvl>
    <w:lvl w:ilvl="2" w:tplc="8D3472CE">
      <w:start w:val="1"/>
      <w:numFmt w:val="bullet"/>
      <w:lvlText w:val=""/>
      <w:lvlJc w:val="left"/>
      <w:pPr>
        <w:ind w:left="2160" w:hanging="360"/>
      </w:pPr>
      <w:rPr>
        <w:rFonts w:ascii="Wingdings" w:hAnsi="Wingdings" w:hint="default"/>
      </w:rPr>
    </w:lvl>
    <w:lvl w:ilvl="3" w:tplc="B6F46474">
      <w:start w:val="1"/>
      <w:numFmt w:val="bullet"/>
      <w:lvlText w:val=""/>
      <w:lvlJc w:val="left"/>
      <w:pPr>
        <w:ind w:left="2880" w:hanging="360"/>
      </w:pPr>
      <w:rPr>
        <w:rFonts w:ascii="Symbol" w:hAnsi="Symbol" w:hint="default"/>
      </w:rPr>
    </w:lvl>
    <w:lvl w:ilvl="4" w:tplc="2420633A">
      <w:start w:val="1"/>
      <w:numFmt w:val="bullet"/>
      <w:lvlText w:val="o"/>
      <w:lvlJc w:val="left"/>
      <w:pPr>
        <w:ind w:left="3600" w:hanging="360"/>
      </w:pPr>
      <w:rPr>
        <w:rFonts w:ascii="Courier New" w:hAnsi="Courier New" w:hint="default"/>
      </w:rPr>
    </w:lvl>
    <w:lvl w:ilvl="5" w:tplc="270C484E">
      <w:start w:val="1"/>
      <w:numFmt w:val="bullet"/>
      <w:lvlText w:val=""/>
      <w:lvlJc w:val="left"/>
      <w:pPr>
        <w:ind w:left="4320" w:hanging="360"/>
      </w:pPr>
      <w:rPr>
        <w:rFonts w:ascii="Wingdings" w:hAnsi="Wingdings" w:hint="default"/>
      </w:rPr>
    </w:lvl>
    <w:lvl w:ilvl="6" w:tplc="4BC8A472">
      <w:start w:val="1"/>
      <w:numFmt w:val="bullet"/>
      <w:lvlText w:val=""/>
      <w:lvlJc w:val="left"/>
      <w:pPr>
        <w:ind w:left="5040" w:hanging="360"/>
      </w:pPr>
      <w:rPr>
        <w:rFonts w:ascii="Symbol" w:hAnsi="Symbol" w:hint="default"/>
      </w:rPr>
    </w:lvl>
    <w:lvl w:ilvl="7" w:tplc="52003F06">
      <w:start w:val="1"/>
      <w:numFmt w:val="bullet"/>
      <w:lvlText w:val="o"/>
      <w:lvlJc w:val="left"/>
      <w:pPr>
        <w:ind w:left="5760" w:hanging="360"/>
      </w:pPr>
      <w:rPr>
        <w:rFonts w:ascii="Courier New" w:hAnsi="Courier New" w:hint="default"/>
      </w:rPr>
    </w:lvl>
    <w:lvl w:ilvl="8" w:tplc="3F7E2164">
      <w:start w:val="1"/>
      <w:numFmt w:val="bullet"/>
      <w:lvlText w:val=""/>
      <w:lvlJc w:val="left"/>
      <w:pPr>
        <w:ind w:left="6480" w:hanging="360"/>
      </w:pPr>
      <w:rPr>
        <w:rFonts w:ascii="Wingdings" w:hAnsi="Wingdings" w:hint="default"/>
      </w:rPr>
    </w:lvl>
  </w:abstractNum>
  <w:abstractNum w:abstractNumId="7" w15:restartNumberingAfterBreak="0">
    <w:nsid w:val="5CF1FF8A"/>
    <w:multiLevelType w:val="hybridMultilevel"/>
    <w:tmpl w:val="FFFFFFFF"/>
    <w:lvl w:ilvl="0" w:tplc="8434457C">
      <w:start w:val="1"/>
      <w:numFmt w:val="bullet"/>
      <w:lvlText w:val=""/>
      <w:lvlJc w:val="left"/>
      <w:pPr>
        <w:ind w:left="720" w:hanging="360"/>
      </w:pPr>
      <w:rPr>
        <w:rFonts w:ascii="Symbol" w:hAnsi="Symbol" w:hint="default"/>
      </w:rPr>
    </w:lvl>
    <w:lvl w:ilvl="1" w:tplc="03F88D3C">
      <w:start w:val="1"/>
      <w:numFmt w:val="bullet"/>
      <w:lvlText w:val="o"/>
      <w:lvlJc w:val="left"/>
      <w:pPr>
        <w:ind w:left="1440" w:hanging="360"/>
      </w:pPr>
      <w:rPr>
        <w:rFonts w:ascii="Courier New" w:hAnsi="Courier New" w:hint="default"/>
      </w:rPr>
    </w:lvl>
    <w:lvl w:ilvl="2" w:tplc="ADA2BF56">
      <w:start w:val="1"/>
      <w:numFmt w:val="bullet"/>
      <w:lvlText w:val=""/>
      <w:lvlJc w:val="left"/>
      <w:pPr>
        <w:ind w:left="2160" w:hanging="360"/>
      </w:pPr>
      <w:rPr>
        <w:rFonts w:ascii="Wingdings" w:hAnsi="Wingdings" w:hint="default"/>
      </w:rPr>
    </w:lvl>
    <w:lvl w:ilvl="3" w:tplc="F7D6769A">
      <w:start w:val="1"/>
      <w:numFmt w:val="bullet"/>
      <w:lvlText w:val=""/>
      <w:lvlJc w:val="left"/>
      <w:pPr>
        <w:ind w:left="2880" w:hanging="360"/>
      </w:pPr>
      <w:rPr>
        <w:rFonts w:ascii="Symbol" w:hAnsi="Symbol" w:hint="default"/>
      </w:rPr>
    </w:lvl>
    <w:lvl w:ilvl="4" w:tplc="70FC0B6A">
      <w:start w:val="1"/>
      <w:numFmt w:val="bullet"/>
      <w:lvlText w:val="o"/>
      <w:lvlJc w:val="left"/>
      <w:pPr>
        <w:ind w:left="3600" w:hanging="360"/>
      </w:pPr>
      <w:rPr>
        <w:rFonts w:ascii="Courier New" w:hAnsi="Courier New" w:hint="default"/>
      </w:rPr>
    </w:lvl>
    <w:lvl w:ilvl="5" w:tplc="65F4BA7C">
      <w:start w:val="1"/>
      <w:numFmt w:val="bullet"/>
      <w:lvlText w:val=""/>
      <w:lvlJc w:val="left"/>
      <w:pPr>
        <w:ind w:left="4320" w:hanging="360"/>
      </w:pPr>
      <w:rPr>
        <w:rFonts w:ascii="Wingdings" w:hAnsi="Wingdings" w:hint="default"/>
      </w:rPr>
    </w:lvl>
    <w:lvl w:ilvl="6" w:tplc="B0067B2C">
      <w:start w:val="1"/>
      <w:numFmt w:val="bullet"/>
      <w:lvlText w:val=""/>
      <w:lvlJc w:val="left"/>
      <w:pPr>
        <w:ind w:left="5040" w:hanging="360"/>
      </w:pPr>
      <w:rPr>
        <w:rFonts w:ascii="Symbol" w:hAnsi="Symbol" w:hint="default"/>
      </w:rPr>
    </w:lvl>
    <w:lvl w:ilvl="7" w:tplc="B762B8D6">
      <w:start w:val="1"/>
      <w:numFmt w:val="bullet"/>
      <w:lvlText w:val="o"/>
      <w:lvlJc w:val="left"/>
      <w:pPr>
        <w:ind w:left="5760" w:hanging="360"/>
      </w:pPr>
      <w:rPr>
        <w:rFonts w:ascii="Courier New" w:hAnsi="Courier New" w:hint="default"/>
      </w:rPr>
    </w:lvl>
    <w:lvl w:ilvl="8" w:tplc="6CCC6836">
      <w:start w:val="1"/>
      <w:numFmt w:val="bullet"/>
      <w:lvlText w:val=""/>
      <w:lvlJc w:val="left"/>
      <w:pPr>
        <w:ind w:left="6480" w:hanging="360"/>
      </w:pPr>
      <w:rPr>
        <w:rFonts w:ascii="Wingdings" w:hAnsi="Wingdings" w:hint="default"/>
      </w:rPr>
    </w:lvl>
  </w:abstractNum>
  <w:abstractNum w:abstractNumId="8" w15:restartNumberingAfterBreak="0">
    <w:nsid w:val="6D366236"/>
    <w:multiLevelType w:val="hybridMultilevel"/>
    <w:tmpl w:val="FFFFFFFF"/>
    <w:lvl w:ilvl="0" w:tplc="03D45C80">
      <w:start w:val="1"/>
      <w:numFmt w:val="bullet"/>
      <w:lvlText w:val=""/>
      <w:lvlJc w:val="left"/>
      <w:pPr>
        <w:ind w:left="720" w:hanging="360"/>
      </w:pPr>
      <w:rPr>
        <w:rFonts w:ascii="Symbol" w:hAnsi="Symbol" w:hint="default"/>
      </w:rPr>
    </w:lvl>
    <w:lvl w:ilvl="1" w:tplc="1538746E">
      <w:start w:val="1"/>
      <w:numFmt w:val="bullet"/>
      <w:lvlText w:val="o"/>
      <w:lvlJc w:val="left"/>
      <w:pPr>
        <w:ind w:left="1440" w:hanging="360"/>
      </w:pPr>
      <w:rPr>
        <w:rFonts w:ascii="Courier New" w:hAnsi="Courier New" w:hint="default"/>
      </w:rPr>
    </w:lvl>
    <w:lvl w:ilvl="2" w:tplc="231423A4">
      <w:start w:val="1"/>
      <w:numFmt w:val="bullet"/>
      <w:lvlText w:val=""/>
      <w:lvlJc w:val="left"/>
      <w:pPr>
        <w:ind w:left="2160" w:hanging="360"/>
      </w:pPr>
      <w:rPr>
        <w:rFonts w:ascii="Wingdings" w:hAnsi="Wingdings" w:hint="default"/>
      </w:rPr>
    </w:lvl>
    <w:lvl w:ilvl="3" w:tplc="9E06F818">
      <w:start w:val="1"/>
      <w:numFmt w:val="bullet"/>
      <w:lvlText w:val=""/>
      <w:lvlJc w:val="left"/>
      <w:pPr>
        <w:ind w:left="2880" w:hanging="360"/>
      </w:pPr>
      <w:rPr>
        <w:rFonts w:ascii="Symbol" w:hAnsi="Symbol" w:hint="default"/>
      </w:rPr>
    </w:lvl>
    <w:lvl w:ilvl="4" w:tplc="6D003584">
      <w:start w:val="1"/>
      <w:numFmt w:val="bullet"/>
      <w:lvlText w:val="o"/>
      <w:lvlJc w:val="left"/>
      <w:pPr>
        <w:ind w:left="3600" w:hanging="360"/>
      </w:pPr>
      <w:rPr>
        <w:rFonts w:ascii="Courier New" w:hAnsi="Courier New" w:hint="default"/>
      </w:rPr>
    </w:lvl>
    <w:lvl w:ilvl="5" w:tplc="75DCECF4">
      <w:start w:val="1"/>
      <w:numFmt w:val="bullet"/>
      <w:lvlText w:val=""/>
      <w:lvlJc w:val="left"/>
      <w:pPr>
        <w:ind w:left="4320" w:hanging="360"/>
      </w:pPr>
      <w:rPr>
        <w:rFonts w:ascii="Wingdings" w:hAnsi="Wingdings" w:hint="default"/>
      </w:rPr>
    </w:lvl>
    <w:lvl w:ilvl="6" w:tplc="F4DAEB66">
      <w:start w:val="1"/>
      <w:numFmt w:val="bullet"/>
      <w:lvlText w:val=""/>
      <w:lvlJc w:val="left"/>
      <w:pPr>
        <w:ind w:left="5040" w:hanging="360"/>
      </w:pPr>
      <w:rPr>
        <w:rFonts w:ascii="Symbol" w:hAnsi="Symbol" w:hint="default"/>
      </w:rPr>
    </w:lvl>
    <w:lvl w:ilvl="7" w:tplc="4226FB4A">
      <w:start w:val="1"/>
      <w:numFmt w:val="bullet"/>
      <w:lvlText w:val="o"/>
      <w:lvlJc w:val="left"/>
      <w:pPr>
        <w:ind w:left="5760" w:hanging="360"/>
      </w:pPr>
      <w:rPr>
        <w:rFonts w:ascii="Courier New" w:hAnsi="Courier New" w:hint="default"/>
      </w:rPr>
    </w:lvl>
    <w:lvl w:ilvl="8" w:tplc="F134EB5C">
      <w:start w:val="1"/>
      <w:numFmt w:val="bullet"/>
      <w:lvlText w:val=""/>
      <w:lvlJc w:val="left"/>
      <w:pPr>
        <w:ind w:left="6480" w:hanging="360"/>
      </w:pPr>
      <w:rPr>
        <w:rFonts w:ascii="Wingdings" w:hAnsi="Wingdings" w:hint="default"/>
      </w:rPr>
    </w:lvl>
  </w:abstractNum>
  <w:abstractNum w:abstractNumId="9" w15:restartNumberingAfterBreak="0">
    <w:nsid w:val="6E0C1D12"/>
    <w:multiLevelType w:val="hybridMultilevel"/>
    <w:tmpl w:val="FFFFFFFF"/>
    <w:lvl w:ilvl="0" w:tplc="634CB528">
      <w:start w:val="1"/>
      <w:numFmt w:val="bullet"/>
      <w:lvlText w:val=""/>
      <w:lvlJc w:val="left"/>
      <w:pPr>
        <w:ind w:left="720" w:hanging="360"/>
      </w:pPr>
      <w:rPr>
        <w:rFonts w:ascii="Symbol" w:hAnsi="Symbol" w:hint="default"/>
      </w:rPr>
    </w:lvl>
    <w:lvl w:ilvl="1" w:tplc="76FAE5D2">
      <w:start w:val="1"/>
      <w:numFmt w:val="bullet"/>
      <w:lvlText w:val="o"/>
      <w:lvlJc w:val="left"/>
      <w:pPr>
        <w:ind w:left="1440" w:hanging="360"/>
      </w:pPr>
      <w:rPr>
        <w:rFonts w:ascii="Courier New" w:hAnsi="Courier New" w:hint="default"/>
      </w:rPr>
    </w:lvl>
    <w:lvl w:ilvl="2" w:tplc="6E6EC9C8">
      <w:start w:val="1"/>
      <w:numFmt w:val="bullet"/>
      <w:lvlText w:val=""/>
      <w:lvlJc w:val="left"/>
      <w:pPr>
        <w:ind w:left="2160" w:hanging="360"/>
      </w:pPr>
      <w:rPr>
        <w:rFonts w:ascii="Wingdings" w:hAnsi="Wingdings" w:hint="default"/>
      </w:rPr>
    </w:lvl>
    <w:lvl w:ilvl="3" w:tplc="923EB800">
      <w:start w:val="1"/>
      <w:numFmt w:val="bullet"/>
      <w:lvlText w:val=""/>
      <w:lvlJc w:val="left"/>
      <w:pPr>
        <w:ind w:left="2880" w:hanging="360"/>
      </w:pPr>
      <w:rPr>
        <w:rFonts w:ascii="Symbol" w:hAnsi="Symbol" w:hint="default"/>
      </w:rPr>
    </w:lvl>
    <w:lvl w:ilvl="4" w:tplc="83746080">
      <w:start w:val="1"/>
      <w:numFmt w:val="bullet"/>
      <w:lvlText w:val="o"/>
      <w:lvlJc w:val="left"/>
      <w:pPr>
        <w:ind w:left="3600" w:hanging="360"/>
      </w:pPr>
      <w:rPr>
        <w:rFonts w:ascii="Courier New" w:hAnsi="Courier New" w:hint="default"/>
      </w:rPr>
    </w:lvl>
    <w:lvl w:ilvl="5" w:tplc="A0F8D738">
      <w:start w:val="1"/>
      <w:numFmt w:val="bullet"/>
      <w:lvlText w:val=""/>
      <w:lvlJc w:val="left"/>
      <w:pPr>
        <w:ind w:left="4320" w:hanging="360"/>
      </w:pPr>
      <w:rPr>
        <w:rFonts w:ascii="Wingdings" w:hAnsi="Wingdings" w:hint="default"/>
      </w:rPr>
    </w:lvl>
    <w:lvl w:ilvl="6" w:tplc="426A2BEA">
      <w:start w:val="1"/>
      <w:numFmt w:val="bullet"/>
      <w:lvlText w:val=""/>
      <w:lvlJc w:val="left"/>
      <w:pPr>
        <w:ind w:left="5040" w:hanging="360"/>
      </w:pPr>
      <w:rPr>
        <w:rFonts w:ascii="Symbol" w:hAnsi="Symbol" w:hint="default"/>
      </w:rPr>
    </w:lvl>
    <w:lvl w:ilvl="7" w:tplc="110094E6">
      <w:start w:val="1"/>
      <w:numFmt w:val="bullet"/>
      <w:lvlText w:val="o"/>
      <w:lvlJc w:val="left"/>
      <w:pPr>
        <w:ind w:left="5760" w:hanging="360"/>
      </w:pPr>
      <w:rPr>
        <w:rFonts w:ascii="Courier New" w:hAnsi="Courier New" w:hint="default"/>
      </w:rPr>
    </w:lvl>
    <w:lvl w:ilvl="8" w:tplc="B6F422DE">
      <w:start w:val="1"/>
      <w:numFmt w:val="bullet"/>
      <w:lvlText w:val=""/>
      <w:lvlJc w:val="left"/>
      <w:pPr>
        <w:ind w:left="6480" w:hanging="360"/>
      </w:pPr>
      <w:rPr>
        <w:rFonts w:ascii="Wingdings" w:hAnsi="Wingdings" w:hint="default"/>
      </w:rPr>
    </w:lvl>
  </w:abstractNum>
  <w:abstractNum w:abstractNumId="10" w15:restartNumberingAfterBreak="0">
    <w:nsid w:val="6EA095C4"/>
    <w:multiLevelType w:val="hybridMultilevel"/>
    <w:tmpl w:val="FFFFFFFF"/>
    <w:lvl w:ilvl="0" w:tplc="894EE5A0">
      <w:start w:val="1"/>
      <w:numFmt w:val="decimal"/>
      <w:lvlText w:val="%1."/>
      <w:lvlJc w:val="left"/>
      <w:pPr>
        <w:ind w:left="720" w:hanging="360"/>
      </w:pPr>
    </w:lvl>
    <w:lvl w:ilvl="1" w:tplc="D81C47DE">
      <w:start w:val="1"/>
      <w:numFmt w:val="lowerLetter"/>
      <w:lvlText w:val="%2."/>
      <w:lvlJc w:val="left"/>
      <w:pPr>
        <w:ind w:left="1440" w:hanging="360"/>
      </w:pPr>
    </w:lvl>
    <w:lvl w:ilvl="2" w:tplc="70DC39BC">
      <w:start w:val="1"/>
      <w:numFmt w:val="lowerRoman"/>
      <w:lvlText w:val="%3."/>
      <w:lvlJc w:val="right"/>
      <w:pPr>
        <w:ind w:left="2160" w:hanging="180"/>
      </w:pPr>
    </w:lvl>
    <w:lvl w:ilvl="3" w:tplc="2B2826D2">
      <w:start w:val="1"/>
      <w:numFmt w:val="decimal"/>
      <w:lvlText w:val="%4."/>
      <w:lvlJc w:val="left"/>
      <w:pPr>
        <w:ind w:left="2880" w:hanging="360"/>
      </w:pPr>
    </w:lvl>
    <w:lvl w:ilvl="4" w:tplc="8BAE14B4">
      <w:start w:val="1"/>
      <w:numFmt w:val="lowerLetter"/>
      <w:lvlText w:val="%5."/>
      <w:lvlJc w:val="left"/>
      <w:pPr>
        <w:ind w:left="3600" w:hanging="360"/>
      </w:pPr>
    </w:lvl>
    <w:lvl w:ilvl="5" w:tplc="8FFE8B08">
      <w:start w:val="1"/>
      <w:numFmt w:val="lowerRoman"/>
      <w:lvlText w:val="%6."/>
      <w:lvlJc w:val="right"/>
      <w:pPr>
        <w:ind w:left="4320" w:hanging="180"/>
      </w:pPr>
    </w:lvl>
    <w:lvl w:ilvl="6" w:tplc="4F3058F6">
      <w:start w:val="1"/>
      <w:numFmt w:val="decimal"/>
      <w:lvlText w:val="%7."/>
      <w:lvlJc w:val="left"/>
      <w:pPr>
        <w:ind w:left="5040" w:hanging="360"/>
      </w:pPr>
    </w:lvl>
    <w:lvl w:ilvl="7" w:tplc="441EB68C">
      <w:start w:val="1"/>
      <w:numFmt w:val="lowerLetter"/>
      <w:lvlText w:val="%8."/>
      <w:lvlJc w:val="left"/>
      <w:pPr>
        <w:ind w:left="5760" w:hanging="360"/>
      </w:pPr>
    </w:lvl>
    <w:lvl w:ilvl="8" w:tplc="A9328AAE">
      <w:start w:val="1"/>
      <w:numFmt w:val="lowerRoman"/>
      <w:lvlText w:val="%9."/>
      <w:lvlJc w:val="right"/>
      <w:pPr>
        <w:ind w:left="6480" w:hanging="180"/>
      </w:pPr>
    </w:lvl>
  </w:abstractNum>
  <w:num w:numId="1" w16cid:durableId="1772891415">
    <w:abstractNumId w:val="3"/>
  </w:num>
  <w:num w:numId="2" w16cid:durableId="2121685936">
    <w:abstractNumId w:val="5"/>
  </w:num>
  <w:num w:numId="3" w16cid:durableId="1702395396">
    <w:abstractNumId w:val="1"/>
  </w:num>
  <w:num w:numId="4" w16cid:durableId="943459475">
    <w:abstractNumId w:val="10"/>
  </w:num>
  <w:num w:numId="5" w16cid:durableId="1935242341">
    <w:abstractNumId w:val="0"/>
  </w:num>
  <w:num w:numId="6" w16cid:durableId="254897249">
    <w:abstractNumId w:val="2"/>
  </w:num>
  <w:num w:numId="7" w16cid:durableId="1931767437">
    <w:abstractNumId w:val="7"/>
  </w:num>
  <w:num w:numId="8" w16cid:durableId="591011498">
    <w:abstractNumId w:val="6"/>
  </w:num>
  <w:num w:numId="9" w16cid:durableId="858012524">
    <w:abstractNumId w:val="4"/>
  </w:num>
  <w:num w:numId="10" w16cid:durableId="1709598236">
    <w:abstractNumId w:val="9"/>
  </w:num>
  <w:num w:numId="11" w16cid:durableId="7785268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C5B141"/>
    <w:rsid w:val="000021C7"/>
    <w:rsid w:val="00003EC9"/>
    <w:rsid w:val="0000424D"/>
    <w:rsid w:val="00004DB0"/>
    <w:rsid w:val="000062CD"/>
    <w:rsid w:val="000070D4"/>
    <w:rsid w:val="000121C3"/>
    <w:rsid w:val="00012D42"/>
    <w:rsid w:val="00014061"/>
    <w:rsid w:val="00014C81"/>
    <w:rsid w:val="00016A30"/>
    <w:rsid w:val="00024D76"/>
    <w:rsid w:val="00034B82"/>
    <w:rsid w:val="00035709"/>
    <w:rsid w:val="00046D84"/>
    <w:rsid w:val="00050E76"/>
    <w:rsid w:val="0005210E"/>
    <w:rsid w:val="000527E5"/>
    <w:rsid w:val="00053EF5"/>
    <w:rsid w:val="0006332E"/>
    <w:rsid w:val="00065921"/>
    <w:rsid w:val="00067641"/>
    <w:rsid w:val="0007376C"/>
    <w:rsid w:val="00076FD1"/>
    <w:rsid w:val="00082E63"/>
    <w:rsid w:val="00083A8B"/>
    <w:rsid w:val="000859F1"/>
    <w:rsid w:val="0008651A"/>
    <w:rsid w:val="00090CEE"/>
    <w:rsid w:val="00092C7E"/>
    <w:rsid w:val="00094B2D"/>
    <w:rsid w:val="00094FEC"/>
    <w:rsid w:val="0009509D"/>
    <w:rsid w:val="00097A8C"/>
    <w:rsid w:val="000A16C6"/>
    <w:rsid w:val="000A2A0F"/>
    <w:rsid w:val="000B0408"/>
    <w:rsid w:val="000B060B"/>
    <w:rsid w:val="000B32B2"/>
    <w:rsid w:val="000B440A"/>
    <w:rsid w:val="000B4E0F"/>
    <w:rsid w:val="000B5272"/>
    <w:rsid w:val="000C5497"/>
    <w:rsid w:val="000D54CB"/>
    <w:rsid w:val="000D5A5B"/>
    <w:rsid w:val="000E31D4"/>
    <w:rsid w:val="000E3A4D"/>
    <w:rsid w:val="000E3C33"/>
    <w:rsid w:val="000E5A4E"/>
    <w:rsid w:val="000E6C17"/>
    <w:rsid w:val="000F1301"/>
    <w:rsid w:val="000F1655"/>
    <w:rsid w:val="000F235B"/>
    <w:rsid w:val="000F29A3"/>
    <w:rsid w:val="000F2DE5"/>
    <w:rsid w:val="000F38BD"/>
    <w:rsid w:val="000F50F9"/>
    <w:rsid w:val="0010261F"/>
    <w:rsid w:val="00103EAE"/>
    <w:rsid w:val="00103F99"/>
    <w:rsid w:val="001066CF"/>
    <w:rsid w:val="00111FE9"/>
    <w:rsid w:val="00113CB1"/>
    <w:rsid w:val="00114E03"/>
    <w:rsid w:val="00117718"/>
    <w:rsid w:val="001238E9"/>
    <w:rsid w:val="001265BF"/>
    <w:rsid w:val="00127CA4"/>
    <w:rsid w:val="00132480"/>
    <w:rsid w:val="001329DD"/>
    <w:rsid w:val="00137998"/>
    <w:rsid w:val="00141580"/>
    <w:rsid w:val="001452CA"/>
    <w:rsid w:val="001469BA"/>
    <w:rsid w:val="00146E61"/>
    <w:rsid w:val="001503AC"/>
    <w:rsid w:val="00155292"/>
    <w:rsid w:val="00160026"/>
    <w:rsid w:val="00160797"/>
    <w:rsid w:val="00162ED8"/>
    <w:rsid w:val="00163C67"/>
    <w:rsid w:val="0016734C"/>
    <w:rsid w:val="00172C57"/>
    <w:rsid w:val="00176218"/>
    <w:rsid w:val="00177A60"/>
    <w:rsid w:val="001822CF"/>
    <w:rsid w:val="001860D3"/>
    <w:rsid w:val="0019543C"/>
    <w:rsid w:val="001A43C4"/>
    <w:rsid w:val="001A696F"/>
    <w:rsid w:val="001B4028"/>
    <w:rsid w:val="001B4B24"/>
    <w:rsid w:val="001C01C3"/>
    <w:rsid w:val="001C4CA6"/>
    <w:rsid w:val="001D2B0C"/>
    <w:rsid w:val="001D4362"/>
    <w:rsid w:val="001D4975"/>
    <w:rsid w:val="001D55AD"/>
    <w:rsid w:val="001D61FE"/>
    <w:rsid w:val="001E11D2"/>
    <w:rsid w:val="001E2BAD"/>
    <w:rsid w:val="001E46B2"/>
    <w:rsid w:val="001F1701"/>
    <w:rsid w:val="001F2B00"/>
    <w:rsid w:val="001F2EC1"/>
    <w:rsid w:val="001F352A"/>
    <w:rsid w:val="0021192E"/>
    <w:rsid w:val="002126AA"/>
    <w:rsid w:val="0021355B"/>
    <w:rsid w:val="00221F3F"/>
    <w:rsid w:val="002242D6"/>
    <w:rsid w:val="00243C70"/>
    <w:rsid w:val="002452C6"/>
    <w:rsid w:val="0024DEA1"/>
    <w:rsid w:val="00250360"/>
    <w:rsid w:val="00251C61"/>
    <w:rsid w:val="00255803"/>
    <w:rsid w:val="00256213"/>
    <w:rsid w:val="00257091"/>
    <w:rsid w:val="0025714B"/>
    <w:rsid w:val="0025EE2E"/>
    <w:rsid w:val="00261AB3"/>
    <w:rsid w:val="00261F26"/>
    <w:rsid w:val="00262E4F"/>
    <w:rsid w:val="00263F54"/>
    <w:rsid w:val="0026422A"/>
    <w:rsid w:val="00276B16"/>
    <w:rsid w:val="00282894"/>
    <w:rsid w:val="00292AA5"/>
    <w:rsid w:val="00293559"/>
    <w:rsid w:val="0029502D"/>
    <w:rsid w:val="002A226D"/>
    <w:rsid w:val="002A2EB9"/>
    <w:rsid w:val="002A690B"/>
    <w:rsid w:val="002B30F4"/>
    <w:rsid w:val="002B6BBB"/>
    <w:rsid w:val="002B7980"/>
    <w:rsid w:val="002C0B71"/>
    <w:rsid w:val="002C1782"/>
    <w:rsid w:val="002C3FE6"/>
    <w:rsid w:val="002D300C"/>
    <w:rsid w:val="002D3B11"/>
    <w:rsid w:val="002E1958"/>
    <w:rsid w:val="002E4126"/>
    <w:rsid w:val="002F3CDE"/>
    <w:rsid w:val="002F559F"/>
    <w:rsid w:val="002F656F"/>
    <w:rsid w:val="002F7369"/>
    <w:rsid w:val="002F77FE"/>
    <w:rsid w:val="003025D3"/>
    <w:rsid w:val="00303B32"/>
    <w:rsid w:val="00304E42"/>
    <w:rsid w:val="00305771"/>
    <w:rsid w:val="00306DEC"/>
    <w:rsid w:val="0030701A"/>
    <w:rsid w:val="00311472"/>
    <w:rsid w:val="00312E56"/>
    <w:rsid w:val="00317EDB"/>
    <w:rsid w:val="003249E3"/>
    <w:rsid w:val="00327328"/>
    <w:rsid w:val="00332709"/>
    <w:rsid w:val="00334ED6"/>
    <w:rsid w:val="003360C9"/>
    <w:rsid w:val="00340BC7"/>
    <w:rsid w:val="00340DFA"/>
    <w:rsid w:val="003452FE"/>
    <w:rsid w:val="003469A5"/>
    <w:rsid w:val="00351469"/>
    <w:rsid w:val="0035291D"/>
    <w:rsid w:val="00354208"/>
    <w:rsid w:val="0035540C"/>
    <w:rsid w:val="003571A1"/>
    <w:rsid w:val="0036074B"/>
    <w:rsid w:val="00363253"/>
    <w:rsid w:val="003633D5"/>
    <w:rsid w:val="00374250"/>
    <w:rsid w:val="00375808"/>
    <w:rsid w:val="0038028F"/>
    <w:rsid w:val="00380C10"/>
    <w:rsid w:val="00384463"/>
    <w:rsid w:val="0038767D"/>
    <w:rsid w:val="0038C7F6"/>
    <w:rsid w:val="00390729"/>
    <w:rsid w:val="003955F5"/>
    <w:rsid w:val="00395A08"/>
    <w:rsid w:val="003973EE"/>
    <w:rsid w:val="003A00C0"/>
    <w:rsid w:val="003A00C5"/>
    <w:rsid w:val="003A1AE5"/>
    <w:rsid w:val="003A6C67"/>
    <w:rsid w:val="003A7B1E"/>
    <w:rsid w:val="003B03C5"/>
    <w:rsid w:val="003B11B2"/>
    <w:rsid w:val="003C0609"/>
    <w:rsid w:val="003C3F50"/>
    <w:rsid w:val="003C5657"/>
    <w:rsid w:val="003C618A"/>
    <w:rsid w:val="003C69F6"/>
    <w:rsid w:val="003C74CC"/>
    <w:rsid w:val="003CB98B"/>
    <w:rsid w:val="003D02B5"/>
    <w:rsid w:val="003D054F"/>
    <w:rsid w:val="003D097B"/>
    <w:rsid w:val="003D7042"/>
    <w:rsid w:val="003E4BE3"/>
    <w:rsid w:val="003E5058"/>
    <w:rsid w:val="003E566C"/>
    <w:rsid w:val="003E67CC"/>
    <w:rsid w:val="003E731D"/>
    <w:rsid w:val="003E7719"/>
    <w:rsid w:val="003F2025"/>
    <w:rsid w:val="003F2260"/>
    <w:rsid w:val="003F3D3A"/>
    <w:rsid w:val="003F71A8"/>
    <w:rsid w:val="004009B8"/>
    <w:rsid w:val="00400DF8"/>
    <w:rsid w:val="0040374B"/>
    <w:rsid w:val="00405307"/>
    <w:rsid w:val="004060DE"/>
    <w:rsid w:val="00406649"/>
    <w:rsid w:val="004077C9"/>
    <w:rsid w:val="00410281"/>
    <w:rsid w:val="004114A5"/>
    <w:rsid w:val="00412BFD"/>
    <w:rsid w:val="0042350E"/>
    <w:rsid w:val="00424133"/>
    <w:rsid w:val="004244BE"/>
    <w:rsid w:val="004250A3"/>
    <w:rsid w:val="0043208F"/>
    <w:rsid w:val="00440657"/>
    <w:rsid w:val="00442E65"/>
    <w:rsid w:val="00451646"/>
    <w:rsid w:val="00452CC1"/>
    <w:rsid w:val="00453B69"/>
    <w:rsid w:val="00454500"/>
    <w:rsid w:val="00455C6E"/>
    <w:rsid w:val="00460ECC"/>
    <w:rsid w:val="004644E9"/>
    <w:rsid w:val="0046567C"/>
    <w:rsid w:val="00466ADF"/>
    <w:rsid w:val="00471A02"/>
    <w:rsid w:val="004756D5"/>
    <w:rsid w:val="00477094"/>
    <w:rsid w:val="004831CD"/>
    <w:rsid w:val="004868A5"/>
    <w:rsid w:val="004870A2"/>
    <w:rsid w:val="004904EA"/>
    <w:rsid w:val="004943DD"/>
    <w:rsid w:val="00495116"/>
    <w:rsid w:val="004963D2"/>
    <w:rsid w:val="004A38FF"/>
    <w:rsid w:val="004A3C0D"/>
    <w:rsid w:val="004C00A0"/>
    <w:rsid w:val="004C2869"/>
    <w:rsid w:val="004C319B"/>
    <w:rsid w:val="004C54C6"/>
    <w:rsid w:val="004C6F6B"/>
    <w:rsid w:val="004D0CD8"/>
    <w:rsid w:val="004D36D5"/>
    <w:rsid w:val="004E20EB"/>
    <w:rsid w:val="004E224C"/>
    <w:rsid w:val="004E4090"/>
    <w:rsid w:val="004E567B"/>
    <w:rsid w:val="004E6578"/>
    <w:rsid w:val="004E7645"/>
    <w:rsid w:val="004F1C00"/>
    <w:rsid w:val="004F2881"/>
    <w:rsid w:val="004F3027"/>
    <w:rsid w:val="004F5CFB"/>
    <w:rsid w:val="0050097D"/>
    <w:rsid w:val="00501C1E"/>
    <w:rsid w:val="005034B5"/>
    <w:rsid w:val="005060F6"/>
    <w:rsid w:val="00506B77"/>
    <w:rsid w:val="00510795"/>
    <w:rsid w:val="00513E28"/>
    <w:rsid w:val="00515F5A"/>
    <w:rsid w:val="00516AA0"/>
    <w:rsid w:val="005178C2"/>
    <w:rsid w:val="005204A9"/>
    <w:rsid w:val="00521604"/>
    <w:rsid w:val="0052185B"/>
    <w:rsid w:val="00524B1E"/>
    <w:rsid w:val="00526C5B"/>
    <w:rsid w:val="00530B85"/>
    <w:rsid w:val="005362FA"/>
    <w:rsid w:val="005371A2"/>
    <w:rsid w:val="00540196"/>
    <w:rsid w:val="00542070"/>
    <w:rsid w:val="005456D2"/>
    <w:rsid w:val="005460AA"/>
    <w:rsid w:val="00547682"/>
    <w:rsid w:val="005524D9"/>
    <w:rsid w:val="005527A8"/>
    <w:rsid w:val="00560B5B"/>
    <w:rsid w:val="00564577"/>
    <w:rsid w:val="005704E0"/>
    <w:rsid w:val="00571D2C"/>
    <w:rsid w:val="00572FDF"/>
    <w:rsid w:val="00574B94"/>
    <w:rsid w:val="00582114"/>
    <w:rsid w:val="005864DF"/>
    <w:rsid w:val="00587B1B"/>
    <w:rsid w:val="00597D95"/>
    <w:rsid w:val="005A208C"/>
    <w:rsid w:val="005A3664"/>
    <w:rsid w:val="005B052D"/>
    <w:rsid w:val="005B1AC8"/>
    <w:rsid w:val="005B37DE"/>
    <w:rsid w:val="005B3A83"/>
    <w:rsid w:val="005B7F6E"/>
    <w:rsid w:val="005C1EBE"/>
    <w:rsid w:val="005C3CC5"/>
    <w:rsid w:val="005C50A2"/>
    <w:rsid w:val="005C524D"/>
    <w:rsid w:val="005C62CA"/>
    <w:rsid w:val="005C7929"/>
    <w:rsid w:val="005D066C"/>
    <w:rsid w:val="005DD6D7"/>
    <w:rsid w:val="005E0D4C"/>
    <w:rsid w:val="005F04FF"/>
    <w:rsid w:val="005F4CB6"/>
    <w:rsid w:val="005F7482"/>
    <w:rsid w:val="005F76F1"/>
    <w:rsid w:val="00601D47"/>
    <w:rsid w:val="00602729"/>
    <w:rsid w:val="00607911"/>
    <w:rsid w:val="00611691"/>
    <w:rsid w:val="0061198E"/>
    <w:rsid w:val="00612091"/>
    <w:rsid w:val="00616806"/>
    <w:rsid w:val="0061753C"/>
    <w:rsid w:val="00622BA5"/>
    <w:rsid w:val="00624335"/>
    <w:rsid w:val="00626D09"/>
    <w:rsid w:val="00630CB1"/>
    <w:rsid w:val="00633834"/>
    <w:rsid w:val="00634CCE"/>
    <w:rsid w:val="0063793B"/>
    <w:rsid w:val="00641CF0"/>
    <w:rsid w:val="00645595"/>
    <w:rsid w:val="00650897"/>
    <w:rsid w:val="00651B6B"/>
    <w:rsid w:val="00651BE0"/>
    <w:rsid w:val="006527CF"/>
    <w:rsid w:val="00652F1A"/>
    <w:rsid w:val="00653D6B"/>
    <w:rsid w:val="0065598A"/>
    <w:rsid w:val="00655C3D"/>
    <w:rsid w:val="006616F5"/>
    <w:rsid w:val="006661D3"/>
    <w:rsid w:val="00666FE9"/>
    <w:rsid w:val="0066710F"/>
    <w:rsid w:val="006672E6"/>
    <w:rsid w:val="00672DB4"/>
    <w:rsid w:val="00673839"/>
    <w:rsid w:val="00682A2E"/>
    <w:rsid w:val="006852F5"/>
    <w:rsid w:val="00686057"/>
    <w:rsid w:val="00690DD0"/>
    <w:rsid w:val="00691617"/>
    <w:rsid w:val="006A0900"/>
    <w:rsid w:val="006A27B3"/>
    <w:rsid w:val="006A3279"/>
    <w:rsid w:val="006A72EA"/>
    <w:rsid w:val="006B2711"/>
    <w:rsid w:val="006B2CEE"/>
    <w:rsid w:val="006B5DEC"/>
    <w:rsid w:val="006B5EE1"/>
    <w:rsid w:val="006B7751"/>
    <w:rsid w:val="006B7FE6"/>
    <w:rsid w:val="006BCC35"/>
    <w:rsid w:val="006C15D1"/>
    <w:rsid w:val="006C308E"/>
    <w:rsid w:val="006C30D0"/>
    <w:rsid w:val="006C4433"/>
    <w:rsid w:val="006D011A"/>
    <w:rsid w:val="006D0A8B"/>
    <w:rsid w:val="006D162D"/>
    <w:rsid w:val="006D2120"/>
    <w:rsid w:val="006E00C6"/>
    <w:rsid w:val="006E4CBC"/>
    <w:rsid w:val="006E60A4"/>
    <w:rsid w:val="006F1C40"/>
    <w:rsid w:val="006F62AD"/>
    <w:rsid w:val="00700676"/>
    <w:rsid w:val="00702EC6"/>
    <w:rsid w:val="00707752"/>
    <w:rsid w:val="00712384"/>
    <w:rsid w:val="00720D92"/>
    <w:rsid w:val="007224A1"/>
    <w:rsid w:val="00722C5C"/>
    <w:rsid w:val="00726080"/>
    <w:rsid w:val="007332AA"/>
    <w:rsid w:val="007413CB"/>
    <w:rsid w:val="00744966"/>
    <w:rsid w:val="007466B7"/>
    <w:rsid w:val="00747633"/>
    <w:rsid w:val="007523BB"/>
    <w:rsid w:val="00754AF7"/>
    <w:rsid w:val="00761D87"/>
    <w:rsid w:val="00762024"/>
    <w:rsid w:val="00762E6D"/>
    <w:rsid w:val="007640A6"/>
    <w:rsid w:val="0077045E"/>
    <w:rsid w:val="00774EA5"/>
    <w:rsid w:val="00782641"/>
    <w:rsid w:val="00783090"/>
    <w:rsid w:val="00784C71"/>
    <w:rsid w:val="00786DE0"/>
    <w:rsid w:val="00791BA4"/>
    <w:rsid w:val="00791EA4"/>
    <w:rsid w:val="007935C9"/>
    <w:rsid w:val="007A1F96"/>
    <w:rsid w:val="007A37FD"/>
    <w:rsid w:val="007A70FE"/>
    <w:rsid w:val="007B0873"/>
    <w:rsid w:val="007B548A"/>
    <w:rsid w:val="007B69E5"/>
    <w:rsid w:val="007C0058"/>
    <w:rsid w:val="007C1432"/>
    <w:rsid w:val="007C3C2C"/>
    <w:rsid w:val="007C7706"/>
    <w:rsid w:val="007D319D"/>
    <w:rsid w:val="007E1F83"/>
    <w:rsid w:val="007E55EE"/>
    <w:rsid w:val="007E75C3"/>
    <w:rsid w:val="007E77E8"/>
    <w:rsid w:val="007F1FD8"/>
    <w:rsid w:val="00801D73"/>
    <w:rsid w:val="008048D3"/>
    <w:rsid w:val="00804B3D"/>
    <w:rsid w:val="008060B3"/>
    <w:rsid w:val="00816A05"/>
    <w:rsid w:val="00820B3C"/>
    <w:rsid w:val="00820E70"/>
    <w:rsid w:val="0082116A"/>
    <w:rsid w:val="00821980"/>
    <w:rsid w:val="00821E54"/>
    <w:rsid w:val="00823AA8"/>
    <w:rsid w:val="00823F90"/>
    <w:rsid w:val="0082421A"/>
    <w:rsid w:val="00830A6A"/>
    <w:rsid w:val="008316B0"/>
    <w:rsid w:val="00835ED8"/>
    <w:rsid w:val="0084065B"/>
    <w:rsid w:val="00844698"/>
    <w:rsid w:val="00846B68"/>
    <w:rsid w:val="008506E2"/>
    <w:rsid w:val="00853DB2"/>
    <w:rsid w:val="008543C7"/>
    <w:rsid w:val="00857A64"/>
    <w:rsid w:val="00861EBB"/>
    <w:rsid w:val="00862B99"/>
    <w:rsid w:val="00863981"/>
    <w:rsid w:val="008675AB"/>
    <w:rsid w:val="0087204E"/>
    <w:rsid w:val="0087665A"/>
    <w:rsid w:val="0087730E"/>
    <w:rsid w:val="00883267"/>
    <w:rsid w:val="00883C5F"/>
    <w:rsid w:val="00886EBD"/>
    <w:rsid w:val="00887409"/>
    <w:rsid w:val="0089160D"/>
    <w:rsid w:val="00891739"/>
    <w:rsid w:val="00891E7B"/>
    <w:rsid w:val="008938E4"/>
    <w:rsid w:val="00893A80"/>
    <w:rsid w:val="008958C9"/>
    <w:rsid w:val="008A290D"/>
    <w:rsid w:val="008A3A93"/>
    <w:rsid w:val="008B43E3"/>
    <w:rsid w:val="008B75E8"/>
    <w:rsid w:val="008B79AE"/>
    <w:rsid w:val="008C03F4"/>
    <w:rsid w:val="008C2DCA"/>
    <w:rsid w:val="008C591B"/>
    <w:rsid w:val="008D22A2"/>
    <w:rsid w:val="008D5146"/>
    <w:rsid w:val="008D685A"/>
    <w:rsid w:val="008D7C6F"/>
    <w:rsid w:val="008DE8DB"/>
    <w:rsid w:val="008E00F2"/>
    <w:rsid w:val="008E1FBC"/>
    <w:rsid w:val="008E5372"/>
    <w:rsid w:val="008E6AA8"/>
    <w:rsid w:val="008F05F1"/>
    <w:rsid w:val="008F1026"/>
    <w:rsid w:val="008F5B41"/>
    <w:rsid w:val="008F6FB4"/>
    <w:rsid w:val="008F73B6"/>
    <w:rsid w:val="009020B3"/>
    <w:rsid w:val="00902305"/>
    <w:rsid w:val="0090318B"/>
    <w:rsid w:val="0090586A"/>
    <w:rsid w:val="00907503"/>
    <w:rsid w:val="009106E9"/>
    <w:rsid w:val="00911482"/>
    <w:rsid w:val="009115C2"/>
    <w:rsid w:val="00912640"/>
    <w:rsid w:val="00913930"/>
    <w:rsid w:val="00921E5F"/>
    <w:rsid w:val="00924653"/>
    <w:rsid w:val="0092692E"/>
    <w:rsid w:val="00926EEF"/>
    <w:rsid w:val="00930484"/>
    <w:rsid w:val="00932EC9"/>
    <w:rsid w:val="0093352F"/>
    <w:rsid w:val="009343BE"/>
    <w:rsid w:val="00934B80"/>
    <w:rsid w:val="0093551D"/>
    <w:rsid w:val="0093716D"/>
    <w:rsid w:val="00946EDE"/>
    <w:rsid w:val="009511BF"/>
    <w:rsid w:val="00953BD9"/>
    <w:rsid w:val="00956F77"/>
    <w:rsid w:val="00967370"/>
    <w:rsid w:val="00970BE4"/>
    <w:rsid w:val="00971D28"/>
    <w:rsid w:val="00975397"/>
    <w:rsid w:val="00980331"/>
    <w:rsid w:val="009813AD"/>
    <w:rsid w:val="009890D7"/>
    <w:rsid w:val="00992155"/>
    <w:rsid w:val="0099240A"/>
    <w:rsid w:val="00993895"/>
    <w:rsid w:val="00995426"/>
    <w:rsid w:val="00995EBE"/>
    <w:rsid w:val="00997B54"/>
    <w:rsid w:val="009A2DAC"/>
    <w:rsid w:val="009A4EBD"/>
    <w:rsid w:val="009B0754"/>
    <w:rsid w:val="009B1D1C"/>
    <w:rsid w:val="009B71FD"/>
    <w:rsid w:val="009C0626"/>
    <w:rsid w:val="009C3AD2"/>
    <w:rsid w:val="009C5DE7"/>
    <w:rsid w:val="009C6966"/>
    <w:rsid w:val="009C7C10"/>
    <w:rsid w:val="009D0937"/>
    <w:rsid w:val="009D0DFE"/>
    <w:rsid w:val="009D4410"/>
    <w:rsid w:val="009D6C28"/>
    <w:rsid w:val="009E17DC"/>
    <w:rsid w:val="009E7E9C"/>
    <w:rsid w:val="009F1D08"/>
    <w:rsid w:val="009F47F7"/>
    <w:rsid w:val="009F7571"/>
    <w:rsid w:val="00A05942"/>
    <w:rsid w:val="00A12D71"/>
    <w:rsid w:val="00A12D72"/>
    <w:rsid w:val="00A136A2"/>
    <w:rsid w:val="00A150B8"/>
    <w:rsid w:val="00A16612"/>
    <w:rsid w:val="00A16D1F"/>
    <w:rsid w:val="00A16E8F"/>
    <w:rsid w:val="00A16F6B"/>
    <w:rsid w:val="00A25FC3"/>
    <w:rsid w:val="00A27378"/>
    <w:rsid w:val="00A279CA"/>
    <w:rsid w:val="00A31E56"/>
    <w:rsid w:val="00A3303B"/>
    <w:rsid w:val="00A34FE9"/>
    <w:rsid w:val="00A35A3E"/>
    <w:rsid w:val="00A36AC6"/>
    <w:rsid w:val="00A36F62"/>
    <w:rsid w:val="00A4164C"/>
    <w:rsid w:val="00A42F55"/>
    <w:rsid w:val="00A46FEC"/>
    <w:rsid w:val="00A4759B"/>
    <w:rsid w:val="00A508C0"/>
    <w:rsid w:val="00A60955"/>
    <w:rsid w:val="00A620E0"/>
    <w:rsid w:val="00A62CB8"/>
    <w:rsid w:val="00A63338"/>
    <w:rsid w:val="00A64437"/>
    <w:rsid w:val="00A67566"/>
    <w:rsid w:val="00A720C9"/>
    <w:rsid w:val="00A72B10"/>
    <w:rsid w:val="00A72B11"/>
    <w:rsid w:val="00A73720"/>
    <w:rsid w:val="00A755ED"/>
    <w:rsid w:val="00A75E86"/>
    <w:rsid w:val="00A76039"/>
    <w:rsid w:val="00A8251A"/>
    <w:rsid w:val="00A83230"/>
    <w:rsid w:val="00A90997"/>
    <w:rsid w:val="00A931C4"/>
    <w:rsid w:val="00A9411A"/>
    <w:rsid w:val="00A95657"/>
    <w:rsid w:val="00A975C5"/>
    <w:rsid w:val="00AA1FC9"/>
    <w:rsid w:val="00AA26DF"/>
    <w:rsid w:val="00AA4486"/>
    <w:rsid w:val="00AB1661"/>
    <w:rsid w:val="00AB23A1"/>
    <w:rsid w:val="00AB524A"/>
    <w:rsid w:val="00AB5540"/>
    <w:rsid w:val="00AB630D"/>
    <w:rsid w:val="00AB7BE3"/>
    <w:rsid w:val="00AC25E3"/>
    <w:rsid w:val="00AD3E74"/>
    <w:rsid w:val="00AE6741"/>
    <w:rsid w:val="00AE7929"/>
    <w:rsid w:val="00AF0CC9"/>
    <w:rsid w:val="00AF1D70"/>
    <w:rsid w:val="00AF29AA"/>
    <w:rsid w:val="00AF2B22"/>
    <w:rsid w:val="00AF7DBA"/>
    <w:rsid w:val="00B00BED"/>
    <w:rsid w:val="00B06307"/>
    <w:rsid w:val="00B116C0"/>
    <w:rsid w:val="00B12B11"/>
    <w:rsid w:val="00B15045"/>
    <w:rsid w:val="00B16271"/>
    <w:rsid w:val="00B16858"/>
    <w:rsid w:val="00B16D45"/>
    <w:rsid w:val="00B2003D"/>
    <w:rsid w:val="00B2399F"/>
    <w:rsid w:val="00B24AE9"/>
    <w:rsid w:val="00B27218"/>
    <w:rsid w:val="00B32443"/>
    <w:rsid w:val="00B34ADA"/>
    <w:rsid w:val="00B34F38"/>
    <w:rsid w:val="00B356D3"/>
    <w:rsid w:val="00B361EA"/>
    <w:rsid w:val="00B36697"/>
    <w:rsid w:val="00B3673C"/>
    <w:rsid w:val="00B37C3B"/>
    <w:rsid w:val="00B4089A"/>
    <w:rsid w:val="00B43F6F"/>
    <w:rsid w:val="00B456DD"/>
    <w:rsid w:val="00B53B13"/>
    <w:rsid w:val="00B54051"/>
    <w:rsid w:val="00B54092"/>
    <w:rsid w:val="00B5490B"/>
    <w:rsid w:val="00B55A01"/>
    <w:rsid w:val="00B6181D"/>
    <w:rsid w:val="00B64BD4"/>
    <w:rsid w:val="00B65136"/>
    <w:rsid w:val="00B67421"/>
    <w:rsid w:val="00B71661"/>
    <w:rsid w:val="00B72971"/>
    <w:rsid w:val="00B74655"/>
    <w:rsid w:val="00B84E5A"/>
    <w:rsid w:val="00B8597F"/>
    <w:rsid w:val="00B869C8"/>
    <w:rsid w:val="00B9261E"/>
    <w:rsid w:val="00BA347A"/>
    <w:rsid w:val="00BA3866"/>
    <w:rsid w:val="00BA5B61"/>
    <w:rsid w:val="00BB058A"/>
    <w:rsid w:val="00BB1D52"/>
    <w:rsid w:val="00BB2B4B"/>
    <w:rsid w:val="00BB6A13"/>
    <w:rsid w:val="00BB6FEE"/>
    <w:rsid w:val="00BB76CB"/>
    <w:rsid w:val="00BD24F4"/>
    <w:rsid w:val="00BD48FF"/>
    <w:rsid w:val="00BD4BFF"/>
    <w:rsid w:val="00BD7336"/>
    <w:rsid w:val="00BE3B61"/>
    <w:rsid w:val="00BF026B"/>
    <w:rsid w:val="00BF48BE"/>
    <w:rsid w:val="00BF5FF3"/>
    <w:rsid w:val="00BFDFCA"/>
    <w:rsid w:val="00C072F1"/>
    <w:rsid w:val="00C15AE8"/>
    <w:rsid w:val="00C228C2"/>
    <w:rsid w:val="00C232F2"/>
    <w:rsid w:val="00C32DCC"/>
    <w:rsid w:val="00C34CCF"/>
    <w:rsid w:val="00C35268"/>
    <w:rsid w:val="00C35407"/>
    <w:rsid w:val="00C40DEF"/>
    <w:rsid w:val="00C44677"/>
    <w:rsid w:val="00C45B88"/>
    <w:rsid w:val="00C47B38"/>
    <w:rsid w:val="00C521FA"/>
    <w:rsid w:val="00C537AE"/>
    <w:rsid w:val="00C53889"/>
    <w:rsid w:val="00C5388A"/>
    <w:rsid w:val="00C54331"/>
    <w:rsid w:val="00C64577"/>
    <w:rsid w:val="00C664C3"/>
    <w:rsid w:val="00C66550"/>
    <w:rsid w:val="00C674E9"/>
    <w:rsid w:val="00C72B78"/>
    <w:rsid w:val="00C77949"/>
    <w:rsid w:val="00C81104"/>
    <w:rsid w:val="00C8220E"/>
    <w:rsid w:val="00C828BB"/>
    <w:rsid w:val="00C92ED6"/>
    <w:rsid w:val="00C967F7"/>
    <w:rsid w:val="00C968F3"/>
    <w:rsid w:val="00C9746C"/>
    <w:rsid w:val="00CA0009"/>
    <w:rsid w:val="00CA1B11"/>
    <w:rsid w:val="00CA2625"/>
    <w:rsid w:val="00CACBDF"/>
    <w:rsid w:val="00CB20D4"/>
    <w:rsid w:val="00CC1478"/>
    <w:rsid w:val="00CC2720"/>
    <w:rsid w:val="00CC3308"/>
    <w:rsid w:val="00CC3FBE"/>
    <w:rsid w:val="00CC5827"/>
    <w:rsid w:val="00CD05CD"/>
    <w:rsid w:val="00CE0F6F"/>
    <w:rsid w:val="00CE3F8D"/>
    <w:rsid w:val="00CE3FBB"/>
    <w:rsid w:val="00CE4CF0"/>
    <w:rsid w:val="00CE5194"/>
    <w:rsid w:val="00CE5602"/>
    <w:rsid w:val="00CE5BC5"/>
    <w:rsid w:val="00CE778F"/>
    <w:rsid w:val="00CEFFAA"/>
    <w:rsid w:val="00CF50D7"/>
    <w:rsid w:val="00CF5D7B"/>
    <w:rsid w:val="00CF691F"/>
    <w:rsid w:val="00CF77C9"/>
    <w:rsid w:val="00D006B0"/>
    <w:rsid w:val="00D07ECC"/>
    <w:rsid w:val="00D12B0C"/>
    <w:rsid w:val="00D13248"/>
    <w:rsid w:val="00D1538F"/>
    <w:rsid w:val="00D17C05"/>
    <w:rsid w:val="00D20511"/>
    <w:rsid w:val="00D20F74"/>
    <w:rsid w:val="00D24119"/>
    <w:rsid w:val="00D258FD"/>
    <w:rsid w:val="00D260CA"/>
    <w:rsid w:val="00D26740"/>
    <w:rsid w:val="00D26EA9"/>
    <w:rsid w:val="00D42179"/>
    <w:rsid w:val="00D50046"/>
    <w:rsid w:val="00D53E94"/>
    <w:rsid w:val="00D6143E"/>
    <w:rsid w:val="00D63C71"/>
    <w:rsid w:val="00D64809"/>
    <w:rsid w:val="00D65C42"/>
    <w:rsid w:val="00D66254"/>
    <w:rsid w:val="00D748D3"/>
    <w:rsid w:val="00D7579A"/>
    <w:rsid w:val="00D769E3"/>
    <w:rsid w:val="00D829C5"/>
    <w:rsid w:val="00D83EE3"/>
    <w:rsid w:val="00D8527B"/>
    <w:rsid w:val="00D905FD"/>
    <w:rsid w:val="00D91A82"/>
    <w:rsid w:val="00D92A53"/>
    <w:rsid w:val="00D94F4A"/>
    <w:rsid w:val="00D970FE"/>
    <w:rsid w:val="00DA32CD"/>
    <w:rsid w:val="00DB2C2A"/>
    <w:rsid w:val="00DB4EFB"/>
    <w:rsid w:val="00DB6312"/>
    <w:rsid w:val="00DB673D"/>
    <w:rsid w:val="00DC050A"/>
    <w:rsid w:val="00DC4B19"/>
    <w:rsid w:val="00DC75A4"/>
    <w:rsid w:val="00DD16DA"/>
    <w:rsid w:val="00DD1BB3"/>
    <w:rsid w:val="00DD29DA"/>
    <w:rsid w:val="00DD327F"/>
    <w:rsid w:val="00DD35BC"/>
    <w:rsid w:val="00DD69EC"/>
    <w:rsid w:val="00DD6B5B"/>
    <w:rsid w:val="00DD767B"/>
    <w:rsid w:val="00DE1980"/>
    <w:rsid w:val="00DF063C"/>
    <w:rsid w:val="00DF253F"/>
    <w:rsid w:val="00DF7EFB"/>
    <w:rsid w:val="00E0065B"/>
    <w:rsid w:val="00E00956"/>
    <w:rsid w:val="00E05624"/>
    <w:rsid w:val="00E06333"/>
    <w:rsid w:val="00E10069"/>
    <w:rsid w:val="00E10530"/>
    <w:rsid w:val="00E11796"/>
    <w:rsid w:val="00E12990"/>
    <w:rsid w:val="00E17506"/>
    <w:rsid w:val="00E17F6B"/>
    <w:rsid w:val="00E23FE9"/>
    <w:rsid w:val="00E24A41"/>
    <w:rsid w:val="00E25172"/>
    <w:rsid w:val="00E327E7"/>
    <w:rsid w:val="00E35EBE"/>
    <w:rsid w:val="00E36C43"/>
    <w:rsid w:val="00E37164"/>
    <w:rsid w:val="00E371DE"/>
    <w:rsid w:val="00E43FBB"/>
    <w:rsid w:val="00E44E9E"/>
    <w:rsid w:val="00E47573"/>
    <w:rsid w:val="00E503FE"/>
    <w:rsid w:val="00E5397F"/>
    <w:rsid w:val="00E60606"/>
    <w:rsid w:val="00E643B3"/>
    <w:rsid w:val="00E7090D"/>
    <w:rsid w:val="00E730BD"/>
    <w:rsid w:val="00E74D24"/>
    <w:rsid w:val="00E75DD2"/>
    <w:rsid w:val="00E76ABC"/>
    <w:rsid w:val="00E82031"/>
    <w:rsid w:val="00E84F81"/>
    <w:rsid w:val="00E91CED"/>
    <w:rsid w:val="00E96F78"/>
    <w:rsid w:val="00E97D2E"/>
    <w:rsid w:val="00EA13EE"/>
    <w:rsid w:val="00EA2C64"/>
    <w:rsid w:val="00EA3655"/>
    <w:rsid w:val="00EA59C8"/>
    <w:rsid w:val="00EA6217"/>
    <w:rsid w:val="00EA7581"/>
    <w:rsid w:val="00EB1300"/>
    <w:rsid w:val="00EB695C"/>
    <w:rsid w:val="00EB6DF9"/>
    <w:rsid w:val="00EC0B27"/>
    <w:rsid w:val="00EC180A"/>
    <w:rsid w:val="00EC27C3"/>
    <w:rsid w:val="00EC32CE"/>
    <w:rsid w:val="00EC4F16"/>
    <w:rsid w:val="00EC71A1"/>
    <w:rsid w:val="00ED4BC1"/>
    <w:rsid w:val="00ED62F5"/>
    <w:rsid w:val="00EE09B3"/>
    <w:rsid w:val="00EE4D43"/>
    <w:rsid w:val="00EE7ED2"/>
    <w:rsid w:val="00EF21DE"/>
    <w:rsid w:val="00EF3846"/>
    <w:rsid w:val="00EF5A09"/>
    <w:rsid w:val="00EFE2E7"/>
    <w:rsid w:val="00F00D79"/>
    <w:rsid w:val="00F01708"/>
    <w:rsid w:val="00F01FE7"/>
    <w:rsid w:val="00F02EC6"/>
    <w:rsid w:val="00F05A1F"/>
    <w:rsid w:val="00F103F3"/>
    <w:rsid w:val="00F1323E"/>
    <w:rsid w:val="00F14305"/>
    <w:rsid w:val="00F14650"/>
    <w:rsid w:val="00F2048F"/>
    <w:rsid w:val="00F20D9A"/>
    <w:rsid w:val="00F2237A"/>
    <w:rsid w:val="00F238A0"/>
    <w:rsid w:val="00F23A4B"/>
    <w:rsid w:val="00F266DB"/>
    <w:rsid w:val="00F26C99"/>
    <w:rsid w:val="00F32357"/>
    <w:rsid w:val="00F3248A"/>
    <w:rsid w:val="00F32E86"/>
    <w:rsid w:val="00F379EE"/>
    <w:rsid w:val="00F4225A"/>
    <w:rsid w:val="00F44736"/>
    <w:rsid w:val="00F44F02"/>
    <w:rsid w:val="00F524C9"/>
    <w:rsid w:val="00F56271"/>
    <w:rsid w:val="00F56C5A"/>
    <w:rsid w:val="00F57385"/>
    <w:rsid w:val="00F60595"/>
    <w:rsid w:val="00F62CD8"/>
    <w:rsid w:val="00F64CE8"/>
    <w:rsid w:val="00F6587D"/>
    <w:rsid w:val="00F67E91"/>
    <w:rsid w:val="00F71EF9"/>
    <w:rsid w:val="00F723A5"/>
    <w:rsid w:val="00F73E76"/>
    <w:rsid w:val="00F74326"/>
    <w:rsid w:val="00F802EE"/>
    <w:rsid w:val="00F83FAA"/>
    <w:rsid w:val="00F85871"/>
    <w:rsid w:val="00F938D0"/>
    <w:rsid w:val="00F94562"/>
    <w:rsid w:val="00FA3E8C"/>
    <w:rsid w:val="00FA477E"/>
    <w:rsid w:val="00FB19FA"/>
    <w:rsid w:val="00FB53B9"/>
    <w:rsid w:val="00FB75B2"/>
    <w:rsid w:val="00FC0FBC"/>
    <w:rsid w:val="00FC13F5"/>
    <w:rsid w:val="00FC60E0"/>
    <w:rsid w:val="00FD0A03"/>
    <w:rsid w:val="00FD0F64"/>
    <w:rsid w:val="00FE0078"/>
    <w:rsid w:val="00FE1C67"/>
    <w:rsid w:val="00FF4560"/>
    <w:rsid w:val="00FF76D4"/>
    <w:rsid w:val="010D63E2"/>
    <w:rsid w:val="01465C26"/>
    <w:rsid w:val="0183D3C8"/>
    <w:rsid w:val="01872F1A"/>
    <w:rsid w:val="01905A45"/>
    <w:rsid w:val="0190BD16"/>
    <w:rsid w:val="01C2F777"/>
    <w:rsid w:val="01F8AEB7"/>
    <w:rsid w:val="01FE7F77"/>
    <w:rsid w:val="020EBE50"/>
    <w:rsid w:val="0222B7C6"/>
    <w:rsid w:val="022921E7"/>
    <w:rsid w:val="0229BDA7"/>
    <w:rsid w:val="022DB3C6"/>
    <w:rsid w:val="02343D1D"/>
    <w:rsid w:val="02547148"/>
    <w:rsid w:val="025DECE1"/>
    <w:rsid w:val="0268D51D"/>
    <w:rsid w:val="026A0BCA"/>
    <w:rsid w:val="026F2D58"/>
    <w:rsid w:val="027C5AD8"/>
    <w:rsid w:val="0287D993"/>
    <w:rsid w:val="02A3BD35"/>
    <w:rsid w:val="02A4998B"/>
    <w:rsid w:val="02D57B70"/>
    <w:rsid w:val="02E2E460"/>
    <w:rsid w:val="02E3C27A"/>
    <w:rsid w:val="02EF0905"/>
    <w:rsid w:val="02F4643F"/>
    <w:rsid w:val="03064269"/>
    <w:rsid w:val="030B724D"/>
    <w:rsid w:val="031E9A2F"/>
    <w:rsid w:val="033DE672"/>
    <w:rsid w:val="03461334"/>
    <w:rsid w:val="0369D943"/>
    <w:rsid w:val="0377B7AF"/>
    <w:rsid w:val="03898FAA"/>
    <w:rsid w:val="038CD1E2"/>
    <w:rsid w:val="03BF3077"/>
    <w:rsid w:val="03BF55E1"/>
    <w:rsid w:val="03F3E86D"/>
    <w:rsid w:val="03FB5979"/>
    <w:rsid w:val="03FE2248"/>
    <w:rsid w:val="03FEFE07"/>
    <w:rsid w:val="04190A08"/>
    <w:rsid w:val="04193837"/>
    <w:rsid w:val="042421DF"/>
    <w:rsid w:val="04270BE4"/>
    <w:rsid w:val="04291E69"/>
    <w:rsid w:val="042C87BE"/>
    <w:rsid w:val="04356A13"/>
    <w:rsid w:val="043A0F42"/>
    <w:rsid w:val="043CF2B9"/>
    <w:rsid w:val="045BE450"/>
    <w:rsid w:val="0464F8B3"/>
    <w:rsid w:val="0473077E"/>
    <w:rsid w:val="04892E30"/>
    <w:rsid w:val="04AA3CB8"/>
    <w:rsid w:val="04ADCB2C"/>
    <w:rsid w:val="04E00A72"/>
    <w:rsid w:val="04E465D4"/>
    <w:rsid w:val="04E48177"/>
    <w:rsid w:val="04F183FA"/>
    <w:rsid w:val="0510D68A"/>
    <w:rsid w:val="0519735B"/>
    <w:rsid w:val="0533F1D5"/>
    <w:rsid w:val="05517D8B"/>
    <w:rsid w:val="055688B7"/>
    <w:rsid w:val="055F5F10"/>
    <w:rsid w:val="05611927"/>
    <w:rsid w:val="05621C1C"/>
    <w:rsid w:val="0562CF37"/>
    <w:rsid w:val="057EC7C1"/>
    <w:rsid w:val="059BB454"/>
    <w:rsid w:val="059F6345"/>
    <w:rsid w:val="05AC4F55"/>
    <w:rsid w:val="05DE0B4F"/>
    <w:rsid w:val="05EB3C7B"/>
    <w:rsid w:val="05EBCB3C"/>
    <w:rsid w:val="05F2B187"/>
    <w:rsid w:val="05F37301"/>
    <w:rsid w:val="06126444"/>
    <w:rsid w:val="061A1B40"/>
    <w:rsid w:val="061AF358"/>
    <w:rsid w:val="062659D1"/>
    <w:rsid w:val="06534E18"/>
    <w:rsid w:val="06601E56"/>
    <w:rsid w:val="0660C268"/>
    <w:rsid w:val="06684A79"/>
    <w:rsid w:val="0683375D"/>
    <w:rsid w:val="06A48556"/>
    <w:rsid w:val="06A95E49"/>
    <w:rsid w:val="06BACC7F"/>
    <w:rsid w:val="06C60D72"/>
    <w:rsid w:val="06DB113E"/>
    <w:rsid w:val="06E41622"/>
    <w:rsid w:val="06E8B06C"/>
    <w:rsid w:val="06F0AF3E"/>
    <w:rsid w:val="072B39EA"/>
    <w:rsid w:val="076C861A"/>
    <w:rsid w:val="0774DBA3"/>
    <w:rsid w:val="077B67EB"/>
    <w:rsid w:val="077DE3D7"/>
    <w:rsid w:val="07881D47"/>
    <w:rsid w:val="07910429"/>
    <w:rsid w:val="0798DB7A"/>
    <w:rsid w:val="07A43095"/>
    <w:rsid w:val="07B0F577"/>
    <w:rsid w:val="07D099DC"/>
    <w:rsid w:val="07D5B7C5"/>
    <w:rsid w:val="07DCA8FC"/>
    <w:rsid w:val="07F2678E"/>
    <w:rsid w:val="07FAC90D"/>
    <w:rsid w:val="0808BEF5"/>
    <w:rsid w:val="08098369"/>
    <w:rsid w:val="0815981D"/>
    <w:rsid w:val="08182D7F"/>
    <w:rsid w:val="08212461"/>
    <w:rsid w:val="0822FAA0"/>
    <w:rsid w:val="082D23C4"/>
    <w:rsid w:val="083C0C03"/>
    <w:rsid w:val="083C120E"/>
    <w:rsid w:val="087589B2"/>
    <w:rsid w:val="0881EE1F"/>
    <w:rsid w:val="08894430"/>
    <w:rsid w:val="089E9B5C"/>
    <w:rsid w:val="08B1EEFA"/>
    <w:rsid w:val="08BDCC51"/>
    <w:rsid w:val="08C211C3"/>
    <w:rsid w:val="08D98A03"/>
    <w:rsid w:val="08E6CEAF"/>
    <w:rsid w:val="08EFC8AC"/>
    <w:rsid w:val="08FF11D0"/>
    <w:rsid w:val="08FF4070"/>
    <w:rsid w:val="0907808F"/>
    <w:rsid w:val="090B6D32"/>
    <w:rsid w:val="09136855"/>
    <w:rsid w:val="0918456B"/>
    <w:rsid w:val="093067EB"/>
    <w:rsid w:val="09559927"/>
    <w:rsid w:val="097A3B42"/>
    <w:rsid w:val="097EABFC"/>
    <w:rsid w:val="099AD946"/>
    <w:rsid w:val="099B0332"/>
    <w:rsid w:val="09A56F78"/>
    <w:rsid w:val="09B76C5A"/>
    <w:rsid w:val="09BB6CC9"/>
    <w:rsid w:val="09BFA04E"/>
    <w:rsid w:val="09C27267"/>
    <w:rsid w:val="09CD4B1C"/>
    <w:rsid w:val="09D0D58F"/>
    <w:rsid w:val="09D31D53"/>
    <w:rsid w:val="09DF4164"/>
    <w:rsid w:val="09E57600"/>
    <w:rsid w:val="09EED636"/>
    <w:rsid w:val="09F300B7"/>
    <w:rsid w:val="09F375E4"/>
    <w:rsid w:val="09FBA455"/>
    <w:rsid w:val="09FEF444"/>
    <w:rsid w:val="0A17C293"/>
    <w:rsid w:val="0A180126"/>
    <w:rsid w:val="0A228C17"/>
    <w:rsid w:val="0A3BC46B"/>
    <w:rsid w:val="0A440735"/>
    <w:rsid w:val="0A488059"/>
    <w:rsid w:val="0A4B6DF5"/>
    <w:rsid w:val="0A534892"/>
    <w:rsid w:val="0A5C9533"/>
    <w:rsid w:val="0A5ECA1E"/>
    <w:rsid w:val="0A614A00"/>
    <w:rsid w:val="0A8CE291"/>
    <w:rsid w:val="0A9144CF"/>
    <w:rsid w:val="0AB3200C"/>
    <w:rsid w:val="0AD3923A"/>
    <w:rsid w:val="0AF65C77"/>
    <w:rsid w:val="0AF702AA"/>
    <w:rsid w:val="0AFCE18D"/>
    <w:rsid w:val="0B0DF11C"/>
    <w:rsid w:val="0B177974"/>
    <w:rsid w:val="0B18D9EC"/>
    <w:rsid w:val="0B317851"/>
    <w:rsid w:val="0B3AB70E"/>
    <w:rsid w:val="0B85AA1A"/>
    <w:rsid w:val="0BA25639"/>
    <w:rsid w:val="0BF415D4"/>
    <w:rsid w:val="0C0E50E9"/>
    <w:rsid w:val="0C1521AB"/>
    <w:rsid w:val="0C2AF625"/>
    <w:rsid w:val="0C5878D6"/>
    <w:rsid w:val="0C5ECF66"/>
    <w:rsid w:val="0C6D18E5"/>
    <w:rsid w:val="0C8B8421"/>
    <w:rsid w:val="0C948CD1"/>
    <w:rsid w:val="0C95E285"/>
    <w:rsid w:val="0CA764CF"/>
    <w:rsid w:val="0CC9A3EE"/>
    <w:rsid w:val="0CCBE665"/>
    <w:rsid w:val="0CEB7E59"/>
    <w:rsid w:val="0CEF3902"/>
    <w:rsid w:val="0D28BD9A"/>
    <w:rsid w:val="0D2F5ADA"/>
    <w:rsid w:val="0D311C9B"/>
    <w:rsid w:val="0D3E7E17"/>
    <w:rsid w:val="0D46CF81"/>
    <w:rsid w:val="0D4900E9"/>
    <w:rsid w:val="0D5414DE"/>
    <w:rsid w:val="0D555BE7"/>
    <w:rsid w:val="0D659E88"/>
    <w:rsid w:val="0D75B303"/>
    <w:rsid w:val="0D83CE65"/>
    <w:rsid w:val="0D9825C7"/>
    <w:rsid w:val="0DA38B2B"/>
    <w:rsid w:val="0DA472D8"/>
    <w:rsid w:val="0DB294E1"/>
    <w:rsid w:val="0DB2E507"/>
    <w:rsid w:val="0DBFF883"/>
    <w:rsid w:val="0DC37BB1"/>
    <w:rsid w:val="0DC65E0F"/>
    <w:rsid w:val="0DF83DAE"/>
    <w:rsid w:val="0E08C933"/>
    <w:rsid w:val="0E1A92C1"/>
    <w:rsid w:val="0E1CF213"/>
    <w:rsid w:val="0E29672F"/>
    <w:rsid w:val="0E2DE73B"/>
    <w:rsid w:val="0E3A25A7"/>
    <w:rsid w:val="0E786A80"/>
    <w:rsid w:val="0E789266"/>
    <w:rsid w:val="0E8A05AB"/>
    <w:rsid w:val="0EA1D29F"/>
    <w:rsid w:val="0EA44ABE"/>
    <w:rsid w:val="0EA84C92"/>
    <w:rsid w:val="0EE38188"/>
    <w:rsid w:val="0EE8C7AF"/>
    <w:rsid w:val="0EEA90C8"/>
    <w:rsid w:val="0EF2F0EE"/>
    <w:rsid w:val="0EFDB16C"/>
    <w:rsid w:val="0F030185"/>
    <w:rsid w:val="0F0DF65F"/>
    <w:rsid w:val="0F166187"/>
    <w:rsid w:val="0F297290"/>
    <w:rsid w:val="0F48DCF5"/>
    <w:rsid w:val="0F6F464A"/>
    <w:rsid w:val="0F7B4DBB"/>
    <w:rsid w:val="0F9B50B0"/>
    <w:rsid w:val="0FA0BAFD"/>
    <w:rsid w:val="0FA450BC"/>
    <w:rsid w:val="0FB4CFFD"/>
    <w:rsid w:val="0FC0A8C0"/>
    <w:rsid w:val="0FC46939"/>
    <w:rsid w:val="0FC4D59C"/>
    <w:rsid w:val="0FCF8636"/>
    <w:rsid w:val="0FDDEE60"/>
    <w:rsid w:val="0FE673C4"/>
    <w:rsid w:val="0FEFC90A"/>
    <w:rsid w:val="0FFC2944"/>
    <w:rsid w:val="1007D571"/>
    <w:rsid w:val="100E6303"/>
    <w:rsid w:val="10235256"/>
    <w:rsid w:val="102B351F"/>
    <w:rsid w:val="10401E54"/>
    <w:rsid w:val="107CF295"/>
    <w:rsid w:val="109DFB42"/>
    <w:rsid w:val="109F86B4"/>
    <w:rsid w:val="10ACA4E8"/>
    <w:rsid w:val="10BD53E0"/>
    <w:rsid w:val="10C2C574"/>
    <w:rsid w:val="10D56DDC"/>
    <w:rsid w:val="10F0D2F4"/>
    <w:rsid w:val="11108A4E"/>
    <w:rsid w:val="11154684"/>
    <w:rsid w:val="111A2E9C"/>
    <w:rsid w:val="1122250D"/>
    <w:rsid w:val="112D4220"/>
    <w:rsid w:val="1136B0FB"/>
    <w:rsid w:val="113BF921"/>
    <w:rsid w:val="1158609A"/>
    <w:rsid w:val="115A6CA1"/>
    <w:rsid w:val="115EE937"/>
    <w:rsid w:val="117827B2"/>
    <w:rsid w:val="117891B8"/>
    <w:rsid w:val="118A9CC4"/>
    <w:rsid w:val="118BF2A1"/>
    <w:rsid w:val="11CA7332"/>
    <w:rsid w:val="11D5D9F2"/>
    <w:rsid w:val="11D62DD6"/>
    <w:rsid w:val="11DA40B7"/>
    <w:rsid w:val="11DFF388"/>
    <w:rsid w:val="11E7D7F4"/>
    <w:rsid w:val="11F0E2D0"/>
    <w:rsid w:val="11FBFCF8"/>
    <w:rsid w:val="1247D208"/>
    <w:rsid w:val="124F189C"/>
    <w:rsid w:val="1257079D"/>
    <w:rsid w:val="128E0F2C"/>
    <w:rsid w:val="129D3426"/>
    <w:rsid w:val="12A6212E"/>
    <w:rsid w:val="12B34EDE"/>
    <w:rsid w:val="12C1189B"/>
    <w:rsid w:val="12DBDA68"/>
    <w:rsid w:val="12E0CF93"/>
    <w:rsid w:val="12F2B734"/>
    <w:rsid w:val="12F57678"/>
    <w:rsid w:val="12F8630E"/>
    <w:rsid w:val="12FF0E41"/>
    <w:rsid w:val="130CE854"/>
    <w:rsid w:val="131939A7"/>
    <w:rsid w:val="131BB49A"/>
    <w:rsid w:val="1320DBB7"/>
    <w:rsid w:val="1329FE81"/>
    <w:rsid w:val="132DB420"/>
    <w:rsid w:val="132DF1C6"/>
    <w:rsid w:val="133AB0C4"/>
    <w:rsid w:val="1345D7A9"/>
    <w:rsid w:val="135C9979"/>
    <w:rsid w:val="136BFB50"/>
    <w:rsid w:val="136C62A1"/>
    <w:rsid w:val="13799162"/>
    <w:rsid w:val="1394A957"/>
    <w:rsid w:val="13C77915"/>
    <w:rsid w:val="13D62BBD"/>
    <w:rsid w:val="13DA3EE8"/>
    <w:rsid w:val="14130EBD"/>
    <w:rsid w:val="141AB6E4"/>
    <w:rsid w:val="141D21F7"/>
    <w:rsid w:val="142331AF"/>
    <w:rsid w:val="1423D6FD"/>
    <w:rsid w:val="1429B65D"/>
    <w:rsid w:val="143D8FF4"/>
    <w:rsid w:val="1449B794"/>
    <w:rsid w:val="14841E53"/>
    <w:rsid w:val="14979D18"/>
    <w:rsid w:val="14A7F4C0"/>
    <w:rsid w:val="14AD69FB"/>
    <w:rsid w:val="14BC2B81"/>
    <w:rsid w:val="14DDCFED"/>
    <w:rsid w:val="14E2B351"/>
    <w:rsid w:val="15018455"/>
    <w:rsid w:val="15164114"/>
    <w:rsid w:val="151F572F"/>
    <w:rsid w:val="15568313"/>
    <w:rsid w:val="1564C728"/>
    <w:rsid w:val="156DE7BF"/>
    <w:rsid w:val="15738E7F"/>
    <w:rsid w:val="15978CE5"/>
    <w:rsid w:val="15A958B1"/>
    <w:rsid w:val="15AA4A23"/>
    <w:rsid w:val="15BBBB58"/>
    <w:rsid w:val="15CE3055"/>
    <w:rsid w:val="15F1D3FE"/>
    <w:rsid w:val="16005186"/>
    <w:rsid w:val="16066157"/>
    <w:rsid w:val="1615D861"/>
    <w:rsid w:val="16175689"/>
    <w:rsid w:val="161E25ED"/>
    <w:rsid w:val="16280D7F"/>
    <w:rsid w:val="1640314C"/>
    <w:rsid w:val="1654CE64"/>
    <w:rsid w:val="165CAACA"/>
    <w:rsid w:val="165D71F4"/>
    <w:rsid w:val="1697FA73"/>
    <w:rsid w:val="16991929"/>
    <w:rsid w:val="16C464DF"/>
    <w:rsid w:val="16CA18CD"/>
    <w:rsid w:val="16FA2E7A"/>
    <w:rsid w:val="17140FA1"/>
    <w:rsid w:val="1741130F"/>
    <w:rsid w:val="176CDAA8"/>
    <w:rsid w:val="1770AB6A"/>
    <w:rsid w:val="177734CF"/>
    <w:rsid w:val="1777C89D"/>
    <w:rsid w:val="1791B4C7"/>
    <w:rsid w:val="1796538A"/>
    <w:rsid w:val="17980D51"/>
    <w:rsid w:val="17AF139E"/>
    <w:rsid w:val="17B834B9"/>
    <w:rsid w:val="17BA0E82"/>
    <w:rsid w:val="17D37440"/>
    <w:rsid w:val="17D9CB96"/>
    <w:rsid w:val="17E3593C"/>
    <w:rsid w:val="17EC70A5"/>
    <w:rsid w:val="1818D2BB"/>
    <w:rsid w:val="181CFBB8"/>
    <w:rsid w:val="182EFF3B"/>
    <w:rsid w:val="18529B07"/>
    <w:rsid w:val="185A9135"/>
    <w:rsid w:val="18806A8B"/>
    <w:rsid w:val="18849DC5"/>
    <w:rsid w:val="18A9A74E"/>
    <w:rsid w:val="18B46DC8"/>
    <w:rsid w:val="18C230C9"/>
    <w:rsid w:val="18D13DE0"/>
    <w:rsid w:val="18D464CB"/>
    <w:rsid w:val="18E35259"/>
    <w:rsid w:val="18E83A3F"/>
    <w:rsid w:val="1908AC23"/>
    <w:rsid w:val="1920B5A6"/>
    <w:rsid w:val="1950B697"/>
    <w:rsid w:val="19560F6B"/>
    <w:rsid w:val="198D2C04"/>
    <w:rsid w:val="1991EE65"/>
    <w:rsid w:val="19C5EBEC"/>
    <w:rsid w:val="1A120735"/>
    <w:rsid w:val="1A2B9843"/>
    <w:rsid w:val="1A37A63B"/>
    <w:rsid w:val="1A6B2C03"/>
    <w:rsid w:val="1A6B5268"/>
    <w:rsid w:val="1A778B0A"/>
    <w:rsid w:val="1A7D4357"/>
    <w:rsid w:val="1A8B05D3"/>
    <w:rsid w:val="1AA1DE48"/>
    <w:rsid w:val="1ABE04F7"/>
    <w:rsid w:val="1ACDA0E2"/>
    <w:rsid w:val="1AD6FBEF"/>
    <w:rsid w:val="1ADB096D"/>
    <w:rsid w:val="1AE64EFF"/>
    <w:rsid w:val="1AF6841D"/>
    <w:rsid w:val="1AFBDB25"/>
    <w:rsid w:val="1B01C255"/>
    <w:rsid w:val="1B050CB4"/>
    <w:rsid w:val="1B263A16"/>
    <w:rsid w:val="1B2B5AB5"/>
    <w:rsid w:val="1B60DF34"/>
    <w:rsid w:val="1B64C79E"/>
    <w:rsid w:val="1B8DC444"/>
    <w:rsid w:val="1B8E0C3F"/>
    <w:rsid w:val="1B9776CB"/>
    <w:rsid w:val="1B9F87D7"/>
    <w:rsid w:val="1BA31D94"/>
    <w:rsid w:val="1BBBAAE0"/>
    <w:rsid w:val="1BD8785B"/>
    <w:rsid w:val="1BFB2C9D"/>
    <w:rsid w:val="1C0449F3"/>
    <w:rsid w:val="1C2DA6A3"/>
    <w:rsid w:val="1C45919A"/>
    <w:rsid w:val="1C488592"/>
    <w:rsid w:val="1C62F9C6"/>
    <w:rsid w:val="1C78F1B6"/>
    <w:rsid w:val="1C9C4E61"/>
    <w:rsid w:val="1CB4E3BF"/>
    <w:rsid w:val="1CD98917"/>
    <w:rsid w:val="1CDC2415"/>
    <w:rsid w:val="1CE8EDEC"/>
    <w:rsid w:val="1CF0D004"/>
    <w:rsid w:val="1CF44AB3"/>
    <w:rsid w:val="1D18CAF3"/>
    <w:rsid w:val="1D1E51EC"/>
    <w:rsid w:val="1D2788C8"/>
    <w:rsid w:val="1D7D538F"/>
    <w:rsid w:val="1D7EE98B"/>
    <w:rsid w:val="1D7FEAF0"/>
    <w:rsid w:val="1D8C5F6D"/>
    <w:rsid w:val="1D9749B4"/>
    <w:rsid w:val="1D98416D"/>
    <w:rsid w:val="1DBD9378"/>
    <w:rsid w:val="1DC32D15"/>
    <w:rsid w:val="1DC74C1C"/>
    <w:rsid w:val="1DD57CA5"/>
    <w:rsid w:val="1DE9B2BE"/>
    <w:rsid w:val="1DF785F1"/>
    <w:rsid w:val="1DFAE7D3"/>
    <w:rsid w:val="1E1C724C"/>
    <w:rsid w:val="1E3CAA4D"/>
    <w:rsid w:val="1E4DF028"/>
    <w:rsid w:val="1E729343"/>
    <w:rsid w:val="1E83F61E"/>
    <w:rsid w:val="1EA8769A"/>
    <w:rsid w:val="1EBC7DAB"/>
    <w:rsid w:val="1ED63242"/>
    <w:rsid w:val="1ED63B17"/>
    <w:rsid w:val="1EE159BA"/>
    <w:rsid w:val="1EF66AB8"/>
    <w:rsid w:val="1F16596B"/>
    <w:rsid w:val="1F265EAC"/>
    <w:rsid w:val="1F2D7768"/>
    <w:rsid w:val="1F2EF652"/>
    <w:rsid w:val="1F4DE9DE"/>
    <w:rsid w:val="1F567355"/>
    <w:rsid w:val="1F8AC398"/>
    <w:rsid w:val="1F93778E"/>
    <w:rsid w:val="1FA00B97"/>
    <w:rsid w:val="1FA6AC03"/>
    <w:rsid w:val="1FB07B05"/>
    <w:rsid w:val="1FBB25D0"/>
    <w:rsid w:val="1FE53EDC"/>
    <w:rsid w:val="1FE5A55C"/>
    <w:rsid w:val="1FFF279F"/>
    <w:rsid w:val="200B1442"/>
    <w:rsid w:val="200F9B64"/>
    <w:rsid w:val="2021DE74"/>
    <w:rsid w:val="202B4B32"/>
    <w:rsid w:val="202C0225"/>
    <w:rsid w:val="2038328D"/>
    <w:rsid w:val="203AD7E9"/>
    <w:rsid w:val="2042B33D"/>
    <w:rsid w:val="2043ECCC"/>
    <w:rsid w:val="2047C050"/>
    <w:rsid w:val="2049BD75"/>
    <w:rsid w:val="2056A2A8"/>
    <w:rsid w:val="2061BA33"/>
    <w:rsid w:val="206528B1"/>
    <w:rsid w:val="206C1B0F"/>
    <w:rsid w:val="20C9FC2E"/>
    <w:rsid w:val="20CB4601"/>
    <w:rsid w:val="20CD33CC"/>
    <w:rsid w:val="20D132AD"/>
    <w:rsid w:val="20E26A6C"/>
    <w:rsid w:val="20F2E803"/>
    <w:rsid w:val="2110DC82"/>
    <w:rsid w:val="21111989"/>
    <w:rsid w:val="214308A7"/>
    <w:rsid w:val="214DA493"/>
    <w:rsid w:val="2154EC25"/>
    <w:rsid w:val="2155F1C1"/>
    <w:rsid w:val="21596CCF"/>
    <w:rsid w:val="2162FA74"/>
    <w:rsid w:val="2185BDB8"/>
    <w:rsid w:val="2188F8AB"/>
    <w:rsid w:val="21A09671"/>
    <w:rsid w:val="21AC632C"/>
    <w:rsid w:val="21B899E7"/>
    <w:rsid w:val="21D5349B"/>
    <w:rsid w:val="2221EB98"/>
    <w:rsid w:val="225587BD"/>
    <w:rsid w:val="226D356B"/>
    <w:rsid w:val="226FB8DF"/>
    <w:rsid w:val="228A2EA4"/>
    <w:rsid w:val="228D8880"/>
    <w:rsid w:val="22A08B42"/>
    <w:rsid w:val="22BAF710"/>
    <w:rsid w:val="22BE498A"/>
    <w:rsid w:val="22D0D135"/>
    <w:rsid w:val="22E4C08C"/>
    <w:rsid w:val="23100530"/>
    <w:rsid w:val="23105B94"/>
    <w:rsid w:val="231A7AD1"/>
    <w:rsid w:val="231ED221"/>
    <w:rsid w:val="232B2531"/>
    <w:rsid w:val="232E58C4"/>
    <w:rsid w:val="233DDA0A"/>
    <w:rsid w:val="234ED2BE"/>
    <w:rsid w:val="23739B00"/>
    <w:rsid w:val="237A84FE"/>
    <w:rsid w:val="237A94DE"/>
    <w:rsid w:val="2380720F"/>
    <w:rsid w:val="238D4867"/>
    <w:rsid w:val="239E3B1D"/>
    <w:rsid w:val="23A8E72D"/>
    <w:rsid w:val="23B18641"/>
    <w:rsid w:val="23E3304B"/>
    <w:rsid w:val="2467FF61"/>
    <w:rsid w:val="246B6FD1"/>
    <w:rsid w:val="246F296B"/>
    <w:rsid w:val="24859AAF"/>
    <w:rsid w:val="2486C0E5"/>
    <w:rsid w:val="248FA636"/>
    <w:rsid w:val="2491D153"/>
    <w:rsid w:val="249A5F60"/>
    <w:rsid w:val="24A16EC9"/>
    <w:rsid w:val="24C58F71"/>
    <w:rsid w:val="24DFC71D"/>
    <w:rsid w:val="24E654AD"/>
    <w:rsid w:val="24EDA277"/>
    <w:rsid w:val="24F239B6"/>
    <w:rsid w:val="24F35830"/>
    <w:rsid w:val="2517233F"/>
    <w:rsid w:val="251D4AC5"/>
    <w:rsid w:val="253AA551"/>
    <w:rsid w:val="2540555B"/>
    <w:rsid w:val="258CA856"/>
    <w:rsid w:val="2595A281"/>
    <w:rsid w:val="25ABE12F"/>
    <w:rsid w:val="25AF1C2A"/>
    <w:rsid w:val="25B13D44"/>
    <w:rsid w:val="25B5A06D"/>
    <w:rsid w:val="25B5C3BC"/>
    <w:rsid w:val="25C7EFF4"/>
    <w:rsid w:val="25E2A944"/>
    <w:rsid w:val="25E66739"/>
    <w:rsid w:val="25E7AF8C"/>
    <w:rsid w:val="262F99AF"/>
    <w:rsid w:val="265C3B05"/>
    <w:rsid w:val="267D24E7"/>
    <w:rsid w:val="2696E1FF"/>
    <w:rsid w:val="26A8EB4A"/>
    <w:rsid w:val="26B5B23F"/>
    <w:rsid w:val="26C199EB"/>
    <w:rsid w:val="26CAFA65"/>
    <w:rsid w:val="26D9BE0C"/>
    <w:rsid w:val="26DA437F"/>
    <w:rsid w:val="26DB1DD3"/>
    <w:rsid w:val="26DF47C9"/>
    <w:rsid w:val="26E5ADE9"/>
    <w:rsid w:val="26E8315F"/>
    <w:rsid w:val="2710FFF8"/>
    <w:rsid w:val="271533B3"/>
    <w:rsid w:val="27206D6B"/>
    <w:rsid w:val="2728389F"/>
    <w:rsid w:val="273F41AC"/>
    <w:rsid w:val="274A42A9"/>
    <w:rsid w:val="2754710A"/>
    <w:rsid w:val="2760F91E"/>
    <w:rsid w:val="2767D13C"/>
    <w:rsid w:val="27708EA6"/>
    <w:rsid w:val="2771BC56"/>
    <w:rsid w:val="277C09D0"/>
    <w:rsid w:val="2783731C"/>
    <w:rsid w:val="2791FF96"/>
    <w:rsid w:val="2797391A"/>
    <w:rsid w:val="27A7D349"/>
    <w:rsid w:val="27B767B6"/>
    <w:rsid w:val="27DC29EA"/>
    <w:rsid w:val="27E25E81"/>
    <w:rsid w:val="27E7F501"/>
    <w:rsid w:val="27EED528"/>
    <w:rsid w:val="28243F23"/>
    <w:rsid w:val="2825B8EA"/>
    <w:rsid w:val="282E4743"/>
    <w:rsid w:val="284370CB"/>
    <w:rsid w:val="284F4F85"/>
    <w:rsid w:val="285ADEA9"/>
    <w:rsid w:val="2866BD7C"/>
    <w:rsid w:val="2873F89B"/>
    <w:rsid w:val="2880E78B"/>
    <w:rsid w:val="2882E19F"/>
    <w:rsid w:val="2889F8B5"/>
    <w:rsid w:val="288ECE5E"/>
    <w:rsid w:val="28A07CAA"/>
    <w:rsid w:val="28C4BAD0"/>
    <w:rsid w:val="28C7BA4D"/>
    <w:rsid w:val="28D51259"/>
    <w:rsid w:val="28E29FF6"/>
    <w:rsid w:val="28F143D2"/>
    <w:rsid w:val="290C2AD5"/>
    <w:rsid w:val="291EB129"/>
    <w:rsid w:val="2926ADAC"/>
    <w:rsid w:val="292D5776"/>
    <w:rsid w:val="29319E1D"/>
    <w:rsid w:val="293218D1"/>
    <w:rsid w:val="293730C5"/>
    <w:rsid w:val="29470F2A"/>
    <w:rsid w:val="294C8410"/>
    <w:rsid w:val="2969BE5C"/>
    <w:rsid w:val="2973679B"/>
    <w:rsid w:val="29825839"/>
    <w:rsid w:val="298358BC"/>
    <w:rsid w:val="298CE180"/>
    <w:rsid w:val="29A256B0"/>
    <w:rsid w:val="29C02ACA"/>
    <w:rsid w:val="29D8D194"/>
    <w:rsid w:val="29F5902F"/>
    <w:rsid w:val="2A122A80"/>
    <w:rsid w:val="2A243094"/>
    <w:rsid w:val="2A2F0619"/>
    <w:rsid w:val="2A3FA703"/>
    <w:rsid w:val="2A576FA2"/>
    <w:rsid w:val="2A5E67B3"/>
    <w:rsid w:val="2A6D25FC"/>
    <w:rsid w:val="2A872308"/>
    <w:rsid w:val="2AA49F6F"/>
    <w:rsid w:val="2ADDB38A"/>
    <w:rsid w:val="2AEEF156"/>
    <w:rsid w:val="2AF22C3F"/>
    <w:rsid w:val="2B022217"/>
    <w:rsid w:val="2B0CFD35"/>
    <w:rsid w:val="2B299DF2"/>
    <w:rsid w:val="2B3C6A66"/>
    <w:rsid w:val="2B3F366D"/>
    <w:rsid w:val="2B4E576C"/>
    <w:rsid w:val="2B672912"/>
    <w:rsid w:val="2B6AB389"/>
    <w:rsid w:val="2B78778D"/>
    <w:rsid w:val="2B90E41E"/>
    <w:rsid w:val="2B9C66D5"/>
    <w:rsid w:val="2BA6437B"/>
    <w:rsid w:val="2BB7CCC4"/>
    <w:rsid w:val="2BD41D9D"/>
    <w:rsid w:val="2BD5D565"/>
    <w:rsid w:val="2BEE270F"/>
    <w:rsid w:val="2BFD263F"/>
    <w:rsid w:val="2C0B06CC"/>
    <w:rsid w:val="2C231E7E"/>
    <w:rsid w:val="2C27D164"/>
    <w:rsid w:val="2C3457F2"/>
    <w:rsid w:val="2C41EFD0"/>
    <w:rsid w:val="2C5572B1"/>
    <w:rsid w:val="2C635884"/>
    <w:rsid w:val="2C749066"/>
    <w:rsid w:val="2C797578"/>
    <w:rsid w:val="2C7B4CCE"/>
    <w:rsid w:val="2C83E60D"/>
    <w:rsid w:val="2CA82F6B"/>
    <w:rsid w:val="2CB207DA"/>
    <w:rsid w:val="2CC81D2F"/>
    <w:rsid w:val="2CCF7E1A"/>
    <w:rsid w:val="2CDDAEBE"/>
    <w:rsid w:val="2CF1780E"/>
    <w:rsid w:val="2CF8FCC0"/>
    <w:rsid w:val="2D104BD0"/>
    <w:rsid w:val="2D1F5982"/>
    <w:rsid w:val="2D3A14DA"/>
    <w:rsid w:val="2D58EFD3"/>
    <w:rsid w:val="2D7B08E0"/>
    <w:rsid w:val="2D7F5F14"/>
    <w:rsid w:val="2D800478"/>
    <w:rsid w:val="2D82820C"/>
    <w:rsid w:val="2D9E84C3"/>
    <w:rsid w:val="2DA33DAE"/>
    <w:rsid w:val="2DAD3028"/>
    <w:rsid w:val="2DB3720B"/>
    <w:rsid w:val="2DCEC8F3"/>
    <w:rsid w:val="2DE514E2"/>
    <w:rsid w:val="2DFDEE5B"/>
    <w:rsid w:val="2E343D37"/>
    <w:rsid w:val="2E54674C"/>
    <w:rsid w:val="2E6F6A59"/>
    <w:rsid w:val="2E85D343"/>
    <w:rsid w:val="2E8B9633"/>
    <w:rsid w:val="2EB1C066"/>
    <w:rsid w:val="2EB6FC63"/>
    <w:rsid w:val="2EDF2D46"/>
    <w:rsid w:val="2EED68DF"/>
    <w:rsid w:val="2EEDD2C2"/>
    <w:rsid w:val="2F1356A5"/>
    <w:rsid w:val="2F28DB91"/>
    <w:rsid w:val="2F3B6598"/>
    <w:rsid w:val="2F4B25F7"/>
    <w:rsid w:val="2F4EBCEB"/>
    <w:rsid w:val="2F732476"/>
    <w:rsid w:val="2F7AE77E"/>
    <w:rsid w:val="2F9A4708"/>
    <w:rsid w:val="2FC5B6E5"/>
    <w:rsid w:val="2FC9D0C1"/>
    <w:rsid w:val="2FD0C247"/>
    <w:rsid w:val="2FD2B042"/>
    <w:rsid w:val="2FDAB8A3"/>
    <w:rsid w:val="2FF8D1AA"/>
    <w:rsid w:val="300318C0"/>
    <w:rsid w:val="300CB39E"/>
    <w:rsid w:val="3024C83F"/>
    <w:rsid w:val="3038EF05"/>
    <w:rsid w:val="303E716C"/>
    <w:rsid w:val="3043D38D"/>
    <w:rsid w:val="3058FFCA"/>
    <w:rsid w:val="308BEC41"/>
    <w:rsid w:val="308D3655"/>
    <w:rsid w:val="309C0F95"/>
    <w:rsid w:val="30B4F932"/>
    <w:rsid w:val="30B7A30D"/>
    <w:rsid w:val="30B81AA9"/>
    <w:rsid w:val="30E8BF57"/>
    <w:rsid w:val="30FED907"/>
    <w:rsid w:val="310555E5"/>
    <w:rsid w:val="310DC1C1"/>
    <w:rsid w:val="31100B61"/>
    <w:rsid w:val="3127C901"/>
    <w:rsid w:val="312EB66D"/>
    <w:rsid w:val="3133FF33"/>
    <w:rsid w:val="31372B46"/>
    <w:rsid w:val="313C0880"/>
    <w:rsid w:val="3176A737"/>
    <w:rsid w:val="3182F2AA"/>
    <w:rsid w:val="319EC192"/>
    <w:rsid w:val="31D9D23E"/>
    <w:rsid w:val="31FEE385"/>
    <w:rsid w:val="32291299"/>
    <w:rsid w:val="324C8EB2"/>
    <w:rsid w:val="32546E43"/>
    <w:rsid w:val="325B7E70"/>
    <w:rsid w:val="325FECF5"/>
    <w:rsid w:val="326328CF"/>
    <w:rsid w:val="32A3C514"/>
    <w:rsid w:val="32B30EB4"/>
    <w:rsid w:val="32B3B4C5"/>
    <w:rsid w:val="32B8DC6E"/>
    <w:rsid w:val="32C7F3E5"/>
    <w:rsid w:val="32E88F95"/>
    <w:rsid w:val="32F66708"/>
    <w:rsid w:val="32FEAA59"/>
    <w:rsid w:val="3306BBDC"/>
    <w:rsid w:val="33071DA2"/>
    <w:rsid w:val="330FA777"/>
    <w:rsid w:val="33170211"/>
    <w:rsid w:val="3355C827"/>
    <w:rsid w:val="336EC29D"/>
    <w:rsid w:val="337DEFF6"/>
    <w:rsid w:val="339EE8AB"/>
    <w:rsid w:val="33A49800"/>
    <w:rsid w:val="33A53D1C"/>
    <w:rsid w:val="33A7FD5F"/>
    <w:rsid w:val="33CA8302"/>
    <w:rsid w:val="33DD8B0A"/>
    <w:rsid w:val="33FEEC53"/>
    <w:rsid w:val="3414B835"/>
    <w:rsid w:val="34215CA4"/>
    <w:rsid w:val="3424F56E"/>
    <w:rsid w:val="3434A91E"/>
    <w:rsid w:val="344A1DE5"/>
    <w:rsid w:val="3461AF37"/>
    <w:rsid w:val="347BCD7E"/>
    <w:rsid w:val="3486FB53"/>
    <w:rsid w:val="3489009D"/>
    <w:rsid w:val="348D8B69"/>
    <w:rsid w:val="348EC85B"/>
    <w:rsid w:val="3495674F"/>
    <w:rsid w:val="349B61E0"/>
    <w:rsid w:val="34B42332"/>
    <w:rsid w:val="34BEE83F"/>
    <w:rsid w:val="34C50F76"/>
    <w:rsid w:val="34F47A08"/>
    <w:rsid w:val="3503AAB1"/>
    <w:rsid w:val="3508F5D7"/>
    <w:rsid w:val="3530B373"/>
    <w:rsid w:val="3550198A"/>
    <w:rsid w:val="35804B8C"/>
    <w:rsid w:val="35B3369A"/>
    <w:rsid w:val="35C212D3"/>
    <w:rsid w:val="35C443FD"/>
    <w:rsid w:val="35E138B9"/>
    <w:rsid w:val="35FAA3F4"/>
    <w:rsid w:val="361062C0"/>
    <w:rsid w:val="3611A936"/>
    <w:rsid w:val="3612D7DC"/>
    <w:rsid w:val="36279D5F"/>
    <w:rsid w:val="36287BAD"/>
    <w:rsid w:val="363161E0"/>
    <w:rsid w:val="364286DF"/>
    <w:rsid w:val="3645F51E"/>
    <w:rsid w:val="36770CA9"/>
    <w:rsid w:val="3683443A"/>
    <w:rsid w:val="369C7A56"/>
    <w:rsid w:val="36A70E7A"/>
    <w:rsid w:val="36AC08AF"/>
    <w:rsid w:val="36B10A16"/>
    <w:rsid w:val="36B85943"/>
    <w:rsid w:val="36D44560"/>
    <w:rsid w:val="36FC9D7B"/>
    <w:rsid w:val="37080C13"/>
    <w:rsid w:val="371478CE"/>
    <w:rsid w:val="3728CB02"/>
    <w:rsid w:val="372BC3C5"/>
    <w:rsid w:val="37551C47"/>
    <w:rsid w:val="37579408"/>
    <w:rsid w:val="375FE9E9"/>
    <w:rsid w:val="377EE313"/>
    <w:rsid w:val="3784A6FF"/>
    <w:rsid w:val="378C7194"/>
    <w:rsid w:val="3792689B"/>
    <w:rsid w:val="37961CEB"/>
    <w:rsid w:val="37A757FE"/>
    <w:rsid w:val="37A937E3"/>
    <w:rsid w:val="37DEC991"/>
    <w:rsid w:val="3803677F"/>
    <w:rsid w:val="38088223"/>
    <w:rsid w:val="3808EF6F"/>
    <w:rsid w:val="380C5F5E"/>
    <w:rsid w:val="381482C1"/>
    <w:rsid w:val="381FD868"/>
    <w:rsid w:val="382F5072"/>
    <w:rsid w:val="383AD8EA"/>
    <w:rsid w:val="3866E78E"/>
    <w:rsid w:val="386E8D48"/>
    <w:rsid w:val="387A1F8A"/>
    <w:rsid w:val="388AFF11"/>
    <w:rsid w:val="38BDA917"/>
    <w:rsid w:val="38C062B6"/>
    <w:rsid w:val="38E60011"/>
    <w:rsid w:val="38ED4C64"/>
    <w:rsid w:val="38F40FA1"/>
    <w:rsid w:val="38F9A3C8"/>
    <w:rsid w:val="390D3EF5"/>
    <w:rsid w:val="39111F91"/>
    <w:rsid w:val="3919B0EB"/>
    <w:rsid w:val="3922BBFF"/>
    <w:rsid w:val="3938EB3D"/>
    <w:rsid w:val="3967AA2C"/>
    <w:rsid w:val="39717CCF"/>
    <w:rsid w:val="397447A9"/>
    <w:rsid w:val="397B4D1B"/>
    <w:rsid w:val="397DDC79"/>
    <w:rsid w:val="3997ACBF"/>
    <w:rsid w:val="399F4F92"/>
    <w:rsid w:val="39C7B8F8"/>
    <w:rsid w:val="39EDECE0"/>
    <w:rsid w:val="39F46012"/>
    <w:rsid w:val="39FC62AD"/>
    <w:rsid w:val="3A12FDED"/>
    <w:rsid w:val="3A1FC5AC"/>
    <w:rsid w:val="3A2052D8"/>
    <w:rsid w:val="3A21A7A2"/>
    <w:rsid w:val="3A2C8410"/>
    <w:rsid w:val="3A3AB1BB"/>
    <w:rsid w:val="3A3BF783"/>
    <w:rsid w:val="3A478774"/>
    <w:rsid w:val="3A6701F7"/>
    <w:rsid w:val="3A856319"/>
    <w:rsid w:val="3A873851"/>
    <w:rsid w:val="3A9135EE"/>
    <w:rsid w:val="3A92BE12"/>
    <w:rsid w:val="3A932D1E"/>
    <w:rsid w:val="3A95909B"/>
    <w:rsid w:val="3AB3DE9F"/>
    <w:rsid w:val="3AE45F26"/>
    <w:rsid w:val="3B2319BA"/>
    <w:rsid w:val="3B3F3DF8"/>
    <w:rsid w:val="3B48CA03"/>
    <w:rsid w:val="3B548E56"/>
    <w:rsid w:val="3B67841F"/>
    <w:rsid w:val="3B6C1017"/>
    <w:rsid w:val="3B705396"/>
    <w:rsid w:val="3B77A65D"/>
    <w:rsid w:val="3B7C5B08"/>
    <w:rsid w:val="3BC2E893"/>
    <w:rsid w:val="3BD249EB"/>
    <w:rsid w:val="3BF04666"/>
    <w:rsid w:val="3BF9A0F2"/>
    <w:rsid w:val="3BFE0D69"/>
    <w:rsid w:val="3C1F21C5"/>
    <w:rsid w:val="3C2595D0"/>
    <w:rsid w:val="3C2BC590"/>
    <w:rsid w:val="3C370E28"/>
    <w:rsid w:val="3C44ECD9"/>
    <w:rsid w:val="3C4824CD"/>
    <w:rsid w:val="3C4CA97E"/>
    <w:rsid w:val="3C5256EA"/>
    <w:rsid w:val="3C6A0D60"/>
    <w:rsid w:val="3C7FA68B"/>
    <w:rsid w:val="3C80EA46"/>
    <w:rsid w:val="3C85A70C"/>
    <w:rsid w:val="3C8EDE1F"/>
    <w:rsid w:val="3C98B9E4"/>
    <w:rsid w:val="3CA2087B"/>
    <w:rsid w:val="3CAA3569"/>
    <w:rsid w:val="3CCBD9F2"/>
    <w:rsid w:val="3CDE4950"/>
    <w:rsid w:val="3CED2F53"/>
    <w:rsid w:val="3CFE6DB5"/>
    <w:rsid w:val="3D038712"/>
    <w:rsid w:val="3D15C390"/>
    <w:rsid w:val="3D1A60CF"/>
    <w:rsid w:val="3D1F70BB"/>
    <w:rsid w:val="3D27B06D"/>
    <w:rsid w:val="3D2A3874"/>
    <w:rsid w:val="3D2B4A8E"/>
    <w:rsid w:val="3D36CBF9"/>
    <w:rsid w:val="3D4E6411"/>
    <w:rsid w:val="3D5490F7"/>
    <w:rsid w:val="3D5DAED9"/>
    <w:rsid w:val="3D630915"/>
    <w:rsid w:val="3D67FD16"/>
    <w:rsid w:val="3DA01EC5"/>
    <w:rsid w:val="3DBABBFD"/>
    <w:rsid w:val="3DCFC05D"/>
    <w:rsid w:val="3DD0C540"/>
    <w:rsid w:val="3DE281B2"/>
    <w:rsid w:val="3DEF5D95"/>
    <w:rsid w:val="3DF4B635"/>
    <w:rsid w:val="3DF9E87F"/>
    <w:rsid w:val="3E155A85"/>
    <w:rsid w:val="3E212C87"/>
    <w:rsid w:val="3E272A62"/>
    <w:rsid w:val="3E2EEC2D"/>
    <w:rsid w:val="3E4CFAEF"/>
    <w:rsid w:val="3E525A98"/>
    <w:rsid w:val="3E5DF100"/>
    <w:rsid w:val="3E60F4A0"/>
    <w:rsid w:val="3E7C4347"/>
    <w:rsid w:val="3E8EC0BE"/>
    <w:rsid w:val="3EA95B29"/>
    <w:rsid w:val="3EB5CF3D"/>
    <w:rsid w:val="3EC7FEA6"/>
    <w:rsid w:val="3ED69CEE"/>
    <w:rsid w:val="3ED72388"/>
    <w:rsid w:val="3EE65058"/>
    <w:rsid w:val="3EF62BB1"/>
    <w:rsid w:val="3F008FE3"/>
    <w:rsid w:val="3F269849"/>
    <w:rsid w:val="3F27F45F"/>
    <w:rsid w:val="3F30EA32"/>
    <w:rsid w:val="3F43C68F"/>
    <w:rsid w:val="3F4D8002"/>
    <w:rsid w:val="3F5D1EDC"/>
    <w:rsid w:val="3F72BD03"/>
    <w:rsid w:val="3FA399F0"/>
    <w:rsid w:val="3FA87EB8"/>
    <w:rsid w:val="3FC5984D"/>
    <w:rsid w:val="3FC9D764"/>
    <w:rsid w:val="3FDB624B"/>
    <w:rsid w:val="3FF6B78F"/>
    <w:rsid w:val="4027C084"/>
    <w:rsid w:val="4048C70E"/>
    <w:rsid w:val="406E70AC"/>
    <w:rsid w:val="40838C4A"/>
    <w:rsid w:val="40860F25"/>
    <w:rsid w:val="408CE77E"/>
    <w:rsid w:val="40A7099A"/>
    <w:rsid w:val="40BCFA9A"/>
    <w:rsid w:val="40D4D4BF"/>
    <w:rsid w:val="40E6979F"/>
    <w:rsid w:val="40EDBD2E"/>
    <w:rsid w:val="40F0AC4C"/>
    <w:rsid w:val="40F2EBB0"/>
    <w:rsid w:val="4101E80E"/>
    <w:rsid w:val="410A1661"/>
    <w:rsid w:val="411C7C17"/>
    <w:rsid w:val="41271A3A"/>
    <w:rsid w:val="412ADC32"/>
    <w:rsid w:val="4132678D"/>
    <w:rsid w:val="41421D43"/>
    <w:rsid w:val="414D3FFB"/>
    <w:rsid w:val="4155565A"/>
    <w:rsid w:val="41569AA4"/>
    <w:rsid w:val="41570726"/>
    <w:rsid w:val="4160BFF2"/>
    <w:rsid w:val="419B214D"/>
    <w:rsid w:val="41AA5293"/>
    <w:rsid w:val="41D6B481"/>
    <w:rsid w:val="41ED9774"/>
    <w:rsid w:val="41F46DCC"/>
    <w:rsid w:val="41F9CEA0"/>
    <w:rsid w:val="420C7B3C"/>
    <w:rsid w:val="4235104F"/>
    <w:rsid w:val="424653D8"/>
    <w:rsid w:val="424F90B3"/>
    <w:rsid w:val="425D86EE"/>
    <w:rsid w:val="42742CEB"/>
    <w:rsid w:val="427C2D9D"/>
    <w:rsid w:val="428B4D9F"/>
    <w:rsid w:val="428C4BAD"/>
    <w:rsid w:val="4294F2B9"/>
    <w:rsid w:val="42ACF995"/>
    <w:rsid w:val="42C5DFB9"/>
    <w:rsid w:val="42DCB6B4"/>
    <w:rsid w:val="42E66284"/>
    <w:rsid w:val="42E70B9C"/>
    <w:rsid w:val="42FDEF34"/>
    <w:rsid w:val="42FEEA68"/>
    <w:rsid w:val="432C0182"/>
    <w:rsid w:val="4337B2B2"/>
    <w:rsid w:val="436DE6CE"/>
    <w:rsid w:val="4380A8F0"/>
    <w:rsid w:val="4387D853"/>
    <w:rsid w:val="43BA54FC"/>
    <w:rsid w:val="43C3E4F1"/>
    <w:rsid w:val="43C47B1C"/>
    <w:rsid w:val="43D758C2"/>
    <w:rsid w:val="43DAD887"/>
    <w:rsid w:val="43E3569D"/>
    <w:rsid w:val="43EEA385"/>
    <w:rsid w:val="43EFAEFC"/>
    <w:rsid w:val="43F18AD3"/>
    <w:rsid w:val="440BC7C4"/>
    <w:rsid w:val="4410D047"/>
    <w:rsid w:val="442A68B6"/>
    <w:rsid w:val="442AB478"/>
    <w:rsid w:val="4443ADAB"/>
    <w:rsid w:val="44540D6D"/>
    <w:rsid w:val="4479BE14"/>
    <w:rsid w:val="447EA25E"/>
    <w:rsid w:val="448B6823"/>
    <w:rsid w:val="448EAF9D"/>
    <w:rsid w:val="449FEDC9"/>
    <w:rsid w:val="44C8720E"/>
    <w:rsid w:val="44D9FCA7"/>
    <w:rsid w:val="44FBC259"/>
    <w:rsid w:val="450C9537"/>
    <w:rsid w:val="45103311"/>
    <w:rsid w:val="4519E7AD"/>
    <w:rsid w:val="4522699A"/>
    <w:rsid w:val="452D1CCD"/>
    <w:rsid w:val="45397888"/>
    <w:rsid w:val="454D8C1E"/>
    <w:rsid w:val="4593AB96"/>
    <w:rsid w:val="45969AC9"/>
    <w:rsid w:val="4596FD23"/>
    <w:rsid w:val="45AB332D"/>
    <w:rsid w:val="45B21F23"/>
    <w:rsid w:val="45B26E6F"/>
    <w:rsid w:val="45B84DC2"/>
    <w:rsid w:val="45C833B8"/>
    <w:rsid w:val="45C86108"/>
    <w:rsid w:val="45D7B27B"/>
    <w:rsid w:val="45ED1910"/>
    <w:rsid w:val="45FF9BE9"/>
    <w:rsid w:val="461762C9"/>
    <w:rsid w:val="461E6801"/>
    <w:rsid w:val="462A2F6E"/>
    <w:rsid w:val="462FFFCA"/>
    <w:rsid w:val="464328F7"/>
    <w:rsid w:val="46443018"/>
    <w:rsid w:val="46581634"/>
    <w:rsid w:val="465A27AF"/>
    <w:rsid w:val="466BB380"/>
    <w:rsid w:val="46751A13"/>
    <w:rsid w:val="467D6E25"/>
    <w:rsid w:val="469AA2B7"/>
    <w:rsid w:val="46A49E3B"/>
    <w:rsid w:val="46A79441"/>
    <w:rsid w:val="46AB430C"/>
    <w:rsid w:val="46BE0C97"/>
    <w:rsid w:val="46C7EDC3"/>
    <w:rsid w:val="46C88489"/>
    <w:rsid w:val="46CE174E"/>
    <w:rsid w:val="46EEFEBA"/>
    <w:rsid w:val="470A7529"/>
    <w:rsid w:val="4716D551"/>
    <w:rsid w:val="472CC30A"/>
    <w:rsid w:val="473A9FE1"/>
    <w:rsid w:val="47667E4A"/>
    <w:rsid w:val="476F8EAC"/>
    <w:rsid w:val="4779A669"/>
    <w:rsid w:val="478B3DA0"/>
    <w:rsid w:val="47A6D73E"/>
    <w:rsid w:val="47AFE1EF"/>
    <w:rsid w:val="47B46BCC"/>
    <w:rsid w:val="47D33EA2"/>
    <w:rsid w:val="47D677BB"/>
    <w:rsid w:val="47E26F2E"/>
    <w:rsid w:val="48040E4E"/>
    <w:rsid w:val="48175763"/>
    <w:rsid w:val="482334EF"/>
    <w:rsid w:val="4827394E"/>
    <w:rsid w:val="4832E6BA"/>
    <w:rsid w:val="4834F491"/>
    <w:rsid w:val="4834F58F"/>
    <w:rsid w:val="483A484A"/>
    <w:rsid w:val="484D88DF"/>
    <w:rsid w:val="485BCEE0"/>
    <w:rsid w:val="4860FDCF"/>
    <w:rsid w:val="48718DC4"/>
    <w:rsid w:val="48720368"/>
    <w:rsid w:val="48738FBA"/>
    <w:rsid w:val="487A3DF2"/>
    <w:rsid w:val="487C5DAF"/>
    <w:rsid w:val="4893FB66"/>
    <w:rsid w:val="48A4B381"/>
    <w:rsid w:val="48DE768F"/>
    <w:rsid w:val="48E0E0FB"/>
    <w:rsid w:val="49087A00"/>
    <w:rsid w:val="490B6EEA"/>
    <w:rsid w:val="491B60CE"/>
    <w:rsid w:val="492C2415"/>
    <w:rsid w:val="49372FBE"/>
    <w:rsid w:val="4960A323"/>
    <w:rsid w:val="496C1181"/>
    <w:rsid w:val="49712408"/>
    <w:rsid w:val="4980C02D"/>
    <w:rsid w:val="4987FB0E"/>
    <w:rsid w:val="499A632C"/>
    <w:rsid w:val="49B808DE"/>
    <w:rsid w:val="49BBDE38"/>
    <w:rsid w:val="49ED3454"/>
    <w:rsid w:val="49F27BAE"/>
    <w:rsid w:val="4A2480E0"/>
    <w:rsid w:val="4A3A1718"/>
    <w:rsid w:val="4A47650E"/>
    <w:rsid w:val="4A6DFB04"/>
    <w:rsid w:val="4A703FD9"/>
    <w:rsid w:val="4A70FA85"/>
    <w:rsid w:val="4A95AF08"/>
    <w:rsid w:val="4A99806B"/>
    <w:rsid w:val="4AAC45A7"/>
    <w:rsid w:val="4AC75201"/>
    <w:rsid w:val="4B086C47"/>
    <w:rsid w:val="4B1CCD90"/>
    <w:rsid w:val="4B1E618A"/>
    <w:rsid w:val="4B21B77A"/>
    <w:rsid w:val="4B27CB2C"/>
    <w:rsid w:val="4B50ABE2"/>
    <w:rsid w:val="4B5DF8CA"/>
    <w:rsid w:val="4B61E49F"/>
    <w:rsid w:val="4B8BF6F1"/>
    <w:rsid w:val="4BA1B565"/>
    <w:rsid w:val="4BA403C6"/>
    <w:rsid w:val="4BAFF117"/>
    <w:rsid w:val="4BB756DA"/>
    <w:rsid w:val="4BB9B0B6"/>
    <w:rsid w:val="4BC51071"/>
    <w:rsid w:val="4BC8C482"/>
    <w:rsid w:val="4BDA0565"/>
    <w:rsid w:val="4BDEEFA9"/>
    <w:rsid w:val="4BF40251"/>
    <w:rsid w:val="4BFC8524"/>
    <w:rsid w:val="4C0BF538"/>
    <w:rsid w:val="4C16C345"/>
    <w:rsid w:val="4C1CFCCE"/>
    <w:rsid w:val="4C270269"/>
    <w:rsid w:val="4C4EFF66"/>
    <w:rsid w:val="4C528456"/>
    <w:rsid w:val="4C690F82"/>
    <w:rsid w:val="4C8E572D"/>
    <w:rsid w:val="4CA2311F"/>
    <w:rsid w:val="4CD17782"/>
    <w:rsid w:val="4CDBDF39"/>
    <w:rsid w:val="4CEBC87B"/>
    <w:rsid w:val="4D02153C"/>
    <w:rsid w:val="4D0CB945"/>
    <w:rsid w:val="4D12DD4D"/>
    <w:rsid w:val="4D164613"/>
    <w:rsid w:val="4D1B975B"/>
    <w:rsid w:val="4D22521E"/>
    <w:rsid w:val="4D430474"/>
    <w:rsid w:val="4D473DD7"/>
    <w:rsid w:val="4D581758"/>
    <w:rsid w:val="4D65EE99"/>
    <w:rsid w:val="4D674BEB"/>
    <w:rsid w:val="4D713F5B"/>
    <w:rsid w:val="4D79A99B"/>
    <w:rsid w:val="4D7E7DCE"/>
    <w:rsid w:val="4D89832B"/>
    <w:rsid w:val="4D9078C3"/>
    <w:rsid w:val="4DB9FD3B"/>
    <w:rsid w:val="4DD59512"/>
    <w:rsid w:val="4DDAF84A"/>
    <w:rsid w:val="4DE7F060"/>
    <w:rsid w:val="4DE9D713"/>
    <w:rsid w:val="4DEA3164"/>
    <w:rsid w:val="4DF0F8BA"/>
    <w:rsid w:val="4E098BEC"/>
    <w:rsid w:val="4E3F2342"/>
    <w:rsid w:val="4E60D322"/>
    <w:rsid w:val="4E636F74"/>
    <w:rsid w:val="4E68D9B5"/>
    <w:rsid w:val="4E72F940"/>
    <w:rsid w:val="4E84D89E"/>
    <w:rsid w:val="4EA31F8C"/>
    <w:rsid w:val="4EAE3BD4"/>
    <w:rsid w:val="4EC5A370"/>
    <w:rsid w:val="4EE3A076"/>
    <w:rsid w:val="4EE7F6A8"/>
    <w:rsid w:val="4EEA1E10"/>
    <w:rsid w:val="4EF0F196"/>
    <w:rsid w:val="4EF21D1F"/>
    <w:rsid w:val="4EF37F73"/>
    <w:rsid w:val="4EF3CD9E"/>
    <w:rsid w:val="4EF752B8"/>
    <w:rsid w:val="4EF7AFD8"/>
    <w:rsid w:val="4EFB4045"/>
    <w:rsid w:val="4EFC86DB"/>
    <w:rsid w:val="4EFD6388"/>
    <w:rsid w:val="4F05F85C"/>
    <w:rsid w:val="4F0E7C02"/>
    <w:rsid w:val="4F1052A2"/>
    <w:rsid w:val="4F3D725F"/>
    <w:rsid w:val="4F4FDE3D"/>
    <w:rsid w:val="4F75356D"/>
    <w:rsid w:val="4F77E93D"/>
    <w:rsid w:val="4FA2A590"/>
    <w:rsid w:val="4FB132C6"/>
    <w:rsid w:val="50290862"/>
    <w:rsid w:val="503F722D"/>
    <w:rsid w:val="505876E5"/>
    <w:rsid w:val="50819163"/>
    <w:rsid w:val="50819BCF"/>
    <w:rsid w:val="50823938"/>
    <w:rsid w:val="508EBAAD"/>
    <w:rsid w:val="508EE7C8"/>
    <w:rsid w:val="509E7723"/>
    <w:rsid w:val="50A18CAF"/>
    <w:rsid w:val="50B20A69"/>
    <w:rsid w:val="50BD2978"/>
    <w:rsid w:val="50BF89A9"/>
    <w:rsid w:val="50C5B141"/>
    <w:rsid w:val="50E14A93"/>
    <w:rsid w:val="50E1FCB6"/>
    <w:rsid w:val="50ED9DBC"/>
    <w:rsid w:val="510B72E8"/>
    <w:rsid w:val="510D1151"/>
    <w:rsid w:val="5115CFEA"/>
    <w:rsid w:val="5119ACC0"/>
    <w:rsid w:val="5121D072"/>
    <w:rsid w:val="512FF278"/>
    <w:rsid w:val="51441491"/>
    <w:rsid w:val="514A2BEF"/>
    <w:rsid w:val="514F7D3D"/>
    <w:rsid w:val="514FE906"/>
    <w:rsid w:val="5156C767"/>
    <w:rsid w:val="515758BA"/>
    <w:rsid w:val="518675A5"/>
    <w:rsid w:val="51883D18"/>
    <w:rsid w:val="51971C4A"/>
    <w:rsid w:val="51A742D9"/>
    <w:rsid w:val="51AA2DB7"/>
    <w:rsid w:val="51B4DBFB"/>
    <w:rsid w:val="51BF422D"/>
    <w:rsid w:val="51CA2749"/>
    <w:rsid w:val="51D71665"/>
    <w:rsid w:val="51E2C03A"/>
    <w:rsid w:val="522FB907"/>
    <w:rsid w:val="5247A8D9"/>
    <w:rsid w:val="526E728C"/>
    <w:rsid w:val="5271F3A8"/>
    <w:rsid w:val="5283DF3C"/>
    <w:rsid w:val="52859617"/>
    <w:rsid w:val="5289376B"/>
    <w:rsid w:val="5289FB0A"/>
    <w:rsid w:val="52AE7D73"/>
    <w:rsid w:val="52B4E5C4"/>
    <w:rsid w:val="52B930B1"/>
    <w:rsid w:val="52BB6324"/>
    <w:rsid w:val="52D870E5"/>
    <w:rsid w:val="52F00082"/>
    <w:rsid w:val="52FFFEF0"/>
    <w:rsid w:val="5318D777"/>
    <w:rsid w:val="531E8369"/>
    <w:rsid w:val="532264BA"/>
    <w:rsid w:val="53271A09"/>
    <w:rsid w:val="532F1273"/>
    <w:rsid w:val="53430090"/>
    <w:rsid w:val="5355F4E3"/>
    <w:rsid w:val="5390410F"/>
    <w:rsid w:val="539BEE79"/>
    <w:rsid w:val="53B1E8E2"/>
    <w:rsid w:val="53BBAB47"/>
    <w:rsid w:val="53D3ED13"/>
    <w:rsid w:val="53DC4086"/>
    <w:rsid w:val="53DE4432"/>
    <w:rsid w:val="53DF352C"/>
    <w:rsid w:val="53E93FD3"/>
    <w:rsid w:val="53F639B7"/>
    <w:rsid w:val="54024A89"/>
    <w:rsid w:val="540F25C1"/>
    <w:rsid w:val="54123753"/>
    <w:rsid w:val="5414661C"/>
    <w:rsid w:val="5427B0F3"/>
    <w:rsid w:val="5439C6B3"/>
    <w:rsid w:val="544851E6"/>
    <w:rsid w:val="5453D8C6"/>
    <w:rsid w:val="545572E9"/>
    <w:rsid w:val="545963DE"/>
    <w:rsid w:val="5483820B"/>
    <w:rsid w:val="54845536"/>
    <w:rsid w:val="54AF39A7"/>
    <w:rsid w:val="54B57289"/>
    <w:rsid w:val="54B5E5B9"/>
    <w:rsid w:val="54CD2C28"/>
    <w:rsid w:val="54D14CC6"/>
    <w:rsid w:val="54EA73CD"/>
    <w:rsid w:val="54F856D1"/>
    <w:rsid w:val="5519BA9B"/>
    <w:rsid w:val="552E13BE"/>
    <w:rsid w:val="55335F3B"/>
    <w:rsid w:val="55377A14"/>
    <w:rsid w:val="55817B48"/>
    <w:rsid w:val="5581C672"/>
    <w:rsid w:val="558F0E42"/>
    <w:rsid w:val="55996022"/>
    <w:rsid w:val="5599635F"/>
    <w:rsid w:val="55BB2859"/>
    <w:rsid w:val="55BB4FEC"/>
    <w:rsid w:val="55D62BC5"/>
    <w:rsid w:val="55F5D737"/>
    <w:rsid w:val="55FC2B78"/>
    <w:rsid w:val="561CBDB8"/>
    <w:rsid w:val="5626042E"/>
    <w:rsid w:val="563AA895"/>
    <w:rsid w:val="56564D45"/>
    <w:rsid w:val="569F15E7"/>
    <w:rsid w:val="56AECBAB"/>
    <w:rsid w:val="56D0FE9D"/>
    <w:rsid w:val="56D4370D"/>
    <w:rsid w:val="56DCB3F0"/>
    <w:rsid w:val="56FB88CB"/>
    <w:rsid w:val="56FC98D2"/>
    <w:rsid w:val="56FDD3F8"/>
    <w:rsid w:val="5704E4BF"/>
    <w:rsid w:val="570A4639"/>
    <w:rsid w:val="5717A4DA"/>
    <w:rsid w:val="571A89F2"/>
    <w:rsid w:val="57253506"/>
    <w:rsid w:val="5725EE60"/>
    <w:rsid w:val="573CC7D4"/>
    <w:rsid w:val="574A066B"/>
    <w:rsid w:val="5761C84B"/>
    <w:rsid w:val="5768FFE8"/>
    <w:rsid w:val="57907247"/>
    <w:rsid w:val="57C5F57C"/>
    <w:rsid w:val="57D9CB18"/>
    <w:rsid w:val="57DD411D"/>
    <w:rsid w:val="57E85FFF"/>
    <w:rsid w:val="57EE61C0"/>
    <w:rsid w:val="57F219F0"/>
    <w:rsid w:val="57F9EC50"/>
    <w:rsid w:val="57FB64D6"/>
    <w:rsid w:val="57FC65E0"/>
    <w:rsid w:val="57FD9D7F"/>
    <w:rsid w:val="58045BAA"/>
    <w:rsid w:val="581A892F"/>
    <w:rsid w:val="583528C6"/>
    <w:rsid w:val="585E57E7"/>
    <w:rsid w:val="586638E0"/>
    <w:rsid w:val="5876A775"/>
    <w:rsid w:val="587C48AA"/>
    <w:rsid w:val="5884FD75"/>
    <w:rsid w:val="58911C82"/>
    <w:rsid w:val="589F2AF1"/>
    <w:rsid w:val="58B84955"/>
    <w:rsid w:val="58E6DC4F"/>
    <w:rsid w:val="58ED7085"/>
    <w:rsid w:val="58F4CE15"/>
    <w:rsid w:val="5927FF51"/>
    <w:rsid w:val="5942FB60"/>
    <w:rsid w:val="59452D78"/>
    <w:rsid w:val="59453C34"/>
    <w:rsid w:val="59604A34"/>
    <w:rsid w:val="59721736"/>
    <w:rsid w:val="59733D60"/>
    <w:rsid w:val="597D89D7"/>
    <w:rsid w:val="599EEE39"/>
    <w:rsid w:val="59E1281F"/>
    <w:rsid w:val="59EBCA45"/>
    <w:rsid w:val="59FC9F9E"/>
    <w:rsid w:val="59FD945D"/>
    <w:rsid w:val="5A10796E"/>
    <w:rsid w:val="5A134172"/>
    <w:rsid w:val="5A13B57A"/>
    <w:rsid w:val="5A1D837C"/>
    <w:rsid w:val="5A25E618"/>
    <w:rsid w:val="5A26041B"/>
    <w:rsid w:val="5A2AA19B"/>
    <w:rsid w:val="5A309A57"/>
    <w:rsid w:val="5A436988"/>
    <w:rsid w:val="5A4D3224"/>
    <w:rsid w:val="5A706D0F"/>
    <w:rsid w:val="5A7EEE09"/>
    <w:rsid w:val="5A90FBFA"/>
    <w:rsid w:val="5A911F21"/>
    <w:rsid w:val="5A91E7C5"/>
    <w:rsid w:val="5A9AA752"/>
    <w:rsid w:val="5AA9BC2A"/>
    <w:rsid w:val="5AAF1BB5"/>
    <w:rsid w:val="5ABA93A5"/>
    <w:rsid w:val="5AE740F5"/>
    <w:rsid w:val="5AE786FA"/>
    <w:rsid w:val="5B03206D"/>
    <w:rsid w:val="5B066F79"/>
    <w:rsid w:val="5B1D2009"/>
    <w:rsid w:val="5B2E707E"/>
    <w:rsid w:val="5B2F0022"/>
    <w:rsid w:val="5B43A7C3"/>
    <w:rsid w:val="5B5BF3C7"/>
    <w:rsid w:val="5B63A60D"/>
    <w:rsid w:val="5B6C1A73"/>
    <w:rsid w:val="5B6F2B67"/>
    <w:rsid w:val="5B7AB846"/>
    <w:rsid w:val="5B8FBF0A"/>
    <w:rsid w:val="5B9AA206"/>
    <w:rsid w:val="5BA0BDB9"/>
    <w:rsid w:val="5BA0BF2D"/>
    <w:rsid w:val="5BA65F7E"/>
    <w:rsid w:val="5BB24F13"/>
    <w:rsid w:val="5BB8350C"/>
    <w:rsid w:val="5BCC75C9"/>
    <w:rsid w:val="5BDA4392"/>
    <w:rsid w:val="5BEB116E"/>
    <w:rsid w:val="5BFAA6CC"/>
    <w:rsid w:val="5BFD1B8F"/>
    <w:rsid w:val="5C1CC25F"/>
    <w:rsid w:val="5C2E48FE"/>
    <w:rsid w:val="5C309AF0"/>
    <w:rsid w:val="5C537E3D"/>
    <w:rsid w:val="5C867EF0"/>
    <w:rsid w:val="5C8D2131"/>
    <w:rsid w:val="5C97FCBF"/>
    <w:rsid w:val="5CA0D055"/>
    <w:rsid w:val="5CB44E9A"/>
    <w:rsid w:val="5CC230AA"/>
    <w:rsid w:val="5CC5ADF0"/>
    <w:rsid w:val="5CCB3131"/>
    <w:rsid w:val="5CCDEB36"/>
    <w:rsid w:val="5CCEE516"/>
    <w:rsid w:val="5CD26A21"/>
    <w:rsid w:val="5CD3C0FC"/>
    <w:rsid w:val="5CEB740F"/>
    <w:rsid w:val="5D07048F"/>
    <w:rsid w:val="5D0A1FAB"/>
    <w:rsid w:val="5D19A4BF"/>
    <w:rsid w:val="5D328A19"/>
    <w:rsid w:val="5D4DC281"/>
    <w:rsid w:val="5D7780D1"/>
    <w:rsid w:val="5D77C651"/>
    <w:rsid w:val="5D78504C"/>
    <w:rsid w:val="5D83B24A"/>
    <w:rsid w:val="5DAF6E8D"/>
    <w:rsid w:val="5DD16348"/>
    <w:rsid w:val="5E1ADFF2"/>
    <w:rsid w:val="5E1B3CBC"/>
    <w:rsid w:val="5E20B734"/>
    <w:rsid w:val="5E2B4DA1"/>
    <w:rsid w:val="5E37A8FF"/>
    <w:rsid w:val="5E4B791C"/>
    <w:rsid w:val="5E4F6B78"/>
    <w:rsid w:val="5E5ADEA0"/>
    <w:rsid w:val="5E61DDB1"/>
    <w:rsid w:val="5E6B1E69"/>
    <w:rsid w:val="5E706A87"/>
    <w:rsid w:val="5E7E769D"/>
    <w:rsid w:val="5E7FEFAC"/>
    <w:rsid w:val="5E99AF1B"/>
    <w:rsid w:val="5EC0616D"/>
    <w:rsid w:val="5EE03B22"/>
    <w:rsid w:val="5EF8B4DA"/>
    <w:rsid w:val="5EFBBADD"/>
    <w:rsid w:val="5F2B7540"/>
    <w:rsid w:val="5F48DA75"/>
    <w:rsid w:val="5F4F92AD"/>
    <w:rsid w:val="5F5E2C1D"/>
    <w:rsid w:val="5F6059FB"/>
    <w:rsid w:val="5F70DDC4"/>
    <w:rsid w:val="5F8181D2"/>
    <w:rsid w:val="5F931188"/>
    <w:rsid w:val="5FC14FC0"/>
    <w:rsid w:val="5FC8C484"/>
    <w:rsid w:val="5FD681C1"/>
    <w:rsid w:val="5FDCD667"/>
    <w:rsid w:val="5FEF3559"/>
    <w:rsid w:val="5FEF5417"/>
    <w:rsid w:val="5FFBE9DA"/>
    <w:rsid w:val="6024461D"/>
    <w:rsid w:val="603134AB"/>
    <w:rsid w:val="6036FA70"/>
    <w:rsid w:val="603CDDF7"/>
    <w:rsid w:val="6072A5F9"/>
    <w:rsid w:val="6096C5A8"/>
    <w:rsid w:val="609B5DA2"/>
    <w:rsid w:val="60A7097C"/>
    <w:rsid w:val="6137895E"/>
    <w:rsid w:val="613D0556"/>
    <w:rsid w:val="6143C7A2"/>
    <w:rsid w:val="615383FF"/>
    <w:rsid w:val="616ABA04"/>
    <w:rsid w:val="6171E631"/>
    <w:rsid w:val="6186B3B7"/>
    <w:rsid w:val="61875050"/>
    <w:rsid w:val="61ABB508"/>
    <w:rsid w:val="61BB4CE2"/>
    <w:rsid w:val="61C443C8"/>
    <w:rsid w:val="61DD5625"/>
    <w:rsid w:val="61E20FD2"/>
    <w:rsid w:val="61E37382"/>
    <w:rsid w:val="62152319"/>
    <w:rsid w:val="621C67F8"/>
    <w:rsid w:val="624806E6"/>
    <w:rsid w:val="6249AFF8"/>
    <w:rsid w:val="62566580"/>
    <w:rsid w:val="62721397"/>
    <w:rsid w:val="62898279"/>
    <w:rsid w:val="62937DDE"/>
    <w:rsid w:val="62962E64"/>
    <w:rsid w:val="62BE46ED"/>
    <w:rsid w:val="62C195EB"/>
    <w:rsid w:val="62CD8B39"/>
    <w:rsid w:val="62D79848"/>
    <w:rsid w:val="62E89216"/>
    <w:rsid w:val="62EF5A12"/>
    <w:rsid w:val="62F2669F"/>
    <w:rsid w:val="63044A32"/>
    <w:rsid w:val="6309FA2C"/>
    <w:rsid w:val="630ADE9D"/>
    <w:rsid w:val="633A72AA"/>
    <w:rsid w:val="63728F7F"/>
    <w:rsid w:val="63B2B041"/>
    <w:rsid w:val="63C5D46F"/>
    <w:rsid w:val="63CA2123"/>
    <w:rsid w:val="63FC5554"/>
    <w:rsid w:val="641743AB"/>
    <w:rsid w:val="64412A6E"/>
    <w:rsid w:val="6447C5D9"/>
    <w:rsid w:val="6468FB9E"/>
    <w:rsid w:val="6470A780"/>
    <w:rsid w:val="6474940A"/>
    <w:rsid w:val="647E4823"/>
    <w:rsid w:val="648AEBE7"/>
    <w:rsid w:val="649E8996"/>
    <w:rsid w:val="64A3E4E4"/>
    <w:rsid w:val="64C08172"/>
    <w:rsid w:val="64C0D92A"/>
    <w:rsid w:val="64C37724"/>
    <w:rsid w:val="64C9BF50"/>
    <w:rsid w:val="64DBD4A0"/>
    <w:rsid w:val="65011F95"/>
    <w:rsid w:val="651037A7"/>
    <w:rsid w:val="6510EF74"/>
    <w:rsid w:val="6523E13D"/>
    <w:rsid w:val="653EB2D5"/>
    <w:rsid w:val="6544C30F"/>
    <w:rsid w:val="6549B6CF"/>
    <w:rsid w:val="655A6027"/>
    <w:rsid w:val="65798664"/>
    <w:rsid w:val="65AB1195"/>
    <w:rsid w:val="65AD9001"/>
    <w:rsid w:val="65B4D6A2"/>
    <w:rsid w:val="65E9ED67"/>
    <w:rsid w:val="65EE2D60"/>
    <w:rsid w:val="65F7D6B2"/>
    <w:rsid w:val="660C9356"/>
    <w:rsid w:val="6615C083"/>
    <w:rsid w:val="662E888B"/>
    <w:rsid w:val="6644E229"/>
    <w:rsid w:val="664BACF6"/>
    <w:rsid w:val="664EF5AF"/>
    <w:rsid w:val="665ECC5A"/>
    <w:rsid w:val="666A59B0"/>
    <w:rsid w:val="666ABEDC"/>
    <w:rsid w:val="66745149"/>
    <w:rsid w:val="6698357A"/>
    <w:rsid w:val="66ACCDBC"/>
    <w:rsid w:val="66B5FDB3"/>
    <w:rsid w:val="66B7C511"/>
    <w:rsid w:val="66B8FE52"/>
    <w:rsid w:val="66BBCDEF"/>
    <w:rsid w:val="66CDE263"/>
    <w:rsid w:val="66D71777"/>
    <w:rsid w:val="66ECE0A0"/>
    <w:rsid w:val="66FDF69C"/>
    <w:rsid w:val="670D257E"/>
    <w:rsid w:val="670E8DF4"/>
    <w:rsid w:val="670FF6CA"/>
    <w:rsid w:val="671FA0CE"/>
    <w:rsid w:val="6725B88D"/>
    <w:rsid w:val="673A84D2"/>
    <w:rsid w:val="675B1155"/>
    <w:rsid w:val="676025C8"/>
    <w:rsid w:val="676115EF"/>
    <w:rsid w:val="6762A721"/>
    <w:rsid w:val="67630EA8"/>
    <w:rsid w:val="676697A4"/>
    <w:rsid w:val="6785EC72"/>
    <w:rsid w:val="67983646"/>
    <w:rsid w:val="67B846D5"/>
    <w:rsid w:val="67BDB320"/>
    <w:rsid w:val="67C84FB0"/>
    <w:rsid w:val="67D0CE19"/>
    <w:rsid w:val="67D7F24F"/>
    <w:rsid w:val="67DB933C"/>
    <w:rsid w:val="67E37F10"/>
    <w:rsid w:val="67E3E4A8"/>
    <w:rsid w:val="67F3156B"/>
    <w:rsid w:val="680D8EA1"/>
    <w:rsid w:val="682261AF"/>
    <w:rsid w:val="6828B729"/>
    <w:rsid w:val="684DBA56"/>
    <w:rsid w:val="687950C6"/>
    <w:rsid w:val="688729AC"/>
    <w:rsid w:val="688A1B28"/>
    <w:rsid w:val="688F2C5B"/>
    <w:rsid w:val="68BAF430"/>
    <w:rsid w:val="68C04013"/>
    <w:rsid w:val="68CD9BD5"/>
    <w:rsid w:val="68D68F95"/>
    <w:rsid w:val="691FAAD2"/>
    <w:rsid w:val="698E4A1D"/>
    <w:rsid w:val="69933DC9"/>
    <w:rsid w:val="6993BB1C"/>
    <w:rsid w:val="69AF1AA6"/>
    <w:rsid w:val="69BA0060"/>
    <w:rsid w:val="69D30ADE"/>
    <w:rsid w:val="69D364B5"/>
    <w:rsid w:val="6A147B14"/>
    <w:rsid w:val="6A20550E"/>
    <w:rsid w:val="6A20A3A6"/>
    <w:rsid w:val="6A25757C"/>
    <w:rsid w:val="6A275B29"/>
    <w:rsid w:val="6A553ABD"/>
    <w:rsid w:val="6A7E2E7D"/>
    <w:rsid w:val="6A843AF2"/>
    <w:rsid w:val="6A855C05"/>
    <w:rsid w:val="6A9D7559"/>
    <w:rsid w:val="6A9E3291"/>
    <w:rsid w:val="6AB3452B"/>
    <w:rsid w:val="6AB836C2"/>
    <w:rsid w:val="6AC4C99F"/>
    <w:rsid w:val="6AE542E6"/>
    <w:rsid w:val="6B0C5593"/>
    <w:rsid w:val="6B151828"/>
    <w:rsid w:val="6B1BB08B"/>
    <w:rsid w:val="6B23D72B"/>
    <w:rsid w:val="6B2E8AFB"/>
    <w:rsid w:val="6B3147C1"/>
    <w:rsid w:val="6B340B66"/>
    <w:rsid w:val="6B4DBC1C"/>
    <w:rsid w:val="6B77BFE0"/>
    <w:rsid w:val="6B7BA39E"/>
    <w:rsid w:val="6BA4CC52"/>
    <w:rsid w:val="6BABCA36"/>
    <w:rsid w:val="6BBEA47C"/>
    <w:rsid w:val="6BC338B5"/>
    <w:rsid w:val="6BDD64C9"/>
    <w:rsid w:val="6BF1F96B"/>
    <w:rsid w:val="6C099AE7"/>
    <w:rsid w:val="6C26C309"/>
    <w:rsid w:val="6C309F10"/>
    <w:rsid w:val="6C8643FE"/>
    <w:rsid w:val="6C929703"/>
    <w:rsid w:val="6CB13C41"/>
    <w:rsid w:val="6CB52472"/>
    <w:rsid w:val="6CE4A86F"/>
    <w:rsid w:val="6CEA3172"/>
    <w:rsid w:val="6CF65487"/>
    <w:rsid w:val="6CF78266"/>
    <w:rsid w:val="6CFC7F02"/>
    <w:rsid w:val="6D072A48"/>
    <w:rsid w:val="6D88FE20"/>
    <w:rsid w:val="6D98FD89"/>
    <w:rsid w:val="6DD1C61C"/>
    <w:rsid w:val="6DD5E7D0"/>
    <w:rsid w:val="6DE42E36"/>
    <w:rsid w:val="6DF233F2"/>
    <w:rsid w:val="6DF9B4F1"/>
    <w:rsid w:val="6DFA8DB2"/>
    <w:rsid w:val="6DFFFDE4"/>
    <w:rsid w:val="6E051D06"/>
    <w:rsid w:val="6E174856"/>
    <w:rsid w:val="6E21D9A8"/>
    <w:rsid w:val="6E328213"/>
    <w:rsid w:val="6E367257"/>
    <w:rsid w:val="6E4DD05D"/>
    <w:rsid w:val="6E52BB61"/>
    <w:rsid w:val="6E532ECB"/>
    <w:rsid w:val="6E762FAB"/>
    <w:rsid w:val="6E78AF94"/>
    <w:rsid w:val="6E8847F0"/>
    <w:rsid w:val="6E99C00E"/>
    <w:rsid w:val="6E9DDCFD"/>
    <w:rsid w:val="6EBC229B"/>
    <w:rsid w:val="6EBF1A9A"/>
    <w:rsid w:val="6EC0193E"/>
    <w:rsid w:val="6EC4706C"/>
    <w:rsid w:val="6EC62BD3"/>
    <w:rsid w:val="6ED91586"/>
    <w:rsid w:val="6F02D651"/>
    <w:rsid w:val="6F4609B8"/>
    <w:rsid w:val="6F6D6DF6"/>
    <w:rsid w:val="6F743C36"/>
    <w:rsid w:val="6F86AD96"/>
    <w:rsid w:val="6F98E035"/>
    <w:rsid w:val="6FF256F8"/>
    <w:rsid w:val="700D8F3C"/>
    <w:rsid w:val="7017E96B"/>
    <w:rsid w:val="7021E5A6"/>
    <w:rsid w:val="7042E0AD"/>
    <w:rsid w:val="704CF69C"/>
    <w:rsid w:val="704EB970"/>
    <w:rsid w:val="707E3E1F"/>
    <w:rsid w:val="7090EC39"/>
    <w:rsid w:val="709C92F0"/>
    <w:rsid w:val="70BBF444"/>
    <w:rsid w:val="70DAA19B"/>
    <w:rsid w:val="70DB0A7E"/>
    <w:rsid w:val="70DBDF92"/>
    <w:rsid w:val="70F34858"/>
    <w:rsid w:val="713BE59C"/>
    <w:rsid w:val="715CAE16"/>
    <w:rsid w:val="716F7D8B"/>
    <w:rsid w:val="71775F88"/>
    <w:rsid w:val="71795CDD"/>
    <w:rsid w:val="717DD6FE"/>
    <w:rsid w:val="71A095DE"/>
    <w:rsid w:val="71B01421"/>
    <w:rsid w:val="71C46FE6"/>
    <w:rsid w:val="71D2C193"/>
    <w:rsid w:val="71E42CF1"/>
    <w:rsid w:val="71E74FED"/>
    <w:rsid w:val="71FE0C88"/>
    <w:rsid w:val="720409B0"/>
    <w:rsid w:val="720EF47F"/>
    <w:rsid w:val="721912F0"/>
    <w:rsid w:val="72197C4C"/>
    <w:rsid w:val="72206120"/>
    <w:rsid w:val="7228F870"/>
    <w:rsid w:val="72320599"/>
    <w:rsid w:val="72345EE1"/>
    <w:rsid w:val="723B839F"/>
    <w:rsid w:val="72401B53"/>
    <w:rsid w:val="7254C79B"/>
    <w:rsid w:val="725D5906"/>
    <w:rsid w:val="72602D25"/>
    <w:rsid w:val="726D0FE6"/>
    <w:rsid w:val="72776275"/>
    <w:rsid w:val="727C084F"/>
    <w:rsid w:val="727CCED2"/>
    <w:rsid w:val="72847AFC"/>
    <w:rsid w:val="72985999"/>
    <w:rsid w:val="72A598C1"/>
    <w:rsid w:val="72ABF806"/>
    <w:rsid w:val="72B06456"/>
    <w:rsid w:val="72B611E6"/>
    <w:rsid w:val="72CDCB9A"/>
    <w:rsid w:val="72E5DA67"/>
    <w:rsid w:val="72F260AB"/>
    <w:rsid w:val="72F30A89"/>
    <w:rsid w:val="72F51292"/>
    <w:rsid w:val="73000A5A"/>
    <w:rsid w:val="7330446C"/>
    <w:rsid w:val="7359E822"/>
    <w:rsid w:val="7369119B"/>
    <w:rsid w:val="73791971"/>
    <w:rsid w:val="737ABBF5"/>
    <w:rsid w:val="7382F071"/>
    <w:rsid w:val="73A57495"/>
    <w:rsid w:val="73B54A7C"/>
    <w:rsid w:val="73BA8E76"/>
    <w:rsid w:val="73BFB8D7"/>
    <w:rsid w:val="73C312CE"/>
    <w:rsid w:val="73CC7EA7"/>
    <w:rsid w:val="73D44AB6"/>
    <w:rsid w:val="73E720D0"/>
    <w:rsid w:val="73E78ABB"/>
    <w:rsid w:val="73EAE8E4"/>
    <w:rsid w:val="73F1640E"/>
    <w:rsid w:val="73F9FF80"/>
    <w:rsid w:val="73FD6F33"/>
    <w:rsid w:val="740BB901"/>
    <w:rsid w:val="74227140"/>
    <w:rsid w:val="742739BC"/>
    <w:rsid w:val="742EBEC7"/>
    <w:rsid w:val="743141F4"/>
    <w:rsid w:val="7438BB55"/>
    <w:rsid w:val="743E0387"/>
    <w:rsid w:val="74560F71"/>
    <w:rsid w:val="745E8C11"/>
    <w:rsid w:val="748E3880"/>
    <w:rsid w:val="749774A4"/>
    <w:rsid w:val="74A9A35A"/>
    <w:rsid w:val="74AB42A6"/>
    <w:rsid w:val="74BA84C1"/>
    <w:rsid w:val="74CC4ED8"/>
    <w:rsid w:val="74EDF6CB"/>
    <w:rsid w:val="74FD4E1A"/>
    <w:rsid w:val="750DD76C"/>
    <w:rsid w:val="7513FC68"/>
    <w:rsid w:val="751D6262"/>
    <w:rsid w:val="753226AB"/>
    <w:rsid w:val="7544658E"/>
    <w:rsid w:val="754C8E81"/>
    <w:rsid w:val="75550519"/>
    <w:rsid w:val="7566336C"/>
    <w:rsid w:val="756C7AA6"/>
    <w:rsid w:val="7570E67E"/>
    <w:rsid w:val="75941D3F"/>
    <w:rsid w:val="75991D0C"/>
    <w:rsid w:val="75A6E7F3"/>
    <w:rsid w:val="75B31422"/>
    <w:rsid w:val="75B87204"/>
    <w:rsid w:val="75C40508"/>
    <w:rsid w:val="75D6B132"/>
    <w:rsid w:val="75DA6CB9"/>
    <w:rsid w:val="75F5D253"/>
    <w:rsid w:val="761F0F3C"/>
    <w:rsid w:val="7620EEB5"/>
    <w:rsid w:val="762FD763"/>
    <w:rsid w:val="76387174"/>
    <w:rsid w:val="763BF521"/>
    <w:rsid w:val="763D75EB"/>
    <w:rsid w:val="76607635"/>
    <w:rsid w:val="76683036"/>
    <w:rsid w:val="768079AF"/>
    <w:rsid w:val="7684D9EE"/>
    <w:rsid w:val="7685C497"/>
    <w:rsid w:val="7693B9F9"/>
    <w:rsid w:val="76ABFABD"/>
    <w:rsid w:val="76B88FE3"/>
    <w:rsid w:val="76BAA95C"/>
    <w:rsid w:val="76C5463B"/>
    <w:rsid w:val="76D66F9B"/>
    <w:rsid w:val="76DA7860"/>
    <w:rsid w:val="76DB11FF"/>
    <w:rsid w:val="76E7EB55"/>
    <w:rsid w:val="76F1087A"/>
    <w:rsid w:val="76F1F33D"/>
    <w:rsid w:val="76FDC393"/>
    <w:rsid w:val="77000417"/>
    <w:rsid w:val="7702B818"/>
    <w:rsid w:val="772850D8"/>
    <w:rsid w:val="773C8017"/>
    <w:rsid w:val="7742EE0E"/>
    <w:rsid w:val="774C5756"/>
    <w:rsid w:val="7766F698"/>
    <w:rsid w:val="776A41F5"/>
    <w:rsid w:val="77903C70"/>
    <w:rsid w:val="77A210AF"/>
    <w:rsid w:val="77A6AD24"/>
    <w:rsid w:val="77B4C2DB"/>
    <w:rsid w:val="77E5B386"/>
    <w:rsid w:val="77F3A904"/>
    <w:rsid w:val="77F9B59D"/>
    <w:rsid w:val="78066E21"/>
    <w:rsid w:val="781C22E7"/>
    <w:rsid w:val="78211399"/>
    <w:rsid w:val="7855DC78"/>
    <w:rsid w:val="78626885"/>
    <w:rsid w:val="78654E50"/>
    <w:rsid w:val="786AE4A2"/>
    <w:rsid w:val="7874590C"/>
    <w:rsid w:val="787B4B18"/>
    <w:rsid w:val="7883C450"/>
    <w:rsid w:val="7887B429"/>
    <w:rsid w:val="7887EE0A"/>
    <w:rsid w:val="788A2B3C"/>
    <w:rsid w:val="78A87D47"/>
    <w:rsid w:val="78B58AB1"/>
    <w:rsid w:val="78BA1D85"/>
    <w:rsid w:val="78C3E0A6"/>
    <w:rsid w:val="78C963DF"/>
    <w:rsid w:val="78CCD044"/>
    <w:rsid w:val="790D06BB"/>
    <w:rsid w:val="79136BDE"/>
    <w:rsid w:val="79346C6F"/>
    <w:rsid w:val="793ED59F"/>
    <w:rsid w:val="79530C04"/>
    <w:rsid w:val="79579C4B"/>
    <w:rsid w:val="795E4D76"/>
    <w:rsid w:val="7979BAB5"/>
    <w:rsid w:val="798FDB25"/>
    <w:rsid w:val="799FB22D"/>
    <w:rsid w:val="79A75F58"/>
    <w:rsid w:val="79AC8F49"/>
    <w:rsid w:val="79B25A30"/>
    <w:rsid w:val="79B4FD45"/>
    <w:rsid w:val="79BB624F"/>
    <w:rsid w:val="79DF5AEF"/>
    <w:rsid w:val="79EAA7B4"/>
    <w:rsid w:val="79EED9EC"/>
    <w:rsid w:val="79FA946E"/>
    <w:rsid w:val="7A18F845"/>
    <w:rsid w:val="7A2A5048"/>
    <w:rsid w:val="7A3FDF8E"/>
    <w:rsid w:val="7A41F0A3"/>
    <w:rsid w:val="7A5622B0"/>
    <w:rsid w:val="7A5B49B2"/>
    <w:rsid w:val="7AAA048E"/>
    <w:rsid w:val="7AB2BB88"/>
    <w:rsid w:val="7ABB9926"/>
    <w:rsid w:val="7AD75806"/>
    <w:rsid w:val="7AEC2B27"/>
    <w:rsid w:val="7AEDBE19"/>
    <w:rsid w:val="7AEE63AC"/>
    <w:rsid w:val="7AFDE2E9"/>
    <w:rsid w:val="7B018091"/>
    <w:rsid w:val="7B0405AB"/>
    <w:rsid w:val="7B185E23"/>
    <w:rsid w:val="7B425960"/>
    <w:rsid w:val="7B783624"/>
    <w:rsid w:val="7B7B8B0A"/>
    <w:rsid w:val="7B7FB3E2"/>
    <w:rsid w:val="7BB089BE"/>
    <w:rsid w:val="7BCBEECD"/>
    <w:rsid w:val="7BD942DC"/>
    <w:rsid w:val="7BDD6062"/>
    <w:rsid w:val="7BF62C3B"/>
    <w:rsid w:val="7C045228"/>
    <w:rsid w:val="7C126AA0"/>
    <w:rsid w:val="7C32F199"/>
    <w:rsid w:val="7C455822"/>
    <w:rsid w:val="7C59F18F"/>
    <w:rsid w:val="7C67EA83"/>
    <w:rsid w:val="7C70BBD7"/>
    <w:rsid w:val="7C772E3C"/>
    <w:rsid w:val="7CA9115D"/>
    <w:rsid w:val="7CB161EF"/>
    <w:rsid w:val="7CB38089"/>
    <w:rsid w:val="7CCB38BD"/>
    <w:rsid w:val="7CF6FEBC"/>
    <w:rsid w:val="7D008024"/>
    <w:rsid w:val="7D07BF8D"/>
    <w:rsid w:val="7D0C1358"/>
    <w:rsid w:val="7D0E8921"/>
    <w:rsid w:val="7D146528"/>
    <w:rsid w:val="7D174FC8"/>
    <w:rsid w:val="7D2131E8"/>
    <w:rsid w:val="7D2A1AB3"/>
    <w:rsid w:val="7D2E4F44"/>
    <w:rsid w:val="7D4AE59D"/>
    <w:rsid w:val="7D50C0E0"/>
    <w:rsid w:val="7D6F3C5D"/>
    <w:rsid w:val="7DA89C4F"/>
    <w:rsid w:val="7DAB9082"/>
    <w:rsid w:val="7DACBEED"/>
    <w:rsid w:val="7DCC808F"/>
    <w:rsid w:val="7DD50025"/>
    <w:rsid w:val="7DD94676"/>
    <w:rsid w:val="7DDA4D36"/>
    <w:rsid w:val="7DFADEF9"/>
    <w:rsid w:val="7E1729B9"/>
    <w:rsid w:val="7E1954BF"/>
    <w:rsid w:val="7E1C8AE5"/>
    <w:rsid w:val="7E23CD4B"/>
    <w:rsid w:val="7E29A57F"/>
    <w:rsid w:val="7E546B96"/>
    <w:rsid w:val="7E5787E3"/>
    <w:rsid w:val="7E6362EB"/>
    <w:rsid w:val="7E667F83"/>
    <w:rsid w:val="7E6E94DF"/>
    <w:rsid w:val="7E9ABFD3"/>
    <w:rsid w:val="7EB82879"/>
    <w:rsid w:val="7EBC467C"/>
    <w:rsid w:val="7ED130A0"/>
    <w:rsid w:val="7EE03C13"/>
    <w:rsid w:val="7EFA5712"/>
    <w:rsid w:val="7EFC2E0A"/>
    <w:rsid w:val="7F02D9A2"/>
    <w:rsid w:val="7F2A56DD"/>
    <w:rsid w:val="7F596320"/>
    <w:rsid w:val="7F6452FE"/>
    <w:rsid w:val="7F64C214"/>
    <w:rsid w:val="7F6C17B2"/>
    <w:rsid w:val="7F72549D"/>
    <w:rsid w:val="7F812A29"/>
    <w:rsid w:val="7F816BDC"/>
    <w:rsid w:val="7F881BC1"/>
    <w:rsid w:val="7FA0BBBA"/>
    <w:rsid w:val="7FE1DDEB"/>
    <w:rsid w:val="7FFCC5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5B1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6DF"/>
    <w:rPr>
      <w:rFonts w:ascii="Arial" w:hAnsi="Ari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A3664"/>
    <w:pPr>
      <w:keepNext/>
      <w:keepLines/>
      <w:spacing w:before="80" w:after="40"/>
      <w:outlineLvl w:val="3"/>
    </w:pPr>
    <w:rPr>
      <w:rFonts w:eastAsiaTheme="majorEastAsia" w:cstheme="majorBidi"/>
      <w:iCs/>
      <w:color w:val="0F4761" w:themeColor="accent1" w:themeShade="BF"/>
      <w:sz w:val="28"/>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A3664"/>
    <w:rPr>
      <w:rFonts w:ascii="Arial" w:eastAsiaTheme="majorEastAsia" w:hAnsi="Arial" w:cstheme="majorBidi"/>
      <w:iCs/>
      <w:color w:val="0F4761" w:themeColor="accent1" w:themeShade="BF"/>
      <w:sz w:val="28"/>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rsid w:val="2710FFF8"/>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688729AC"/>
    <w:pPr>
      <w:tabs>
        <w:tab w:val="center" w:pos="4680"/>
        <w:tab w:val="right" w:pos="9360"/>
      </w:tabs>
      <w:spacing w:after="0" w:line="240" w:lineRule="auto"/>
    </w:pPr>
  </w:style>
  <w:style w:type="paragraph" w:styleId="Footer">
    <w:name w:val="footer"/>
    <w:basedOn w:val="Normal"/>
    <w:link w:val="FooterChar"/>
    <w:uiPriority w:val="99"/>
    <w:unhideWhenUsed/>
    <w:rsid w:val="688729AC"/>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30CB1"/>
    <w:pPr>
      <w:spacing w:after="0" w:line="240" w:lineRule="auto"/>
    </w:pPr>
  </w:style>
  <w:style w:type="paragraph" w:styleId="CommentSubject">
    <w:name w:val="annotation subject"/>
    <w:basedOn w:val="CommentText"/>
    <w:next w:val="CommentText"/>
    <w:link w:val="CommentSubjectChar"/>
    <w:uiPriority w:val="99"/>
    <w:semiHidden/>
    <w:unhideWhenUsed/>
    <w:rsid w:val="00630CB1"/>
    <w:rPr>
      <w:b/>
      <w:bCs/>
    </w:rPr>
  </w:style>
  <w:style w:type="character" w:customStyle="1" w:styleId="CommentSubjectChar">
    <w:name w:val="Comment Subject Char"/>
    <w:basedOn w:val="CommentTextChar"/>
    <w:link w:val="CommentSubject"/>
    <w:uiPriority w:val="99"/>
    <w:semiHidden/>
    <w:rsid w:val="00630CB1"/>
    <w:rPr>
      <w:b/>
      <w:bCs/>
      <w:sz w:val="20"/>
      <w:szCs w:val="20"/>
    </w:rPr>
  </w:style>
  <w:style w:type="character" w:styleId="UnresolvedMention">
    <w:name w:val="Unresolved Mention"/>
    <w:basedOn w:val="DefaultParagraphFont"/>
    <w:uiPriority w:val="99"/>
    <w:semiHidden/>
    <w:unhideWhenUsed/>
    <w:rsid w:val="00BE3B61"/>
    <w:rPr>
      <w:color w:val="605E5C"/>
      <w:shd w:val="clear" w:color="auto" w:fill="E1DFDD"/>
    </w:rPr>
  </w:style>
  <w:style w:type="character" w:styleId="FollowedHyperlink">
    <w:name w:val="FollowedHyperlink"/>
    <w:basedOn w:val="DefaultParagraphFont"/>
    <w:uiPriority w:val="99"/>
    <w:semiHidden/>
    <w:unhideWhenUsed/>
    <w:rsid w:val="0016734C"/>
    <w:rPr>
      <w:color w:val="96607D" w:themeColor="followedHyperlink"/>
      <w:u w:val="single"/>
    </w:rPr>
  </w:style>
  <w:style w:type="paragraph" w:styleId="NormalWeb">
    <w:name w:val="Normal (Web)"/>
    <w:basedOn w:val="Normal"/>
    <w:uiPriority w:val="99"/>
    <w:semiHidden/>
    <w:unhideWhenUsed/>
    <w:rsid w:val="009F1D08"/>
    <w:pPr>
      <w:spacing w:before="100" w:beforeAutospacing="1" w:after="100" w:afterAutospacing="1" w:line="240" w:lineRule="auto"/>
    </w:pPr>
    <w:rPr>
      <w:rFonts w:ascii="Times New Roman" w:eastAsia="Times New Roman" w:hAnsi="Times New Roman" w:cs="Times New Roman"/>
      <w:lang w:eastAsia="en-US"/>
    </w:rPr>
  </w:style>
  <w:style w:type="paragraph" w:styleId="Caption">
    <w:name w:val="caption"/>
    <w:basedOn w:val="Normal"/>
    <w:next w:val="Normal"/>
    <w:uiPriority w:val="35"/>
    <w:unhideWhenUsed/>
    <w:qFormat/>
    <w:rsid w:val="00A83230"/>
    <w:pPr>
      <w:spacing w:after="200" w:line="240" w:lineRule="auto"/>
    </w:pPr>
    <w:rPr>
      <w:i/>
      <w:iCs/>
      <w:color w:val="0E2841" w:themeColor="text2"/>
      <w:sz w:val="18"/>
      <w:szCs w:val="18"/>
    </w:rPr>
  </w:style>
  <w:style w:type="character" w:styleId="Mention">
    <w:name w:val="Mention"/>
    <w:basedOn w:val="DefaultParagraphFont"/>
    <w:uiPriority w:val="99"/>
    <w:unhideWhenUsed/>
    <w:rsid w:val="00BF5FF3"/>
    <w:rPr>
      <w:color w:val="2B579A"/>
      <w:shd w:val="clear" w:color="auto" w:fill="E1DFDD"/>
    </w:rPr>
  </w:style>
  <w:style w:type="character" w:customStyle="1" w:styleId="cf01">
    <w:name w:val="cf01"/>
    <w:basedOn w:val="DefaultParagraphFont"/>
    <w:rsid w:val="000E31D4"/>
    <w:rPr>
      <w:rFonts w:ascii="Segoe UI" w:hAnsi="Segoe UI" w:cs="Segoe UI" w:hint="default"/>
      <w:sz w:val="18"/>
      <w:szCs w:val="18"/>
    </w:rPr>
  </w:style>
  <w:style w:type="character" w:styleId="PlaceholderText">
    <w:name w:val="Placeholder Text"/>
    <w:basedOn w:val="DefaultParagraphFont"/>
    <w:uiPriority w:val="99"/>
    <w:semiHidden/>
    <w:rsid w:val="006D0A8B"/>
    <w:rPr>
      <w:color w:val="666666"/>
    </w:rPr>
  </w:style>
  <w:style w:type="character" w:customStyle="1" w:styleId="FooterChar">
    <w:name w:val="Footer Char"/>
    <w:basedOn w:val="DefaultParagraphFont"/>
    <w:link w:val="Footer"/>
    <w:uiPriority w:val="99"/>
    <w:rsid w:val="003F3D3A"/>
    <w:rPr>
      <w:rFonts w:ascii="Arial" w:hAnsi="Arial"/>
    </w:rPr>
  </w:style>
  <w:style w:type="character" w:customStyle="1" w:styleId="HeaderChar">
    <w:name w:val="Header Char"/>
    <w:basedOn w:val="DefaultParagraphFont"/>
    <w:link w:val="Header"/>
    <w:uiPriority w:val="99"/>
    <w:rsid w:val="00EA13EE"/>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8803">
      <w:bodyDiv w:val="1"/>
      <w:marLeft w:val="0"/>
      <w:marRight w:val="0"/>
      <w:marTop w:val="0"/>
      <w:marBottom w:val="0"/>
      <w:divBdr>
        <w:top w:val="none" w:sz="0" w:space="0" w:color="auto"/>
        <w:left w:val="none" w:sz="0" w:space="0" w:color="auto"/>
        <w:bottom w:val="none" w:sz="0" w:space="0" w:color="auto"/>
        <w:right w:val="none" w:sz="0" w:space="0" w:color="auto"/>
      </w:divBdr>
    </w:div>
    <w:div w:id="116797498">
      <w:bodyDiv w:val="1"/>
      <w:marLeft w:val="0"/>
      <w:marRight w:val="0"/>
      <w:marTop w:val="0"/>
      <w:marBottom w:val="0"/>
      <w:divBdr>
        <w:top w:val="none" w:sz="0" w:space="0" w:color="auto"/>
        <w:left w:val="none" w:sz="0" w:space="0" w:color="auto"/>
        <w:bottom w:val="none" w:sz="0" w:space="0" w:color="auto"/>
        <w:right w:val="none" w:sz="0" w:space="0" w:color="auto"/>
      </w:divBdr>
    </w:div>
    <w:div w:id="178785354">
      <w:bodyDiv w:val="1"/>
      <w:marLeft w:val="0"/>
      <w:marRight w:val="0"/>
      <w:marTop w:val="0"/>
      <w:marBottom w:val="0"/>
      <w:divBdr>
        <w:top w:val="none" w:sz="0" w:space="0" w:color="auto"/>
        <w:left w:val="none" w:sz="0" w:space="0" w:color="auto"/>
        <w:bottom w:val="none" w:sz="0" w:space="0" w:color="auto"/>
        <w:right w:val="none" w:sz="0" w:space="0" w:color="auto"/>
      </w:divBdr>
    </w:div>
    <w:div w:id="229076518">
      <w:bodyDiv w:val="1"/>
      <w:marLeft w:val="0"/>
      <w:marRight w:val="0"/>
      <w:marTop w:val="0"/>
      <w:marBottom w:val="0"/>
      <w:divBdr>
        <w:top w:val="none" w:sz="0" w:space="0" w:color="auto"/>
        <w:left w:val="none" w:sz="0" w:space="0" w:color="auto"/>
        <w:bottom w:val="none" w:sz="0" w:space="0" w:color="auto"/>
        <w:right w:val="none" w:sz="0" w:space="0" w:color="auto"/>
      </w:divBdr>
    </w:div>
    <w:div w:id="338847379">
      <w:bodyDiv w:val="1"/>
      <w:marLeft w:val="0"/>
      <w:marRight w:val="0"/>
      <w:marTop w:val="0"/>
      <w:marBottom w:val="0"/>
      <w:divBdr>
        <w:top w:val="none" w:sz="0" w:space="0" w:color="auto"/>
        <w:left w:val="none" w:sz="0" w:space="0" w:color="auto"/>
        <w:bottom w:val="none" w:sz="0" w:space="0" w:color="auto"/>
        <w:right w:val="none" w:sz="0" w:space="0" w:color="auto"/>
      </w:divBdr>
    </w:div>
    <w:div w:id="392778752">
      <w:bodyDiv w:val="1"/>
      <w:marLeft w:val="0"/>
      <w:marRight w:val="0"/>
      <w:marTop w:val="0"/>
      <w:marBottom w:val="0"/>
      <w:divBdr>
        <w:top w:val="none" w:sz="0" w:space="0" w:color="auto"/>
        <w:left w:val="none" w:sz="0" w:space="0" w:color="auto"/>
        <w:bottom w:val="none" w:sz="0" w:space="0" w:color="auto"/>
        <w:right w:val="none" w:sz="0" w:space="0" w:color="auto"/>
      </w:divBdr>
    </w:div>
    <w:div w:id="433667964">
      <w:bodyDiv w:val="1"/>
      <w:marLeft w:val="0"/>
      <w:marRight w:val="0"/>
      <w:marTop w:val="0"/>
      <w:marBottom w:val="0"/>
      <w:divBdr>
        <w:top w:val="none" w:sz="0" w:space="0" w:color="auto"/>
        <w:left w:val="none" w:sz="0" w:space="0" w:color="auto"/>
        <w:bottom w:val="none" w:sz="0" w:space="0" w:color="auto"/>
        <w:right w:val="none" w:sz="0" w:space="0" w:color="auto"/>
      </w:divBdr>
    </w:div>
    <w:div w:id="935599920">
      <w:bodyDiv w:val="1"/>
      <w:marLeft w:val="0"/>
      <w:marRight w:val="0"/>
      <w:marTop w:val="0"/>
      <w:marBottom w:val="0"/>
      <w:divBdr>
        <w:top w:val="none" w:sz="0" w:space="0" w:color="auto"/>
        <w:left w:val="none" w:sz="0" w:space="0" w:color="auto"/>
        <w:bottom w:val="none" w:sz="0" w:space="0" w:color="auto"/>
        <w:right w:val="none" w:sz="0" w:space="0" w:color="auto"/>
      </w:divBdr>
    </w:div>
    <w:div w:id="1249270691">
      <w:bodyDiv w:val="1"/>
      <w:marLeft w:val="0"/>
      <w:marRight w:val="0"/>
      <w:marTop w:val="0"/>
      <w:marBottom w:val="0"/>
      <w:divBdr>
        <w:top w:val="none" w:sz="0" w:space="0" w:color="auto"/>
        <w:left w:val="none" w:sz="0" w:space="0" w:color="auto"/>
        <w:bottom w:val="none" w:sz="0" w:space="0" w:color="auto"/>
        <w:right w:val="none" w:sz="0" w:space="0" w:color="auto"/>
      </w:divBdr>
    </w:div>
    <w:div w:id="1465928799">
      <w:bodyDiv w:val="1"/>
      <w:marLeft w:val="0"/>
      <w:marRight w:val="0"/>
      <w:marTop w:val="0"/>
      <w:marBottom w:val="0"/>
      <w:divBdr>
        <w:top w:val="none" w:sz="0" w:space="0" w:color="auto"/>
        <w:left w:val="none" w:sz="0" w:space="0" w:color="auto"/>
        <w:bottom w:val="none" w:sz="0" w:space="0" w:color="auto"/>
        <w:right w:val="none" w:sz="0" w:space="0" w:color="auto"/>
      </w:divBdr>
    </w:div>
    <w:div w:id="1621915150">
      <w:bodyDiv w:val="1"/>
      <w:marLeft w:val="0"/>
      <w:marRight w:val="0"/>
      <w:marTop w:val="0"/>
      <w:marBottom w:val="0"/>
      <w:divBdr>
        <w:top w:val="none" w:sz="0" w:space="0" w:color="auto"/>
        <w:left w:val="none" w:sz="0" w:space="0" w:color="auto"/>
        <w:bottom w:val="none" w:sz="0" w:space="0" w:color="auto"/>
        <w:right w:val="none" w:sz="0" w:space="0" w:color="auto"/>
      </w:divBdr>
    </w:div>
    <w:div w:id="1722485742">
      <w:bodyDiv w:val="1"/>
      <w:marLeft w:val="0"/>
      <w:marRight w:val="0"/>
      <w:marTop w:val="0"/>
      <w:marBottom w:val="0"/>
      <w:divBdr>
        <w:top w:val="none" w:sz="0" w:space="0" w:color="auto"/>
        <w:left w:val="none" w:sz="0" w:space="0" w:color="auto"/>
        <w:bottom w:val="none" w:sz="0" w:space="0" w:color="auto"/>
        <w:right w:val="none" w:sz="0" w:space="0" w:color="auto"/>
      </w:divBdr>
    </w:div>
    <w:div w:id="182801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valon.law.yale.edu/19th_century/jefinau1.asp" TargetMode="External"/><Relationship Id="rId299" Type="http://schemas.openxmlformats.org/officeDocument/2006/relationships/hyperlink" Target="https://archive.org/details/TriumphOfTheWillgermanTriumphDesWillens" TargetMode="External"/><Relationship Id="rId21" Type="http://schemas.openxmlformats.org/officeDocument/2006/relationships/hyperlink" Target="https://edsitement.neh.gov" TargetMode="External"/><Relationship Id="rId63" Type="http://schemas.openxmlformats.org/officeDocument/2006/relationships/hyperlink" Target="http://abrahamlincolnonline.org/lincoln/speeches/gettysburg.htm" TargetMode="External"/><Relationship Id="rId159" Type="http://schemas.openxmlformats.org/officeDocument/2006/relationships/hyperlink" Target="https://billofrightsinstitute.org/activities/johnson-great-society-annotated" TargetMode="External"/><Relationship Id="rId324" Type="http://schemas.openxmlformats.org/officeDocument/2006/relationships/hyperlink" Target="https://www.socialstudies.org/video-library/educating-american-democracy-roadmap-show-me-research" TargetMode="External"/><Relationship Id="rId170" Type="http://schemas.openxmlformats.org/officeDocument/2006/relationships/hyperlink" Target="http://www.womenshistory.org/exhibits/legislating-history" TargetMode="External"/><Relationship Id="rId226" Type="http://schemas.openxmlformats.org/officeDocument/2006/relationships/hyperlink" Target="https://smarthistory.org/florence-in-the-late-gothic-period-an-introduction/" TargetMode="External"/><Relationship Id="rId268" Type="http://schemas.openxmlformats.org/officeDocument/2006/relationships/hyperlink" Target="http://oll.libertyfund.org/titles/locke-the-two-treatises-of-civil-government-hollis-ed" TargetMode="External"/><Relationship Id="rId32" Type="http://schemas.openxmlformats.org/officeDocument/2006/relationships/hyperlink" Target="https://www.timemaps.com/" TargetMode="External"/><Relationship Id="rId74" Type="http://schemas.openxmlformats.org/officeDocument/2006/relationships/hyperlink" Target="https://www.docsteach.org/documents/document/truman-doctrine" TargetMode="External"/><Relationship Id="rId128" Type="http://schemas.openxmlformats.org/officeDocument/2006/relationships/hyperlink" Target="https://www.c-span.org/series/?tocqueville" TargetMode="External"/><Relationship Id="rId5" Type="http://schemas.openxmlformats.org/officeDocument/2006/relationships/styles" Target="styles.xml"/><Relationship Id="rId181" Type="http://schemas.openxmlformats.org/officeDocument/2006/relationships/hyperlink" Target="https://smarthistory.org/king-menkaure-mycerinus-and-queen/" TargetMode="External"/><Relationship Id="rId237" Type="http://schemas.openxmlformats.org/officeDocument/2006/relationships/hyperlink" Target="https://www.worldhistory.org/Canterbury_Tales/" TargetMode="External"/><Relationship Id="rId279" Type="http://schemas.openxmlformats.org/officeDocument/2006/relationships/hyperlink" Target="https://library.brown.edu/create/modernlatinamerica/chapters/chapter-2-the-colonial-foundations/primary-documents-with-accompanying-discussion-questions/document-2-simon-bolivar-letter-from-jamaica-september-6-1815/" TargetMode="External"/><Relationship Id="rId43" Type="http://schemas.openxmlformats.org/officeDocument/2006/relationships/hyperlink" Target="https://guides.loc.gov/federalist-papers/text-1-10" TargetMode="External"/><Relationship Id="rId139" Type="http://schemas.openxmlformats.org/officeDocument/2006/relationships/hyperlink" Target="https://herb.ashp.cuny.edu/files/original/map-voting-1880-1910_7779b28927.pdf" TargetMode="External"/><Relationship Id="rId290" Type="http://schemas.openxmlformats.org/officeDocument/2006/relationships/hyperlink" Target="https://historymatters.gmu.edu/d/5478/" TargetMode="External"/><Relationship Id="rId304" Type="http://schemas.openxmlformats.org/officeDocument/2006/relationships/hyperlink" Target="http://www.archives.gov/education/lessons/day-of-infamy" TargetMode="External"/><Relationship Id="rId85" Type="http://schemas.openxmlformats.org/officeDocument/2006/relationships/hyperlink" Target="https://www.nationalarchives.gov.uk/education/resources/magna-carta/british-library-magna-carta-1215-runnymede/" TargetMode="External"/><Relationship Id="rId150" Type="http://schemas.openxmlformats.org/officeDocument/2006/relationships/hyperlink" Target="http://www.archives.gov/education/lessons/day-of-infamy" TargetMode="External"/><Relationship Id="rId192" Type="http://schemas.openxmlformats.org/officeDocument/2006/relationships/hyperlink" Target="https://oll.libertyfund.org/titles/soothill-the-analects" TargetMode="External"/><Relationship Id="rId206" Type="http://schemas.openxmlformats.org/officeDocument/2006/relationships/hyperlink" Target="https://www.bartleby.com/lit-hub/the-holy-bible/matthew/st-matthew-5/" TargetMode="External"/><Relationship Id="rId248" Type="http://schemas.openxmlformats.org/officeDocument/2006/relationships/hyperlink" Target="http://www.bartleby.com/36/1/prince.pdf" TargetMode="External"/><Relationship Id="rId12" Type="http://schemas.openxmlformats.org/officeDocument/2006/relationships/hyperlink" Target="https://www.socialstudies.org/standards/c3" TargetMode="External"/><Relationship Id="rId108" Type="http://schemas.openxmlformats.org/officeDocument/2006/relationships/hyperlink" Target="https://www.congress.gov/resources/display/content/The+Federalist+Papers" TargetMode="External"/><Relationship Id="rId315" Type="http://schemas.openxmlformats.org/officeDocument/2006/relationships/hyperlink" Target="https://history.hanover.edu/courses/excerpts/165havel.html" TargetMode="External"/><Relationship Id="rId54" Type="http://schemas.openxmlformats.org/officeDocument/2006/relationships/hyperlink" Target="https://www.archives.gov/founding-docs/bill-of-rights" TargetMode="External"/><Relationship Id="rId96" Type="http://schemas.openxmlformats.org/officeDocument/2006/relationships/hyperlink" Target="http://www.history.org/media/index.cfm" TargetMode="External"/><Relationship Id="rId161" Type="http://schemas.openxmlformats.org/officeDocument/2006/relationships/hyperlink" Target="https://www.commonlit.org/en/texts/on-disability-rights-highlights-from-speeches-by-ed-roberts" TargetMode="External"/><Relationship Id="rId217" Type="http://schemas.openxmlformats.org/officeDocument/2006/relationships/hyperlink" Target="https://sourcebooks.fordham.edu/halsall/source/980al-atanukhi.asp" TargetMode="External"/><Relationship Id="rId259" Type="http://schemas.openxmlformats.org/officeDocument/2006/relationships/hyperlink" Target="https://www.metmuseum.org/art/collection/search/447743" TargetMode="External"/><Relationship Id="rId23" Type="http://schemas.openxmlformats.org/officeDocument/2006/relationships/hyperlink" Target="https://sourcebooks.fordham.edu" TargetMode="External"/><Relationship Id="rId119" Type="http://schemas.openxmlformats.org/officeDocument/2006/relationships/hyperlink" Target="https://www.archives.gov/education/lessons/lewis-clark" TargetMode="External"/><Relationship Id="rId270" Type="http://schemas.openxmlformats.org/officeDocument/2006/relationships/hyperlink" Target="https://sourcebooks.fordham.edu/halsall/mod/montesquieu-spirit.asp" TargetMode="External"/><Relationship Id="rId326" Type="http://schemas.openxmlformats.org/officeDocument/2006/relationships/hyperlink" Target="https://www.doe.mass.edu/frameworks/hss/2018-12.pdf" TargetMode="External"/><Relationship Id="rId65" Type="http://schemas.openxmlformats.org/officeDocument/2006/relationships/hyperlink" Target="http://www.abrahamlincolnonline.org/lincoln/speeches/inaug2.htm" TargetMode="External"/><Relationship Id="rId130" Type="http://schemas.openxmlformats.org/officeDocument/2006/relationships/hyperlink" Target="http://www.disabilitymuseum.org/dhm/lib/catcard.html?id=737" TargetMode="External"/><Relationship Id="rId172" Type="http://schemas.openxmlformats.org/officeDocument/2006/relationships/hyperlink" Target="https://www.ancient.eu/gilgamesh/" TargetMode="External"/><Relationship Id="rId228" Type="http://schemas.openxmlformats.org/officeDocument/2006/relationships/hyperlink" Target="https://www.freersackler.si.edu/publications/songyuan/" TargetMode="External"/><Relationship Id="rId281" Type="http://schemas.openxmlformats.org/officeDocument/2006/relationships/hyperlink" Target="http://www.gutenberg.org/files/46675/46675-h/46675-h.htm" TargetMode="External"/><Relationship Id="rId34" Type="http://schemas.openxmlformats.org/officeDocument/2006/relationships/hyperlink" Target="http://worldhistorymatters.org/" TargetMode="External"/><Relationship Id="rId76" Type="http://schemas.openxmlformats.org/officeDocument/2006/relationships/hyperlink" Target="https://docsteach.org/documents/document/opinion-brown-v-board" TargetMode="External"/><Relationship Id="rId141" Type="http://schemas.openxmlformats.org/officeDocument/2006/relationships/hyperlink" Target="https://www.poetryfoundation.org/articles/144956/emma-lazarus-the-new-colossus" TargetMode="External"/><Relationship Id="rId7" Type="http://schemas.openxmlformats.org/officeDocument/2006/relationships/webSettings" Target="webSettings.xml"/><Relationship Id="rId183" Type="http://schemas.openxmlformats.org/officeDocument/2006/relationships/hyperlink" Target="http://www.bartleby.com/108/02/20.html" TargetMode="External"/><Relationship Id="rId239" Type="http://schemas.openxmlformats.org/officeDocument/2006/relationships/hyperlink" Target="https://www.princeton.edu/~elman/documents/China_and_the_World_History_of_Science.pdf" TargetMode="External"/><Relationship Id="rId250" Type="http://schemas.openxmlformats.org/officeDocument/2006/relationships/hyperlink" Target="http://www.columbia.edu/~daviss/work/files/presentations/casshort/" TargetMode="External"/><Relationship Id="rId271" Type="http://schemas.openxmlformats.org/officeDocument/2006/relationships/hyperlink" Target="https://oll.libertyfund.org/titles/montesquieu-complete-works-vol-1-the-spirit-of-laws" TargetMode="External"/><Relationship Id="rId292" Type="http://schemas.openxmlformats.org/officeDocument/2006/relationships/hyperlink" Target="https://www.loc.gov/law/help/us-treaties/bevans/m-ust000002-0043.pdf" TargetMode="External"/><Relationship Id="rId306" Type="http://schemas.openxmlformats.org/officeDocument/2006/relationships/hyperlink" Target="https://www.nationalchurchillmuseum.org/sinews-of-peace-iron-curtain-speech.html" TargetMode="External"/><Relationship Id="rId24" Type="http://schemas.openxmlformats.org/officeDocument/2006/relationships/hyperlink" Target="http://collections.leventhalmap.org/" TargetMode="External"/><Relationship Id="rId45" Type="http://schemas.openxmlformats.org/officeDocument/2006/relationships/hyperlink" Target="https://catalog.mountvernon.org/digital/collection/p16829coll42/id/4/rec/1" TargetMode="External"/><Relationship Id="rId66" Type="http://schemas.openxmlformats.org/officeDocument/2006/relationships/hyperlink" Target="https://babel.hathitrust.org/cgi/pt?id=loc.ark:/13960/t01z4xz1g&amp;view=1up&amp;seq=6&amp;skin=2021" TargetMode="External"/><Relationship Id="rId87" Type="http://schemas.openxmlformats.org/officeDocument/2006/relationships/hyperlink" Target="https://sourcebooks.fordham.edu/mod/iroquois.asp" TargetMode="External"/><Relationship Id="rId110" Type="http://schemas.openxmlformats.org/officeDocument/2006/relationships/hyperlink" Target="https://teachingamericanhistory.org/resource/fafd-home/fafd-selected-antifederalist-collections/centinel-antifederalist-essays/" TargetMode="External"/><Relationship Id="rId131" Type="http://schemas.openxmlformats.org/officeDocument/2006/relationships/hyperlink" Target="http://industrialrevolution.org/" TargetMode="External"/><Relationship Id="rId327" Type="http://schemas.openxmlformats.org/officeDocument/2006/relationships/header" Target="header1.xml"/><Relationship Id="rId152" Type="http://schemas.openxmlformats.org/officeDocument/2006/relationships/hyperlink" Target="https://www.archives.gov/education/lessons/day-of-infamy" TargetMode="External"/><Relationship Id="rId173" Type="http://schemas.openxmlformats.org/officeDocument/2006/relationships/hyperlink" Target="http://www.aina.org/books/eog/eog.pdf" TargetMode="External"/><Relationship Id="rId194" Type="http://schemas.openxmlformats.org/officeDocument/2006/relationships/hyperlink" Target="https://www.pbs.org/edens/thailand/buddhism.htm" TargetMode="External"/><Relationship Id="rId208" Type="http://schemas.openxmlformats.org/officeDocument/2006/relationships/hyperlink" Target="https://wamupdates.worcesterart.org/2020/08/carefully-conserving-museum-treasure.html" TargetMode="External"/><Relationship Id="rId229" Type="http://schemas.openxmlformats.org/officeDocument/2006/relationships/hyperlink" Target="https://asia.si.edu/explore-art-culture/collections/search/edanmdm:fsg_F1945.32/" TargetMode="External"/><Relationship Id="rId240" Type="http://schemas.openxmlformats.org/officeDocument/2006/relationships/hyperlink" Target="https://www.metmuseum.org/exhibitions/listings/2018/golden-kingdoms" TargetMode="External"/><Relationship Id="rId261" Type="http://schemas.openxmlformats.org/officeDocument/2006/relationships/hyperlink" Target="http://chnm.gmu.edu/worldhistorysources/sources/conquestofnewspain.html" TargetMode="External"/><Relationship Id="rId14" Type="http://schemas.openxmlformats.org/officeDocument/2006/relationships/hyperlink" Target="https://www.socialstudies.org/tps/teaching-primary-sources-vol1/inquiry-approach-planning-primary-sources" TargetMode="External"/><Relationship Id="rId35" Type="http://schemas.openxmlformats.org/officeDocument/2006/relationships/hyperlink" Target="http://www.americanyawp.com/" TargetMode="External"/><Relationship Id="rId56" Type="http://schemas.openxmlformats.org/officeDocument/2006/relationships/hyperlink" Target="https://www.loc.gov/resource/mgw2.024/?sp=229" TargetMode="External"/><Relationship Id="rId77" Type="http://schemas.openxmlformats.org/officeDocument/2006/relationships/hyperlink" Target="https://www.archives.gov/education/lessons/brown-v-board" TargetMode="External"/><Relationship Id="rId100" Type="http://schemas.openxmlformats.org/officeDocument/2006/relationships/hyperlink" Target="http://www.miltonhistoricalsociety.org/DigitalArchives/1973%20The%20Story%20of%20the%20Suffolk%20Resolves.pdf" TargetMode="External"/><Relationship Id="rId282" Type="http://schemas.openxmlformats.org/officeDocument/2006/relationships/hyperlink" Target="https://www.britannica.com/topic/Oliver-Twist-novel-by-Dickens" TargetMode="External"/><Relationship Id="rId317" Type="http://schemas.openxmlformats.org/officeDocument/2006/relationships/hyperlink" Target="http://www.bbc.com/news/in-pictures-27410482" TargetMode="External"/><Relationship Id="rId8" Type="http://schemas.openxmlformats.org/officeDocument/2006/relationships/footnotes" Target="footnotes.xml"/><Relationship Id="rId98" Type="http://schemas.openxmlformats.org/officeDocument/2006/relationships/hyperlink" Target="http://www.mfa.org/collections/object/paul-revere-32401" TargetMode="External"/><Relationship Id="rId121" Type="http://schemas.openxmlformats.org/officeDocument/2006/relationships/hyperlink" Target="https://whalinghistory.org/" TargetMode="External"/><Relationship Id="rId142" Type="http://schemas.openxmlformats.org/officeDocument/2006/relationships/hyperlink" Target="http://historymatters.gmu.edu/d/39" TargetMode="External"/><Relationship Id="rId163" Type="http://schemas.openxmlformats.org/officeDocument/2006/relationships/hyperlink" Target="https://libraries.ucsd.edu/farmworkermovement/essays/essays/CESAR%20CHAVEZ%20COMMONWEALTH%20SPEECH.pdf" TargetMode="External"/><Relationship Id="rId184" Type="http://schemas.openxmlformats.org/officeDocument/2006/relationships/hyperlink" Target="https://www.worldhistory.org/Ten_Commandments/" TargetMode="External"/><Relationship Id="rId219" Type="http://schemas.openxmlformats.org/officeDocument/2006/relationships/hyperlink" Target="https://sourcebooks.web.fordham.edu/source/urban2a.asp" TargetMode="External"/><Relationship Id="rId230" Type="http://schemas.openxmlformats.org/officeDocument/2006/relationships/hyperlink" Target="https://sourcebooks.fordham.edu/halsall/source/1354-ibnbattuta.asp" TargetMode="External"/><Relationship Id="rId251" Type="http://schemas.openxmlformats.org/officeDocument/2006/relationships/hyperlink" Target="https://www.gilderlehrman.org/history-resources/spotlight-primary-source/bartolome-de-las-casas-debates-subjugation-indians-1550" TargetMode="External"/><Relationship Id="rId25" Type="http://schemas.openxmlformats.org/officeDocument/2006/relationships/hyperlink" Target="https://www.historians.org/perspectives-article/the-national-history-education-clearinghouse-june-2008/" TargetMode="External"/><Relationship Id="rId46" Type="http://schemas.openxmlformats.org/officeDocument/2006/relationships/hyperlink" Target="https://collections.leventhalmap.org/search/commonwealth:z603vr582" TargetMode="External"/><Relationship Id="rId67" Type="http://schemas.openxmlformats.org/officeDocument/2006/relationships/hyperlink" Target="http://teachingamericanhistory.org/library/document/new-nationalism-speech/" TargetMode="External"/><Relationship Id="rId272" Type="http://schemas.openxmlformats.org/officeDocument/2006/relationships/hyperlink" Target="https://sourcebooks.fordham.edu/halsall/mod/rousseau-soccon.asp" TargetMode="External"/><Relationship Id="rId293" Type="http://schemas.openxmlformats.org/officeDocument/2006/relationships/hyperlink" Target="https://www.britannica.com/event/Treaty-of-Versailles-1919/images-videos" TargetMode="External"/><Relationship Id="rId307" Type="http://schemas.openxmlformats.org/officeDocument/2006/relationships/hyperlink" Target="https://sourcebooks.fordham.edu/Halsall/mod/1946stalin.asp" TargetMode="External"/><Relationship Id="rId328" Type="http://schemas.openxmlformats.org/officeDocument/2006/relationships/footer" Target="footer1.xml"/><Relationship Id="rId88" Type="http://schemas.openxmlformats.org/officeDocument/2006/relationships/hyperlink" Target="https://www.youtube.com/watch?v=oED69fMU4mM" TargetMode="External"/><Relationship Id="rId111" Type="http://schemas.openxmlformats.org/officeDocument/2006/relationships/hyperlink" Target="https://www.mountvernon.org/george-washington/slavery" TargetMode="External"/><Relationship Id="rId132" Type="http://schemas.openxmlformats.org/officeDocument/2006/relationships/hyperlink" Target="https://education.nationalgeographic.org/resource/industrialization-labor-and-life/" TargetMode="External"/><Relationship Id="rId153" Type="http://schemas.openxmlformats.org/officeDocument/2006/relationships/hyperlink" Target="https://www.loc.gov/pictures/collection/fsa/docchap7.html" TargetMode="External"/><Relationship Id="rId174" Type="http://schemas.openxmlformats.org/officeDocument/2006/relationships/hyperlink" Target="https://www.worldhistory.org/article/2128/gilgamesh-enkidu-and-the-netherworld/" TargetMode="External"/><Relationship Id="rId195" Type="http://schemas.openxmlformats.org/officeDocument/2006/relationships/hyperlink" Target="http://classics.mit.edu/Thucydides/pelopwar.html" TargetMode="External"/><Relationship Id="rId209" Type="http://schemas.openxmlformats.org/officeDocument/2006/relationships/hyperlink" Target="https://smarthistory.org/hagia-sophia-istanbul/" TargetMode="External"/><Relationship Id="rId220" Type="http://schemas.openxmlformats.org/officeDocument/2006/relationships/hyperlink" Target="https://sourcebooks.fordham.edu/halsall/source/hoveden1187.asp" TargetMode="External"/><Relationship Id="rId241" Type="http://schemas.openxmlformats.org/officeDocument/2006/relationships/hyperlink" Target="https://smarthistory.org/maya-intro/" TargetMode="External"/><Relationship Id="rId15" Type="http://schemas.openxmlformats.org/officeDocument/2006/relationships/hyperlink" Target="https://www.socialstudies.org/tps/teaching-primary-sources-vol1/geographic-thinking-primary-sources-how-does-geography-where-we" TargetMode="External"/><Relationship Id="rId36" Type="http://schemas.openxmlformats.org/officeDocument/2006/relationships/hyperlink" Target="http://www.pilgrimhall.org/mayflower_compact_text.htm" TargetMode="External"/><Relationship Id="rId57" Type="http://schemas.openxmlformats.org/officeDocument/2006/relationships/hyperlink" Target="https://viva.pressbooks.pub/amlit1/chapter/speech-of-tecumseh-to-governor-harrison/" TargetMode="External"/><Relationship Id="rId262" Type="http://schemas.openxmlformats.org/officeDocument/2006/relationships/hyperlink" Target="https://smarthistory.org/rembrandt-anatomy-lesson-of-dr-tulp/" TargetMode="External"/><Relationship Id="rId283" Type="http://schemas.openxmlformats.org/officeDocument/2006/relationships/hyperlink" Target="http://avalon.law.yale.edu/subject_menus/mancont.asp" TargetMode="External"/><Relationship Id="rId318" Type="http://schemas.openxmlformats.org/officeDocument/2006/relationships/hyperlink" Target="https://www.nobelprize.org/nobel_prizes/peace/laureates/2014/yousafzai-lecture.html" TargetMode="External"/><Relationship Id="rId78" Type="http://schemas.openxmlformats.org/officeDocument/2006/relationships/hyperlink" Target="https://www.jfklibrary.org/learn/about-jfk/historic-speeches/inaugural-address" TargetMode="External"/><Relationship Id="rId99" Type="http://schemas.openxmlformats.org/officeDocument/2006/relationships/hyperlink" Target="https://www.masshist.org/database/viewer.php?item_id=696&amp;pid=2" TargetMode="External"/><Relationship Id="rId101" Type="http://schemas.openxmlformats.org/officeDocument/2006/relationships/hyperlink" Target="https://www.archives.gov/founding-docs/virginia-declaration-of-rights" TargetMode="External"/><Relationship Id="rId122" Type="http://schemas.openxmlformats.org/officeDocument/2006/relationships/hyperlink" Target="https://www.loc.gov/item/65012945/" TargetMode="External"/><Relationship Id="rId143" Type="http://schemas.openxmlformats.org/officeDocument/2006/relationships/hyperlink" Target="https://www.theniagaramovement.org/" TargetMode="External"/><Relationship Id="rId164" Type="http://schemas.openxmlformats.org/officeDocument/2006/relationships/hyperlink" Target="http://www.americanrhetoric.com/speeches/ronaldreaganmoscowstateuniversity.htm" TargetMode="External"/><Relationship Id="rId185" Type="http://schemas.openxmlformats.org/officeDocument/2006/relationships/hyperlink" Target="https://bible.usccb.org/bible/exodus/20" TargetMode="External"/><Relationship Id="rId9" Type="http://schemas.openxmlformats.org/officeDocument/2006/relationships/endnotes" Target="endnotes.xml"/><Relationship Id="rId210" Type="http://schemas.openxmlformats.org/officeDocument/2006/relationships/hyperlink" Target="https://www.metmuseum.org/toah/hd/haso/hd_haso.htm" TargetMode="External"/><Relationship Id="rId26" Type="http://schemas.openxmlformats.org/officeDocument/2006/relationships/hyperlink" Target="http://www.si.edu/" TargetMode="External"/><Relationship Id="rId231" Type="http://schemas.openxmlformats.org/officeDocument/2006/relationships/hyperlink" Target="https://orias.berkeley.edu/resources-teachers/travels-ibn-battuta/journey/writing-rihla-1355" TargetMode="External"/><Relationship Id="rId252" Type="http://schemas.openxmlformats.org/officeDocument/2006/relationships/hyperlink" Target="https://www.loc.gov/resource/rbc0001.2008kislak20219/?st=gallery" TargetMode="External"/><Relationship Id="rId273" Type="http://schemas.openxmlformats.org/officeDocument/2006/relationships/hyperlink" Target="https://www.britannica.com/biography/Jean-Jacques-Rousseau" TargetMode="External"/><Relationship Id="rId294" Type="http://schemas.openxmlformats.org/officeDocument/2006/relationships/hyperlink" Target="http://afe.easia.columbia.edu/ps/cup/sun_yatsen_democracy.pdf" TargetMode="External"/><Relationship Id="rId308" Type="http://schemas.openxmlformats.org/officeDocument/2006/relationships/hyperlink" Target="https://sourcebooks.fordham.edu/mod/1946stalin.asp" TargetMode="External"/><Relationship Id="rId329" Type="http://schemas.openxmlformats.org/officeDocument/2006/relationships/footer" Target="footer2.xml"/><Relationship Id="rId47" Type="http://schemas.openxmlformats.org/officeDocument/2006/relationships/hyperlink" Target="https://web.archive.org/web/20190712074200/https://digital.scetv.org/teachingAmerhistory/pdfs/Transciptionof1740SlaveCodes.pdf" TargetMode="External"/><Relationship Id="rId68" Type="http://schemas.openxmlformats.org/officeDocument/2006/relationships/hyperlink" Target="https://guides.loc.gov/american-women-essays/marching-for-the-vote" TargetMode="External"/><Relationship Id="rId89" Type="http://schemas.openxmlformats.org/officeDocument/2006/relationships/hyperlink" Target="https://www.pem.org/explore-art/asian-export-art" TargetMode="External"/><Relationship Id="rId112" Type="http://schemas.openxmlformats.org/officeDocument/2006/relationships/hyperlink" Target="http://www.mountvernon.org/george-washington/slavery/" TargetMode="External"/><Relationship Id="rId133" Type="http://schemas.openxmlformats.org/officeDocument/2006/relationships/hyperlink" Target="https://historymatters.gmu.edu/d/6217" TargetMode="External"/><Relationship Id="rId154" Type="http://schemas.openxmlformats.org/officeDocument/2006/relationships/hyperlink" Target="https://www.gordonparksfoundation.org/gordon-parks/photography-archive/washington-d-c-and-ella-watson-1942" TargetMode="External"/><Relationship Id="rId175" Type="http://schemas.openxmlformats.org/officeDocument/2006/relationships/hyperlink" Target="https://www.ancient.eu/article/68/hammurabis-code-babylonian-law-set-in-stone/" TargetMode="External"/><Relationship Id="rId196" Type="http://schemas.openxmlformats.org/officeDocument/2006/relationships/hyperlink" Target="https://www.gutenberg.org/files/7142/7142-h/7142-h.htm" TargetMode="External"/><Relationship Id="rId200" Type="http://schemas.openxmlformats.org/officeDocument/2006/relationships/hyperlink" Target="https://classics.mit.edu/Aristotle/politics.html" TargetMode="External"/><Relationship Id="rId16" Type="http://schemas.openxmlformats.org/officeDocument/2006/relationships/hyperlink" Target="https://www.socialstudies.org/tps/ebook-elementary-inquiry" TargetMode="External"/><Relationship Id="rId221" Type="http://schemas.openxmlformats.org/officeDocument/2006/relationships/hyperlink" Target="https://www.bu.edu/mzank/Jerusalem/tx/RogerofHoveden1187.htm" TargetMode="External"/><Relationship Id="rId242" Type="http://schemas.openxmlformats.org/officeDocument/2006/relationships/hyperlink" Target="https://smarthistory.org/city-of-cusco" TargetMode="External"/><Relationship Id="rId263" Type="http://schemas.openxmlformats.org/officeDocument/2006/relationships/hyperlink" Target="https://smarthistory.org/rembrandt-anatomy-lesson-of-dr-tulp/" TargetMode="External"/><Relationship Id="rId284" Type="http://schemas.openxmlformats.org/officeDocument/2006/relationships/hyperlink" Target="https://www.britannica.com/topic/Marxism" TargetMode="External"/><Relationship Id="rId319" Type="http://schemas.openxmlformats.org/officeDocument/2006/relationships/hyperlink" Target="https://www.socialstudies.org/standards/national-curriculum-standards-social-studies" TargetMode="External"/><Relationship Id="rId37" Type="http://schemas.openxmlformats.org/officeDocument/2006/relationships/hyperlink" Target="http://www.mass.gov/lib" TargetMode="External"/><Relationship Id="rId58" Type="http://schemas.openxmlformats.org/officeDocument/2006/relationships/hyperlink" Target="https://www.loc.gov/exhibitions/women-fight-for-the-vote/about-this-exhibition/seneca-falls-and-building-a-movement-1776-" TargetMode="External"/><Relationship Id="rId79" Type="http://schemas.openxmlformats.org/officeDocument/2006/relationships/hyperlink" Target="https://www.jfklibrary.org/Research/Research-Aids/Ready-Reference/JFK-Quotations/InauguralAddress" TargetMode="External"/><Relationship Id="rId102" Type="http://schemas.openxmlformats.org/officeDocument/2006/relationships/hyperlink" Target="http://avalon.law.yale.edu/18th_century/virginia.asp" TargetMode="External"/><Relationship Id="rId123" Type="http://schemas.openxmlformats.org/officeDocument/2006/relationships/hyperlink" Target="https://teachingamericanhistory.org/document/walkers-appeal-in-four-articles/" TargetMode="External"/><Relationship Id="rId144" Type="http://schemas.openxmlformats.org/officeDocument/2006/relationships/hyperlink" Target="https://www.encyclopedia.com/history/legal-and-political-magazines/niagaras-declaration-principles" TargetMode="External"/><Relationship Id="rId330" Type="http://schemas.openxmlformats.org/officeDocument/2006/relationships/fontTable" Target="fontTable.xml"/><Relationship Id="rId90" Type="http://schemas.openxmlformats.org/officeDocument/2006/relationships/hyperlink" Target="https://www.loc.gov/exhibits/african-american-odyssey/abolition.html" TargetMode="External"/><Relationship Id="rId165" Type="http://schemas.openxmlformats.org/officeDocument/2006/relationships/hyperlink" Target="http://www.digitalhistory.uh.edu/disp_textbook.cfm?smtid=3&amp;psid=1234" TargetMode="External"/><Relationship Id="rId186" Type="http://schemas.openxmlformats.org/officeDocument/2006/relationships/hyperlink" Target="https://www.ancient.eu/The_Vedas/" TargetMode="External"/><Relationship Id="rId211" Type="http://schemas.openxmlformats.org/officeDocument/2006/relationships/hyperlink" Target="https://sourcebooks.fordham.edu/basis/535institutes.asp" TargetMode="External"/><Relationship Id="rId232" Type="http://schemas.openxmlformats.org/officeDocument/2006/relationships/hyperlink" Target="https://scalar.usc.edu/works/a-nostalgic-filter/catalan-atlas" TargetMode="External"/><Relationship Id="rId253" Type="http://schemas.openxmlformats.org/officeDocument/2006/relationships/hyperlink" Target="https://www.gutenberg.org/ebooks/20321" TargetMode="External"/><Relationship Id="rId274" Type="http://schemas.openxmlformats.org/officeDocument/2006/relationships/hyperlink" Target="http://www.econlib.org/library/Smith/smWN.html" TargetMode="External"/><Relationship Id="rId295" Type="http://schemas.openxmlformats.org/officeDocument/2006/relationships/hyperlink" Target="http://web.archive.org/web/19980116133459/http:/pluto.clinch.edu/history/wciv2/civ2ref/aqwf.htm" TargetMode="External"/><Relationship Id="rId309" Type="http://schemas.openxmlformats.org/officeDocument/2006/relationships/hyperlink" Target="https://www.un.org/en/about-us/universal-declaration-of-human-rights" TargetMode="External"/><Relationship Id="rId27" Type="http://schemas.openxmlformats.org/officeDocument/2006/relationships/hyperlink" Target="https://learninglab.si.edu/" TargetMode="External"/><Relationship Id="rId48" Type="http://schemas.openxmlformats.org/officeDocument/2006/relationships/hyperlink" Target="https://www.pbs.org/native-america/blog/how-the-iroquois-great-law-of-peace-shaped-us-democracy" TargetMode="External"/><Relationship Id="rId69" Type="http://schemas.openxmlformats.org/officeDocument/2006/relationships/hyperlink" Target="https://artsandculture.google.com/exhibit/dQLitXejg0YgLw" TargetMode="External"/><Relationship Id="rId113" Type="http://schemas.openxmlformats.org/officeDocument/2006/relationships/hyperlink" Target="https://www.monticello.org/visit/tickets-tours/slavery-at-monticello-tour/" TargetMode="External"/><Relationship Id="rId134" Type="http://schemas.openxmlformats.org/officeDocument/2006/relationships/hyperlink" Target="https://www.ibiblio.org/ebooks/Thoreau/Civil%20Disobedience.pdf" TargetMode="External"/><Relationship Id="rId320" Type="http://schemas.openxmlformats.org/officeDocument/2006/relationships/hyperlink" Target="https://www.socialstudies.org/standards/c3" TargetMode="External"/><Relationship Id="rId80" Type="http://schemas.openxmlformats.org/officeDocument/2006/relationships/hyperlink" Target="https://teachingamericanhistory.org/document/letter-from-birmingham-city-jail-excerpts/" TargetMode="External"/><Relationship Id="rId155" Type="http://schemas.openxmlformats.org/officeDocument/2006/relationships/hyperlink" Target="https://www.oyez.org/cases/1940-1955/319us624a" TargetMode="External"/><Relationship Id="rId176" Type="http://schemas.openxmlformats.org/officeDocument/2006/relationships/hyperlink" Target="https://www.khanacademy.org/humanities/ancient-art-civilizations/ancientneareast1/babylonian/v/stele-of-hammurabi" TargetMode="External"/><Relationship Id="rId197" Type="http://schemas.openxmlformats.org/officeDocument/2006/relationships/hyperlink" Target="https://classics.mit.edu/Plato/republic.html" TargetMode="External"/><Relationship Id="rId201" Type="http://schemas.openxmlformats.org/officeDocument/2006/relationships/hyperlink" Target="https://www.britannica.com/biography/Aristotle/Political-theory" TargetMode="External"/><Relationship Id="rId222" Type="http://schemas.openxmlformats.org/officeDocument/2006/relationships/hyperlink" Target="https://collections.mfa.org/objects/28127" TargetMode="External"/><Relationship Id="rId243" Type="http://schemas.openxmlformats.org/officeDocument/2006/relationships/hyperlink" Target="https://phys.org/news/2017-04-unearthing-secrets-aztecs.html" TargetMode="External"/><Relationship Id="rId264" Type="http://schemas.openxmlformats.org/officeDocument/2006/relationships/hyperlink" Target="https://ottomanhistorians.uchicago.edu/en/historian/evliya-celebi" TargetMode="External"/><Relationship Id="rId285" Type="http://schemas.openxmlformats.org/officeDocument/2006/relationships/hyperlink" Target="https://commons.m.wikimedia.org/wiki/Crystal_Palace" TargetMode="External"/><Relationship Id="rId17" Type="http://schemas.openxmlformats.org/officeDocument/2006/relationships/hyperlink" Target="https://www.socialstudies.org/video-library/educating-american-democracy-roadmap-show-me-research" TargetMode="External"/><Relationship Id="rId38" Type="http://schemas.openxmlformats.org/officeDocument/2006/relationships/hyperlink" Target="https://www.loc.gov/resource/gdcmassbookdig.bradfordshistory00brawi/?st=gallery" TargetMode="External"/><Relationship Id="rId59" Type="http://schemas.openxmlformats.org/officeDocument/2006/relationships/hyperlink" Target="https://www.womenshistory.org/sites/default/files/document/2019-08/Day%203_0.pdf" TargetMode="External"/><Relationship Id="rId103" Type="http://schemas.openxmlformats.org/officeDocument/2006/relationships/hyperlink" Target="https://encyclopediavirginia.org/primary-documents/an-act-for-establishing-religious-freedom-1786/" TargetMode="External"/><Relationship Id="rId124" Type="http://schemas.openxmlformats.org/officeDocument/2006/relationships/hyperlink" Target="http://abrahamlincolnonline.org/lincoln/speeches/lyceum.htm" TargetMode="External"/><Relationship Id="rId310" Type="http://schemas.openxmlformats.org/officeDocument/2006/relationships/hyperlink" Target="https://www.icrc.org/eng/assets/files/publications/icrc-002-0173.pdf" TargetMode="External"/><Relationship Id="rId70" Type="http://schemas.openxmlformats.org/officeDocument/2006/relationships/hyperlink" Target="https://www.archives.gov/milestone-documents/president-woodrow-wilsons-14-points" TargetMode="External"/><Relationship Id="rId91" Type="http://schemas.openxmlformats.org/officeDocument/2006/relationships/hyperlink" Target="https://www.mass.gov/doc/1641-massachusetts-body-of-liberties/download" TargetMode="External"/><Relationship Id="rId145" Type="http://schemas.openxmlformats.org/officeDocument/2006/relationships/hyperlink" Target="https://www.archives.gov/education/lessons/hine-photos" TargetMode="External"/><Relationship Id="rId166" Type="http://schemas.openxmlformats.org/officeDocument/2006/relationships/hyperlink" Target="https://georgewbush-whitehouse.archives.gov/news/releases/2001/02/text/20010228.html" TargetMode="External"/><Relationship Id="rId187" Type="http://schemas.openxmlformats.org/officeDocument/2006/relationships/hyperlink" Target="https://www.britannica.com/topic/Vedic-religion" TargetMode="External"/><Relationship Id="rId331" Type="http://schemas.openxmlformats.org/officeDocument/2006/relationships/theme" Target="theme/theme1.xml"/><Relationship Id="rId1" Type="http://schemas.openxmlformats.org/officeDocument/2006/relationships/customXml" Target="../customXml/item1.xml"/><Relationship Id="rId212" Type="http://schemas.openxmlformats.org/officeDocument/2006/relationships/hyperlink" Target="https://www.law.berkeley.edu/wp-content/uploads/2019/08/romanlaw.pdf" TargetMode="External"/><Relationship Id="rId233" Type="http://schemas.openxmlformats.org/officeDocument/2006/relationships/hyperlink" Target="http://www.mfa.org/collections/art-of-the-benin-kingdom" TargetMode="External"/><Relationship Id="rId254" Type="http://schemas.openxmlformats.org/officeDocument/2006/relationships/hyperlink" Target="https://smarthistory.org/tughra-official-signature-of-sultan-suleiman-the-magnificent-from-istanbul/" TargetMode="External"/><Relationship Id="rId28" Type="http://schemas.openxmlformats.org/officeDocument/2006/relationships/hyperlink" Target="https://sheg.stanford.edu/" TargetMode="External"/><Relationship Id="rId49" Type="http://schemas.openxmlformats.org/officeDocument/2006/relationships/hyperlink" Target="https://sourcebooks.fordham.edu/mod/iroquois.asp" TargetMode="External"/><Relationship Id="rId114" Type="http://schemas.openxmlformats.org/officeDocument/2006/relationships/hyperlink" Target="https://www.monticello.org/slavery-at-monticello" TargetMode="External"/><Relationship Id="rId275" Type="http://schemas.openxmlformats.org/officeDocument/2006/relationships/hyperlink" Target="https://oll.libertyfund.org/titles/smith-an-inquiry-into-the-nature-and-causes-of-the-wealth-of-nations-cannan-ed-vol-2" TargetMode="External"/><Relationship Id="rId296" Type="http://schemas.openxmlformats.org/officeDocument/2006/relationships/hyperlink" Target="https://archive.org/stream/meinkampf035176mbp/meinkampf035176mbp_djvu.txt" TargetMode="External"/><Relationship Id="rId300" Type="http://schemas.openxmlformats.org/officeDocument/2006/relationships/hyperlink" Target="https://www.mfa.org/give/gifts-of-art/henryk-ross-lodz-ghPhotographs%20of%20the%20Lodz%20Ghetto,%20A%20Collection%20of%20Holocaust%20Photographs%20(1939-1945)%20etto-photographs" TargetMode="External"/><Relationship Id="rId60" Type="http://schemas.openxmlformats.org/officeDocument/2006/relationships/hyperlink" Target="https://edsitement.neh.gov/closer-readings/declaration-sentiments-seneca-falls-conference-1848" TargetMode="External"/><Relationship Id="rId81" Type="http://schemas.openxmlformats.org/officeDocument/2006/relationships/hyperlink" Target="https://www.gilderlehrman.org/sites/default/files/inline-pdfs/king.dreamspeech.excerpts.pdf" TargetMode="External"/><Relationship Id="rId135" Type="http://schemas.openxmlformats.org/officeDocument/2006/relationships/hyperlink" Target="http://historymatters.gmu.edu/d/6561/" TargetMode="External"/><Relationship Id="rId156" Type="http://schemas.openxmlformats.org/officeDocument/2006/relationships/hyperlink" Target="https://constitutioncenter.org/the-constitution/supreme-court-case-library/west-virginia-board-of-education-v-barnette" TargetMode="External"/><Relationship Id="rId177" Type="http://schemas.openxmlformats.org/officeDocument/2006/relationships/hyperlink" Target="https://www.ushistory.org/civ/4c.asp" TargetMode="External"/><Relationship Id="rId198" Type="http://schemas.openxmlformats.org/officeDocument/2006/relationships/hyperlink" Target="https://www.britannica.com/topic/The-Republic" TargetMode="External"/><Relationship Id="rId321" Type="http://schemas.openxmlformats.org/officeDocument/2006/relationships/hyperlink" Target="https://www.socialstudies.org/standards/national-curriculum-standards-social-studies-introduction" TargetMode="External"/><Relationship Id="rId202" Type="http://schemas.openxmlformats.org/officeDocument/2006/relationships/hyperlink" Target="https://www.bard.edu/library/arendt/pdfs/Aristotle-Politics.pdf" TargetMode="External"/><Relationship Id="rId223" Type="http://schemas.openxmlformats.org/officeDocument/2006/relationships/hyperlink" Target="https://www.nationalarchives.gov.uk/education/resources/magna-carta/british-library-magna-carta-1215-runnymede/" TargetMode="External"/><Relationship Id="rId244" Type="http://schemas.openxmlformats.org/officeDocument/2006/relationships/hyperlink" Target="https://commons.m.wikimedia.org/wiki/Category:1500s_maps_of_the_world" TargetMode="External"/><Relationship Id="rId18" Type="http://schemas.openxmlformats.org/officeDocument/2006/relationships/hyperlink" Target="https://www.socialstudies.org/video-library/ead-what-it-and-how-can-it-impact-social-studies" TargetMode="External"/><Relationship Id="rId39" Type="http://schemas.openxmlformats.org/officeDocument/2006/relationships/hyperlink" Target="https://constitutioncenter.org/the-constitution" TargetMode="External"/><Relationship Id="rId265" Type="http://schemas.openxmlformats.org/officeDocument/2006/relationships/hyperlink" Target="https://smarthistory.org/chateau-de-versailles/" TargetMode="External"/><Relationship Id="rId286" Type="http://schemas.openxmlformats.org/officeDocument/2006/relationships/hyperlink" Target="https://digitalcollections.nypl.org/items/510d47da-f82b-a3d9-e040-e00a18064a99" TargetMode="External"/><Relationship Id="rId50" Type="http://schemas.openxmlformats.org/officeDocument/2006/relationships/hyperlink" Target="https://www.mass.gov/guides/john-adams-the-massachusetts-constitution" TargetMode="External"/><Relationship Id="rId104" Type="http://schemas.openxmlformats.org/officeDocument/2006/relationships/hyperlink" Target="https://encyclopediavirginia.org/An_Act_for_establishing_religious_Freedom_1786" TargetMode="External"/><Relationship Id="rId125" Type="http://schemas.openxmlformats.org/officeDocument/2006/relationships/hyperlink" Target="https://constitutioncenter.org/the-constitution/historic-document-library/detail/abraham-lincoln-speech-to-the-young-mens-lyceum-of-springfield-1838" TargetMode="External"/><Relationship Id="rId146" Type="http://schemas.openxmlformats.org/officeDocument/2006/relationships/hyperlink" Target="http://ocp.hul.harvard.edu/ww/addams.html" TargetMode="External"/><Relationship Id="rId167" Type="http://schemas.openxmlformats.org/officeDocument/2006/relationships/hyperlink" Target="https://georgewbush-whitehouse.archives.gov/infocus/bushrecord/documents/Selected_Speeches_George_W_Bush.pdf" TargetMode="External"/><Relationship Id="rId188" Type="http://schemas.openxmlformats.org/officeDocument/2006/relationships/hyperlink" Target="http://classics.mit.edu/Homer/iliad.html" TargetMode="External"/><Relationship Id="rId311" Type="http://schemas.openxmlformats.org/officeDocument/2006/relationships/hyperlink" Target="https://sourcebooks.fordham.edu/halsall/mod/krushchev-secret.asp" TargetMode="External"/><Relationship Id="rId71" Type="http://schemas.openxmlformats.org/officeDocument/2006/relationships/hyperlink" Target="http://avalon.law.yale.edu/20th_century/wilson14.asp" TargetMode="External"/><Relationship Id="rId92" Type="http://schemas.openxmlformats.org/officeDocument/2006/relationships/hyperlink" Target="http://avalon.law.yale.edu/17th_century/england.asp" TargetMode="External"/><Relationship Id="rId213" Type="http://schemas.openxmlformats.org/officeDocument/2006/relationships/hyperlink" Target="https://smarthistory.org/longmen-caves-luoyang/" TargetMode="External"/><Relationship Id="rId234" Type="http://schemas.openxmlformats.org/officeDocument/2006/relationships/hyperlink" Target="https://smarthistory.org/great-mosque-of-djenne/" TargetMode="External"/><Relationship Id="rId2" Type="http://schemas.openxmlformats.org/officeDocument/2006/relationships/customXml" Target="../customXml/item2.xml"/><Relationship Id="rId29" Type="http://schemas.openxmlformats.org/officeDocument/2006/relationships/hyperlink" Target="https://sheg.stanford.edu/history-lessons" TargetMode="External"/><Relationship Id="rId255" Type="http://schemas.openxmlformats.org/officeDocument/2006/relationships/hyperlink" Target="https://www.metmuseum.org/art/collection/search/449533" TargetMode="External"/><Relationship Id="rId276" Type="http://schemas.openxmlformats.org/officeDocument/2006/relationships/hyperlink" Target="http://avalon.law.yale.edu/18th_century/rightsof.asp" TargetMode="External"/><Relationship Id="rId297" Type="http://schemas.openxmlformats.org/officeDocument/2006/relationships/hyperlink" Target="https://www.britannica.com/topic/Mein-Kampf" TargetMode="External"/><Relationship Id="rId40" Type="http://schemas.openxmlformats.org/officeDocument/2006/relationships/hyperlink" Target="https://www.archives.gov/founding-docs/constitution" TargetMode="External"/><Relationship Id="rId115" Type="http://schemas.openxmlformats.org/officeDocument/2006/relationships/hyperlink" Target="https://teachingamericanhistory.org/document/first-inaugural-address-7/" TargetMode="External"/><Relationship Id="rId136" Type="http://schemas.openxmlformats.org/officeDocument/2006/relationships/hyperlink" Target="https://constitutioncenter.org/the-constitution/historic-document-library/detail/norman-asing-petition-to-california-governor-john-bigler" TargetMode="External"/><Relationship Id="rId157" Type="http://schemas.openxmlformats.org/officeDocument/2006/relationships/hyperlink" Target="https://www.senate.gov/artandhistory/history/resources/pdf/SmithDeclaration.pdf" TargetMode="External"/><Relationship Id="rId178" Type="http://schemas.openxmlformats.org/officeDocument/2006/relationships/hyperlink" Target="https://www.britannica.com/topic/law-code" TargetMode="External"/><Relationship Id="rId301" Type="http://schemas.openxmlformats.org/officeDocument/2006/relationships/hyperlink" Target="https://www.ushmm.org/remember/holocaust-reflections-testimonies" TargetMode="External"/><Relationship Id="rId322" Type="http://schemas.openxmlformats.org/officeDocument/2006/relationships/hyperlink" Target="https://www.socialstudies.org/tps/teaching-primary-sources-vol1" TargetMode="External"/><Relationship Id="rId61" Type="http://schemas.openxmlformats.org/officeDocument/2006/relationships/hyperlink" Target="http://masshumanities.org/files/programs/douglass/speech_abridged_med.pdf" TargetMode="External"/><Relationship Id="rId82" Type="http://schemas.openxmlformats.org/officeDocument/2006/relationships/hyperlink" Target="https://kinginstitute.stanford.edu/king-papers/documents/address-delivered-during-salute-dr-and-mrs-martin-luther-king-dexter-avenue" TargetMode="External"/><Relationship Id="rId199" Type="http://schemas.openxmlformats.org/officeDocument/2006/relationships/hyperlink" Target="https://www.gutenberg.org/files/1497/1497-h/1497-h" TargetMode="External"/><Relationship Id="rId203" Type="http://schemas.openxmlformats.org/officeDocument/2006/relationships/hyperlink" Target="https://www.metmuseum.org/met-publications/greek-art-of-the-aegean-islands" TargetMode="External"/><Relationship Id="rId19" Type="http://schemas.openxmlformats.org/officeDocument/2006/relationships/hyperlink" Target="http://www.digitalhistory.uh.edu" TargetMode="External"/><Relationship Id="rId224" Type="http://schemas.openxmlformats.org/officeDocument/2006/relationships/hyperlink" Target="https://smarthistory.org/sainte-chapelle-paris/" TargetMode="External"/><Relationship Id="rId245" Type="http://schemas.openxmlformats.org/officeDocument/2006/relationships/hyperlink" Target="https://smarthistory.org/kilwa-kisiwani-tanzania/" TargetMode="External"/><Relationship Id="rId266" Type="http://schemas.openxmlformats.org/officeDocument/2006/relationships/hyperlink" Target="http://avalon.law.yale.edu/17th_century/england.asp" TargetMode="External"/><Relationship Id="rId287" Type="http://schemas.openxmlformats.org/officeDocument/2006/relationships/hyperlink" Target="http://www.bartleby.com/130" TargetMode="External"/><Relationship Id="rId30" Type="http://schemas.openxmlformats.org/officeDocument/2006/relationships/hyperlink" Target="https://sheg.stanford.edu/history-assessments" TargetMode="External"/><Relationship Id="rId105" Type="http://schemas.openxmlformats.org/officeDocument/2006/relationships/hyperlink" Target="https://www.archives.gov/milestone-documents/northwest-ordinance" TargetMode="External"/><Relationship Id="rId126" Type="http://schemas.openxmlformats.org/officeDocument/2006/relationships/hyperlink" Target="https://www.c-span.org/series/?tocqueville" TargetMode="External"/><Relationship Id="rId147" Type="http://schemas.openxmlformats.org/officeDocument/2006/relationships/hyperlink" Target="https://janeaddams.ramapo.edu/publications/microfilm-edition/" TargetMode="External"/><Relationship Id="rId168" Type="http://schemas.openxmlformats.org/officeDocument/2006/relationships/hyperlink" Target="http://www.pbs.org/show/african-americans-many-rivers-cross" TargetMode="External"/><Relationship Id="rId312" Type="http://schemas.openxmlformats.org/officeDocument/2006/relationships/hyperlink" Target="https://library.brown.edu/cds/Views_and_Reviews/index2.html" TargetMode="External"/><Relationship Id="rId51" Type="http://schemas.openxmlformats.org/officeDocument/2006/relationships/hyperlink" Target="https://malegislature.gov/Laws/Constitution" TargetMode="External"/><Relationship Id="rId72" Type="http://schemas.openxmlformats.org/officeDocument/2006/relationships/hyperlink" Target="https://www.archives.gov/milestone-documents/president-franklin-roosevelts-annual-message-to-congress" TargetMode="External"/><Relationship Id="rId93" Type="http://schemas.openxmlformats.org/officeDocument/2006/relationships/hyperlink" Target="https://oll.libertyfund.org/titles/hollis-the-two-treatises-of-civil-government-hollis-ed" TargetMode="External"/><Relationship Id="rId189" Type="http://schemas.openxmlformats.org/officeDocument/2006/relationships/hyperlink" Target="https://www.britannica.com/topic/Odyssey-epic-by-Homer" TargetMode="External"/><Relationship Id="rId3" Type="http://schemas.openxmlformats.org/officeDocument/2006/relationships/customXml" Target="../customXml/item3.xml"/><Relationship Id="rId214" Type="http://schemas.openxmlformats.org/officeDocument/2006/relationships/hyperlink" Target="https://www.britannica.com/place/Longmen-caves" TargetMode="External"/><Relationship Id="rId235" Type="http://schemas.openxmlformats.org/officeDocument/2006/relationships/hyperlink" Target="https://www.academia.edu/1926658/The_Great_Mosque_of_Djenn%C3%A9_Its_Impact_Today_as_a_Model" TargetMode="External"/><Relationship Id="rId256" Type="http://schemas.openxmlformats.org/officeDocument/2006/relationships/hyperlink" Target="https://smarthistory.org/pieter-bruegel-the-elder-the-tower-of-babel/" TargetMode="External"/><Relationship Id="rId277" Type="http://schemas.openxmlformats.org/officeDocument/2006/relationships/hyperlink" Target="https://constitutionnet.org/sites/default/files/declaration_of_the_rights_of_man_1789.pdf" TargetMode="External"/><Relationship Id="rId298" Type="http://schemas.openxmlformats.org/officeDocument/2006/relationships/hyperlink" Target="http://smarthistory.org/paul-troost-house-of-german-art" TargetMode="External"/><Relationship Id="rId116" Type="http://schemas.openxmlformats.org/officeDocument/2006/relationships/hyperlink" Target="https://www.monticello.org/research-education/thomas-jefferson-encyclopedia/first-inauguration/" TargetMode="External"/><Relationship Id="rId137" Type="http://schemas.openxmlformats.org/officeDocument/2006/relationships/hyperlink" Target="https://www.nps.gov/liho/learn/historyculture/housedivided.htm" TargetMode="External"/><Relationship Id="rId158" Type="http://schemas.openxmlformats.org/officeDocument/2006/relationships/hyperlink" Target="http://www.americanrhetoric.com/speeches/lbjthegreatsociety.htm" TargetMode="External"/><Relationship Id="rId302" Type="http://schemas.openxmlformats.org/officeDocument/2006/relationships/hyperlink" Target="http://www.wwnorton.com/college/history/ralph/workbook/ralprs36.htm" TargetMode="External"/><Relationship Id="rId323" Type="http://schemas.openxmlformats.org/officeDocument/2006/relationships/hyperlink" Target="https://www.socialstudies.org/tps/ebook-elementary-inquiry" TargetMode="External"/><Relationship Id="rId20" Type="http://schemas.openxmlformats.org/officeDocument/2006/relationships/hyperlink" Target="https://dp.la" TargetMode="External"/><Relationship Id="rId41" Type="http://schemas.openxmlformats.org/officeDocument/2006/relationships/hyperlink" Target="https://www.archives.gov/foundingdocs/declaration-transcript" TargetMode="External"/><Relationship Id="rId62" Type="http://schemas.openxmlformats.org/officeDocument/2006/relationships/hyperlink" Target="https://www.loc.gov/resource/rbpe.24404500/?st=text" TargetMode="External"/><Relationship Id="rId83" Type="http://schemas.openxmlformats.org/officeDocument/2006/relationships/hyperlink" Target="https://www.whitehousehistory.org/we-shall-overcome-lbj-voting-rights" TargetMode="External"/><Relationship Id="rId179" Type="http://schemas.openxmlformats.org/officeDocument/2006/relationships/hyperlink" Target="https://sourcebooks.web.fordham.edu/ancient/hymn-nile.asp" TargetMode="External"/><Relationship Id="rId190" Type="http://schemas.openxmlformats.org/officeDocument/2006/relationships/hyperlink" Target="https://www.britannica.com/summary/Homer-Greek-poet" TargetMode="External"/><Relationship Id="rId204" Type="http://schemas.openxmlformats.org/officeDocument/2006/relationships/hyperlink" Target="https://exploringcelticciv.web.unc.edu/julius-caesar-commentaries-on-the-gallic-war/" TargetMode="External"/><Relationship Id="rId225" Type="http://schemas.openxmlformats.org/officeDocument/2006/relationships/hyperlink" Target="https://www.sainte-chapelle.fr/en/discover/history-of-the-sainte-chapelle" TargetMode="External"/><Relationship Id="rId246" Type="http://schemas.openxmlformats.org/officeDocument/2006/relationships/hyperlink" Target="http://www.bl.uk/onlinegallery/ttp/leonardo/accessible/introduction.html" TargetMode="External"/><Relationship Id="rId267" Type="http://schemas.openxmlformats.org/officeDocument/2006/relationships/hyperlink" Target="https://constitutioncenter.org/blog/on-this-day-the-english-bill-of-rights-makes-a-powerful-statement" TargetMode="External"/><Relationship Id="rId288" Type="http://schemas.openxmlformats.org/officeDocument/2006/relationships/hyperlink" Target="https://www.bartleby.com/lit-hub/on-liberty/" TargetMode="External"/><Relationship Id="rId106" Type="http://schemas.openxmlformats.org/officeDocument/2006/relationships/hyperlink" Target="https://www.ourdocuments.gov/doc.php?flash=false&amp;doc=8" TargetMode="External"/><Relationship Id="rId127" Type="http://schemas.openxmlformats.org/officeDocument/2006/relationships/hyperlink" Target="https://edsitement.neh.gov/feature/democracy-america-alexis-de-tocquevilles-introduction" TargetMode="External"/><Relationship Id="rId313" Type="http://schemas.openxmlformats.org/officeDocument/2006/relationships/hyperlink" Target="https://www.abebooks.com/first-edition/Quotations-Chairman-Mao-Tse-Tung-a.k.a-Red/925476651/bd" TargetMode="External"/><Relationship Id="rId10" Type="http://schemas.openxmlformats.org/officeDocument/2006/relationships/image" Target="media/image1.png"/><Relationship Id="rId31" Type="http://schemas.openxmlformats.org/officeDocument/2006/relationships/hyperlink" Target="https://cor.inquirygroup.org" TargetMode="External"/><Relationship Id="rId52" Type="http://schemas.openxmlformats.org/officeDocument/2006/relationships/hyperlink" Target="https://www.masshist.org/digitaladams/archive/doc?id=L17760331aa&amp;bc=%2Fdigitaladams%2Farchive%2Fbrowse%2Fletters_1774_1777.php" TargetMode="External"/><Relationship Id="rId73" Type="http://schemas.openxmlformats.org/officeDocument/2006/relationships/hyperlink" Target="https://www.fdrlibrary.org/four-freedoms" TargetMode="External"/><Relationship Id="rId94" Type="http://schemas.openxmlformats.org/officeDocument/2006/relationships/hyperlink" Target="https://founders.archives.gov/documents/Franklin/01-04-02-0037" TargetMode="External"/><Relationship Id="rId148" Type="http://schemas.openxmlformats.org/officeDocument/2006/relationships/hyperlink" Target="https://www.loc.gov/item/today-in-history/june-02/" TargetMode="External"/><Relationship Id="rId169" Type="http://schemas.openxmlformats.org/officeDocument/2006/relationships/hyperlink" Target="https://wisconsin.pbslearningmedia.org/collection/the-african-americans-many-rivers-to-cross/" TargetMode="External"/><Relationship Id="rId4" Type="http://schemas.openxmlformats.org/officeDocument/2006/relationships/numbering" Target="numbering.xml"/><Relationship Id="rId180" Type="http://schemas.openxmlformats.org/officeDocument/2006/relationships/hyperlink" Target="http://www.mfa.org/collections/object/king-menkaura-mycerinus-and-queen-230" TargetMode="External"/><Relationship Id="rId215" Type="http://schemas.openxmlformats.org/officeDocument/2006/relationships/hyperlink" Target="https://sourcebooks.fordham.edu/halsall/source/koran-sel.asp" TargetMode="External"/><Relationship Id="rId236" Type="http://schemas.openxmlformats.org/officeDocument/2006/relationships/hyperlink" Target="https://sourcebooks.fordham.edu/halsall/source/CT-prolog-para.html" TargetMode="External"/><Relationship Id="rId257" Type="http://schemas.openxmlformats.org/officeDocument/2006/relationships/hyperlink" Target="https://jhna.org/articles/come-let-us-make-a-city-and-a-tower-pieter-bruegel-the-elder-tower-of-babel-creation-harmonious-community-antwerp/" TargetMode="External"/><Relationship Id="rId278" Type="http://schemas.openxmlformats.org/officeDocument/2006/relationships/hyperlink" Target="https://cup.columbia.edu/book/on-mary-wollstonecrafts-a-vindication-of-the-rights-of-woman/9780231206259" TargetMode="External"/><Relationship Id="rId303" Type="http://schemas.openxmlformats.org/officeDocument/2006/relationships/hyperlink" Target="https://www.nationalchurchillmuseum.org/disaster-of-the-first-magnitude.html" TargetMode="External"/><Relationship Id="rId42" Type="http://schemas.openxmlformats.org/officeDocument/2006/relationships/hyperlink" Target="https://bri-wp-images.s3.amazonaws.com/wp-content/uploads/Federalist-Papers-No-101.pdf" TargetMode="External"/><Relationship Id="rId84" Type="http://schemas.openxmlformats.org/officeDocument/2006/relationships/hyperlink" Target="http://historymatters.gmu.edu/d/6336/" TargetMode="External"/><Relationship Id="rId138" Type="http://schemas.openxmlformats.org/officeDocument/2006/relationships/hyperlink" Target="https://teachingamericanhistory.org/document/house-divided-speech-3/" TargetMode="External"/><Relationship Id="rId191" Type="http://schemas.openxmlformats.org/officeDocument/2006/relationships/hyperlink" Target="https://cup.columbia.edu/book/the-analects-of-confucius/9780231141642" TargetMode="External"/><Relationship Id="rId205" Type="http://schemas.openxmlformats.org/officeDocument/2006/relationships/hyperlink" Target="http://www.perseus.tufts.edu/hopper/text?doc=Caes.%20Civ.%203&amp;lang=original" TargetMode="External"/><Relationship Id="rId247" Type="http://schemas.openxmlformats.org/officeDocument/2006/relationships/hyperlink" Target="https://scalarchives.com/leonardo-da-vincis-notebooks-not-only-technology/" TargetMode="External"/><Relationship Id="rId107" Type="http://schemas.openxmlformats.org/officeDocument/2006/relationships/hyperlink" Target="https://guides.loc.gov/federalist-papers/full-text" TargetMode="External"/><Relationship Id="rId289" Type="http://schemas.openxmlformats.org/officeDocument/2006/relationships/hyperlink" Target="https://sourcebooks.fordham.edu/halsall/mod/Kipling.asp" TargetMode="External"/><Relationship Id="rId11" Type="http://schemas.openxmlformats.org/officeDocument/2006/relationships/hyperlink" Target="https://www.socialstudies.org/standards/national-curriculum-standards-social-studies" TargetMode="External"/><Relationship Id="rId53" Type="http://schemas.openxmlformats.org/officeDocument/2006/relationships/hyperlink" Target="https://www.archives.gov/founding-docs/bill-of-rights-transcript" TargetMode="External"/><Relationship Id="rId149" Type="http://schemas.openxmlformats.org/officeDocument/2006/relationships/hyperlink" Target="http://faculty.washington.edu/joyann/EDLPS549Bwinter2008/Standing_Bear_final.pdf" TargetMode="External"/><Relationship Id="rId314" Type="http://schemas.openxmlformats.org/officeDocument/2006/relationships/hyperlink" Target="https://www.nelsonmandela.org/news/entry/i-am-prepared-to-die" TargetMode="External"/><Relationship Id="rId95" Type="http://schemas.openxmlformats.org/officeDocument/2006/relationships/hyperlink" Target="https://www.colonialwilliamsburg.org/" TargetMode="External"/><Relationship Id="rId160" Type="http://schemas.openxmlformats.org/officeDocument/2006/relationships/hyperlink" Target="https://ollibean.com/ed/" TargetMode="External"/><Relationship Id="rId216" Type="http://schemas.openxmlformats.org/officeDocument/2006/relationships/hyperlink" Target="https://www.al-islam.org/enlightening-commentary-light-holy-quran-vol-17/surah-muhammad-chapter-47-verses-1-21" TargetMode="External"/><Relationship Id="rId258" Type="http://schemas.openxmlformats.org/officeDocument/2006/relationships/hyperlink" Target="https://www.metmuseum.org/toah/works-of-art/23.264.1/" TargetMode="External"/><Relationship Id="rId22" Type="http://schemas.openxmlformats.org/officeDocument/2006/relationships/hyperlink" Target="http://www.historicalinquiry.com/" TargetMode="External"/><Relationship Id="rId64" Type="http://schemas.openxmlformats.org/officeDocument/2006/relationships/hyperlink" Target="https://constitutioncenter.org/media/files/12.4_Primary_Source__Abraham_Lincoln%2C_Second_Inaugural_Address_%281865%29_.pdf" TargetMode="External"/><Relationship Id="rId118" Type="http://schemas.openxmlformats.org/officeDocument/2006/relationships/hyperlink" Target="https://www.nps.gov/nr/travel/lewisandclark/" TargetMode="External"/><Relationship Id="rId325" Type="http://schemas.openxmlformats.org/officeDocument/2006/relationships/hyperlink" Target="https://www.socialstudies.org/video-library/ead-what-it-and-how-can-it-impact-social-studies" TargetMode="External"/><Relationship Id="rId171" Type="http://schemas.openxmlformats.org/officeDocument/2006/relationships/hyperlink" Target="https://americanfilmshowcase.com/afs-films/loving-generation-the/" TargetMode="External"/><Relationship Id="rId227" Type="http://schemas.openxmlformats.org/officeDocument/2006/relationships/hyperlink" Target="http://archive.asia.si.edu/collections/edan/object.php?q=fsg_F1945.32" TargetMode="External"/><Relationship Id="rId269" Type="http://schemas.openxmlformats.org/officeDocument/2006/relationships/hyperlink" Target="https://oll.libertyfund.org/titles/hollis-the-two-treatises-of-civil-government-hollis-ed" TargetMode="External"/><Relationship Id="rId33" Type="http://schemas.openxmlformats.org/officeDocument/2006/relationships/hyperlink" Target="https://www.socialstudies.org/professional-learning/whats-new-library-congress-0" TargetMode="External"/><Relationship Id="rId129" Type="http://schemas.openxmlformats.org/officeDocument/2006/relationships/hyperlink" Target="https://www.loc.gov/item/11006306/" TargetMode="External"/><Relationship Id="rId280" Type="http://schemas.openxmlformats.org/officeDocument/2006/relationships/hyperlink" Target="https://icaa.mfah.org/s/en/item/1052872" TargetMode="External"/><Relationship Id="rId75" Type="http://schemas.openxmlformats.org/officeDocument/2006/relationships/hyperlink" Target="https://www.ourdocuments.gov/doc.php?flash=false&amp;doc=81" TargetMode="External"/><Relationship Id="rId140" Type="http://schemas.openxmlformats.org/officeDocument/2006/relationships/hyperlink" Target="https://blogs.loc.gov/maps/2019/12/mapping-the-suffragist-years/" TargetMode="External"/><Relationship Id="rId182" Type="http://schemas.openxmlformats.org/officeDocument/2006/relationships/hyperlink" Target="https://www.worldhistory.org/The_Negative_Confession/" TargetMode="External"/><Relationship Id="rId6" Type="http://schemas.openxmlformats.org/officeDocument/2006/relationships/settings" Target="settings.xml"/><Relationship Id="rId238" Type="http://schemas.openxmlformats.org/officeDocument/2006/relationships/hyperlink" Target="https://smarthistory.org/the-alhambra/" TargetMode="External"/><Relationship Id="rId291" Type="http://schemas.openxmlformats.org/officeDocument/2006/relationships/hyperlink" Target="https://www.loc.gov/pictures/collection/wwipos/" TargetMode="External"/><Relationship Id="rId305" Type="http://schemas.openxmlformats.org/officeDocument/2006/relationships/hyperlink" Target="https://sourcebooks.fordham.edu/halsall/mod/churchill-iron.asp" TargetMode="External"/><Relationship Id="rId44" Type="http://schemas.openxmlformats.org/officeDocument/2006/relationships/hyperlink" Target="https://www.congress.gov/resources/display/content/The+Federalist+Papers" TargetMode="External"/><Relationship Id="rId86" Type="http://schemas.openxmlformats.org/officeDocument/2006/relationships/hyperlink" Target="https://www.pbs.org/native-america/blog/how-the-iroquois-great-law-of-peace-shaped-us-democracy" TargetMode="External"/><Relationship Id="rId151" Type="http://schemas.openxmlformats.org/officeDocument/2006/relationships/hyperlink" Target="https://www.archives.gov/education/lessons/day-of-infamy" TargetMode="External"/><Relationship Id="rId193" Type="http://schemas.openxmlformats.org/officeDocument/2006/relationships/hyperlink" Target="https://www.ancient.eu/Four_Noble_Truths/" TargetMode="External"/><Relationship Id="rId207" Type="http://schemas.openxmlformats.org/officeDocument/2006/relationships/hyperlink" Target="https://link.bibleodyssey.com/articles/the-sermon-on-the-mount/" TargetMode="External"/><Relationship Id="rId249" Type="http://schemas.openxmlformats.org/officeDocument/2006/relationships/hyperlink" Target="https://www.gutenberg.org/ebooks/1232" TargetMode="External"/><Relationship Id="rId13" Type="http://schemas.openxmlformats.org/officeDocument/2006/relationships/hyperlink" Target="https://www.socialstudies.org/tps/teaching-primary-sources-vol1/welcome-wonderful-world-primary-sources-lets-get-sourcing" TargetMode="External"/><Relationship Id="rId109" Type="http://schemas.openxmlformats.org/officeDocument/2006/relationships/hyperlink" Target="https://oll.libertyfund.org/titles/lee-empire-and-nation-letters-from-a-farmer" TargetMode="External"/><Relationship Id="rId260" Type="http://schemas.openxmlformats.org/officeDocument/2006/relationships/hyperlink" Target="http://chnm.gmu.edu/worldhistorysources/sources/conquestofnewspain.html" TargetMode="External"/><Relationship Id="rId316" Type="http://schemas.openxmlformats.org/officeDocument/2006/relationships/hyperlink" Target="https://www.nobelprize.org/nobel_prizes/peace/laureates/1983/walesa-acceptance.html" TargetMode="External"/><Relationship Id="rId55" Type="http://schemas.openxmlformats.org/officeDocument/2006/relationships/hyperlink" Target="https://www.gutenberg.org/files/15399/15399-h/15399-h.htm" TargetMode="External"/><Relationship Id="rId97" Type="http://schemas.openxmlformats.org/officeDocument/2006/relationships/hyperlink" Target="https://smarthistory.org/john-singleton-copley-paul-revere/" TargetMode="External"/><Relationship Id="rId120" Type="http://schemas.openxmlformats.org/officeDocument/2006/relationships/hyperlink" Target="https://amhistory.si.edu/starspangledbanner/" TargetMode="External"/><Relationship Id="rId162" Type="http://schemas.openxmlformats.org/officeDocument/2006/relationships/hyperlink" Target="https://m.youtube.com/watch?v=qB1jwR1h9qo" TargetMode="External"/><Relationship Id="rId218" Type="http://schemas.openxmlformats.org/officeDocument/2006/relationships/hyperlink" Target="https://www.bing.com/videos/search?q=pope+urban+speech+at+clermont+1095&amp;view=detail&amp;mid=E4F301C6197CBC22B22EE4F301C6197CBC22B22E&amp;FORM=VI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85cc534-c6c5-43aa-93b1-f87611cebbcb" xsi:nil="true"/>
    <Current_x0020_Status xmlns="42624004-2698-4349-b66f-f1fc1a8cedd1">DRAFT</Current_x0020_Status>
    <lcf76f155ced4ddcb4097134ff3c332f xmlns="42624004-2698-4349-b66f-f1fc1a8ced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CA35ECC34F0D459C90606CC801B139" ma:contentTypeVersion="21" ma:contentTypeDescription="Create a new document." ma:contentTypeScope="" ma:versionID="d3b19a308ec197bf43136cb11a9fac37">
  <xsd:schema xmlns:xsd="http://www.w3.org/2001/XMLSchema" xmlns:xs="http://www.w3.org/2001/XMLSchema" xmlns:p="http://schemas.microsoft.com/office/2006/metadata/properties" xmlns:ns1="http://schemas.microsoft.com/sharepoint/v3" xmlns:ns2="42624004-2698-4349-b66f-f1fc1a8cedd1" xmlns:ns3="a85cc534-c6c5-43aa-93b1-f87611cebbcb" targetNamespace="http://schemas.microsoft.com/office/2006/metadata/properties" ma:root="true" ma:fieldsID="bd25b4a5b3c4c85a56fd6e0f60821328" ns1:_="" ns2:_="" ns3:_="">
    <xsd:import namespace="http://schemas.microsoft.com/sharepoint/v3"/>
    <xsd:import namespace="42624004-2698-4349-b66f-f1fc1a8cedd1"/>
    <xsd:import namespace="a85cc534-c6c5-43aa-93b1-f87611cebbcb"/>
    <xsd:element name="properties">
      <xsd:complexType>
        <xsd:sequence>
          <xsd:element name="documentManagement">
            <xsd:complexType>
              <xsd:all>
                <xsd:element ref="ns2:Current_x0020_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624004-2698-4349-b66f-f1fc1a8cedd1" elementFormDefault="qualified">
    <xsd:import namespace="http://schemas.microsoft.com/office/2006/documentManagement/types"/>
    <xsd:import namespace="http://schemas.microsoft.com/office/infopath/2007/PartnerControls"/>
    <xsd:element name="Current_x0020_Status" ma:index="2" nillable="true" ma:displayName="Current Status" ma:default="DRAFT" ma:format="Dropdown" ma:internalName="Current_x0020_Status">
      <xsd:simpleType>
        <xsd:restriction base="dms:Choice">
          <xsd:enumeration value="DRAFT"/>
          <xsd:enumeration value="ASD Review in progress"/>
          <xsd:enumeration value="ASD Review complete"/>
          <xsd:enumeration value="Ready for DEV Team"/>
          <xsd:enumeration value="DEV Team Review in progress"/>
          <xsd:enumeration value="DEV Team Review complete"/>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5cc534-c6c5-43aa-93b1-f87611cebb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e570ea-fdb1-4388-8f56-757be6502c0e}" ma:internalName="TaxCatchAll" ma:showField="CatchAllData" ma:web="a85cc534-c6c5-43aa-93b1-f87611ceb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4BDCB1-4996-4435-9905-09F54B9F1A28}">
  <ds:schemaRefs>
    <ds:schemaRef ds:uri="http://purl.org/dc/elements/1.1/"/>
    <ds:schemaRef ds:uri="http://schemas.microsoft.com/office/2006/documentManagement/types"/>
    <ds:schemaRef ds:uri="http://schemas.microsoft.com/office/2006/metadata/properties"/>
    <ds:schemaRef ds:uri="http://purl.org/dc/terms/"/>
    <ds:schemaRef ds:uri="http://schemas.microsoft.com/sharepoint/v3"/>
    <ds:schemaRef ds:uri="http://schemas.microsoft.com/office/infopath/2007/PartnerControls"/>
    <ds:schemaRef ds:uri="42624004-2698-4349-b66f-f1fc1a8cedd1"/>
    <ds:schemaRef ds:uri="http://www.w3.org/XML/1998/namespace"/>
    <ds:schemaRef ds:uri="http://schemas.openxmlformats.org/package/2006/metadata/core-properties"/>
    <ds:schemaRef ds:uri="a85cc534-c6c5-43aa-93b1-f87611cebbcb"/>
    <ds:schemaRef ds:uri="http://purl.org/dc/dcmitype/"/>
  </ds:schemaRefs>
</ds:datastoreItem>
</file>

<file path=customXml/itemProps2.xml><?xml version="1.0" encoding="utf-8"?>
<ds:datastoreItem xmlns:ds="http://schemas.openxmlformats.org/officeDocument/2006/customXml" ds:itemID="{18E4AF97-6200-4719-8E81-0CD7F91F5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624004-2698-4349-b66f-f1fc1a8cedd1"/>
    <ds:schemaRef ds:uri="a85cc534-c6c5-43aa-93b1-f87611ceb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012D9F-023E-4B0B-BADF-168C8531E210}">
  <ds:schemaRefs>
    <ds:schemaRef ds:uri="http://schemas.microsoft.com/sharepoint/v3/contenttype/forms"/>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59</Pages>
  <Words>13409</Words>
  <Characters>76435</Characters>
  <Application>Microsoft Office Word</Application>
  <DocSecurity>0</DocSecurity>
  <Lines>636</Lines>
  <Paragraphs>179</Paragraphs>
  <ScaleCrop>false</ScaleCrop>
  <Company/>
  <LinksUpToDate>false</LinksUpToDate>
  <CharactersWithSpaces>89665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2025-09-19T19:13:00Z</dcterms:created>
  <dcterms:modified xsi:type="dcterms:W3CDTF">2025-10-02T13:34:00Z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0x010100FDCA35ECC34F0D459C90606CC801B139</vt:lpwstr>
  </property>
  <property fmtid="{D5CDD505-2E9C-101B-9397-08002B2CF9AE}" pid="3" name="docLang">
    <vt:lpwstr>en</vt:lpwstr>
  </property>
  <property fmtid="{D5CDD505-2E9C-101B-9397-08002B2CF9AE}" pid="4" name="MediaServiceImageTags">
    <vt:lpwstr/>
  </property>
</Properties>
</file>